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</w:p>
    <w:p w:rsidR="00416E2E" w:rsidRPr="00896481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  <w:jc w:val="center"/>
        <w:rPr>
          <w:b/>
          <w:sz w:val="22"/>
          <w:szCs w:val="22"/>
        </w:rPr>
      </w:pPr>
      <w:r w:rsidRPr="00896481">
        <w:rPr>
          <w:b/>
          <w:sz w:val="22"/>
          <w:szCs w:val="22"/>
        </w:rPr>
        <w:t>ΕΝΤΥΠΟ ΟΙΚΟΝΟΜΙΚΗΣ ΠΡΟΣΦΟΡΑΣ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r>
        <w:t>Της ατομικής επιχείρησης / ημεδαπούς νομικού προσώπου ……………………………με έδρα τ</w:t>
      </w:r>
      <w:r>
        <w:tab/>
        <w:t>Οδός</w:t>
      </w:r>
      <w:r>
        <w:tab/>
      </w:r>
      <w:proofErr w:type="spellStart"/>
      <w:r>
        <w:t>Αριθ</w:t>
      </w:r>
      <w:proofErr w:type="spellEnd"/>
      <w:r>
        <w:tab/>
        <w:t xml:space="preserve"> Τ.Κ</w:t>
      </w:r>
      <w:r>
        <w:tab/>
        <w:t xml:space="preserve"> </w:t>
      </w:r>
      <w:proofErr w:type="spellStart"/>
      <w:r>
        <w:t>Τηλ</w:t>
      </w:r>
      <w:proofErr w:type="spellEnd"/>
      <w:r>
        <w:t>.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1646"/>
          <w:tab w:val="left" w:leader="dot" w:pos="3686"/>
          <w:tab w:val="left" w:leader="dot" w:pos="6672"/>
        </w:tabs>
        <w:spacing w:before="0" w:after="0" w:line="360" w:lineRule="exact"/>
      </w:pPr>
      <w:r>
        <w:tab/>
        <w:t xml:space="preserve"> </w:t>
      </w:r>
      <w:r>
        <w:rPr>
          <w:lang w:val="en-US" w:bidi="en-US"/>
        </w:rPr>
        <w:t>Fax</w:t>
      </w:r>
      <w:r>
        <w:tab/>
        <w:t xml:space="preserve"> </w:t>
      </w:r>
      <w:r>
        <w:rPr>
          <w:lang w:val="en-US" w:bidi="en-US"/>
        </w:rPr>
        <w:t>Email</w:t>
      </w:r>
      <w:r w:rsidRPr="008C4B93">
        <w:rPr>
          <w:lang w:bidi="en-US"/>
        </w:rPr>
        <w:t xml:space="preserve">: </w:t>
      </w:r>
      <w:r>
        <w:tab/>
      </w:r>
    </w:p>
    <w:p w:rsidR="00416E2E" w:rsidRDefault="00416E2E" w:rsidP="00416E2E">
      <w:pPr>
        <w:pStyle w:val="110"/>
        <w:shd w:val="clear" w:color="auto" w:fill="auto"/>
        <w:spacing w:before="0" w:after="296" w:line="360" w:lineRule="exact"/>
      </w:pPr>
      <w:r>
        <w:t>Αφού έλαβα γνώση των όρων της μελέτης για την προμήθεια με τίτλο :</w:t>
      </w:r>
    </w:p>
    <w:p w:rsidR="00416E2E" w:rsidRPr="00896481" w:rsidRDefault="00416E2E" w:rsidP="00416E2E">
      <w:pPr>
        <w:widowControl w:val="0"/>
        <w:spacing w:line="360" w:lineRule="auto"/>
        <w:jc w:val="center"/>
        <w:rPr>
          <w:rFonts w:ascii="Verdana" w:eastAsia="Arial" w:hAnsi="Verdana" w:cs="Arial"/>
          <w:b/>
          <w:spacing w:val="-3"/>
          <w:highlight w:val="yellow"/>
          <w:lang w:val="el-GR"/>
        </w:rPr>
      </w:pPr>
      <w:r w:rsidRPr="00896481">
        <w:rPr>
          <w:rFonts w:ascii="Verdana" w:hAnsi="Verdana" w:cs="Verdana-Bold"/>
          <w:b/>
          <w:bCs/>
          <w:sz w:val="20"/>
          <w:szCs w:val="20"/>
          <w:lang w:val="el-GR"/>
        </w:rPr>
        <w:t>«</w:t>
      </w:r>
      <w:r w:rsidR="001747C1" w:rsidRPr="001747C1">
        <w:rPr>
          <w:rFonts w:ascii="Verdana" w:hAnsi="Verdana" w:cs="Verdana-Bold"/>
          <w:b/>
          <w:bCs/>
          <w:sz w:val="20"/>
          <w:szCs w:val="20"/>
          <w:lang w:val="el-GR"/>
        </w:rPr>
        <w:t>Παροχή υπηρεσιών υποστήριξης εγκατεστημένων εφαρμογών Singular</w:t>
      </w:r>
      <w:r w:rsidR="00B82305">
        <w:rPr>
          <w:rFonts w:ascii="Verdana" w:hAnsi="Verdana" w:cs="Verdana-Bold"/>
          <w:b/>
          <w:bCs/>
          <w:sz w:val="20"/>
          <w:szCs w:val="20"/>
          <w:lang w:val="el-GR"/>
        </w:rPr>
        <w:t xml:space="preserve"> </w:t>
      </w:r>
      <w:r w:rsidR="00B82305">
        <w:rPr>
          <w:rFonts w:ascii="Verdana" w:hAnsi="Verdana" w:cs="Verdana-Bold"/>
          <w:b/>
          <w:bCs/>
          <w:sz w:val="20"/>
          <w:szCs w:val="20"/>
          <w:lang w:val="en-US"/>
        </w:rPr>
        <w:t>Logic</w:t>
      </w:r>
      <w:bookmarkStart w:id="0" w:name="_GoBack"/>
      <w:bookmarkEnd w:id="0"/>
      <w:r w:rsidRPr="00896481">
        <w:rPr>
          <w:rFonts w:ascii="Verdana" w:eastAsia="Arial" w:hAnsi="Verdana" w:cs="Arial"/>
          <w:b/>
          <w:spacing w:val="-3"/>
          <w:lang w:val="el-GR"/>
        </w:rPr>
        <w:t>»</w:t>
      </w:r>
    </w:p>
    <w:p w:rsidR="00416E2E" w:rsidRPr="00896481" w:rsidRDefault="00416E2E" w:rsidP="00416E2E">
      <w:pPr>
        <w:pStyle w:val="110"/>
        <w:shd w:val="clear" w:color="auto" w:fill="auto"/>
        <w:spacing w:before="0" w:after="0"/>
        <w:jc w:val="left"/>
      </w:pPr>
      <w:r>
        <w:t xml:space="preserve"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- Τα προσφερόμενα είδη πληρούν τις προδιαγραφές της μελέτης. </w:t>
      </w:r>
      <w:r w:rsidRPr="00896481">
        <w:t>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tbl>
      <w:tblPr>
        <w:tblpPr w:leftFromText="180" w:rightFromText="180" w:vertAnchor="text" w:horzAnchor="margin" w:tblpY="124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99"/>
        <w:gridCol w:w="724"/>
        <w:gridCol w:w="1268"/>
        <w:gridCol w:w="1451"/>
        <w:gridCol w:w="1993"/>
      </w:tblGrid>
      <w:tr w:rsidR="001747C1" w:rsidRPr="001747C1" w:rsidTr="002E5D84">
        <w:trPr>
          <w:trHeight w:val="1162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Α/Α</w:t>
            </w: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ΕΡΓΑΣΙΑ</w:t>
            </w: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Μ.Μ.</w:t>
            </w: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ΠΟΣΟΤΗΤΑ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ΤΙΜΗ ΜΟΝ.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ΔΑΠΑΝΗ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(ΕΥΡΩ)</w:t>
            </w:r>
          </w:p>
        </w:tc>
      </w:tr>
      <w:tr w:rsidR="001747C1" w:rsidRPr="001747C1" w:rsidTr="002E5D84">
        <w:trPr>
          <w:trHeight w:val="1846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 xml:space="preserve">  1</w:t>
            </w: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Παροχή υπηρεσιών υποστήριξης εγκατεστημένων εφαρμογών λογισμικού της 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n-US" w:eastAsia="en-US"/>
              </w:rPr>
              <w:t>Singular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n-US" w:eastAsia="en-US"/>
              </w:rPr>
              <w:t>Logic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>ώρα</w:t>
            </w: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B82305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>564</w:t>
            </w: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 xml:space="preserve">        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1747C1" w:rsidRPr="001747C1" w:rsidTr="002E5D84">
        <w:trPr>
          <w:trHeight w:val="931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Φ.Π.Α. 24%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ΓΕΝΙΚΟ ΣΥΝΟΛΟ: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416E2E" w:rsidRPr="001747C1" w:rsidRDefault="00416E2E" w:rsidP="00416E2E">
      <w:pPr>
        <w:spacing w:before="57" w:after="57"/>
        <w:rPr>
          <w:lang w:val="en-US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Ο/Η Προσφέρων/</w:t>
      </w:r>
      <w:proofErr w:type="spellStart"/>
      <w:r>
        <w:rPr>
          <w:lang w:val="el-GR"/>
        </w:rPr>
        <w:t>ουσα</w:t>
      </w:r>
      <w:proofErr w:type="spellEnd"/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Χρόνος ισχύος προσφορών: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B0600C" w:rsidRDefault="00B0600C"/>
    <w:sectPr w:rsidR="00B06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E"/>
    <w:rsid w:val="00157484"/>
    <w:rsid w:val="001747C1"/>
    <w:rsid w:val="00416E2E"/>
    <w:rsid w:val="00B0600C"/>
    <w:rsid w:val="00B82305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84F"/>
  <w15:docId w15:val="{AFE3BDD8-ACB4-449F-90EF-ABF044C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Athanasia Mokali</cp:lastModifiedBy>
  <cp:revision>4</cp:revision>
  <dcterms:created xsi:type="dcterms:W3CDTF">2022-12-08T12:56:00Z</dcterms:created>
  <dcterms:modified xsi:type="dcterms:W3CDTF">2023-12-13T10:31:00Z</dcterms:modified>
</cp:coreProperties>
</file>