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B" w:rsidRDefault="00C02C0B"/>
    <w:p w:rsidR="00364C51" w:rsidRDefault="00364C51" w:rsidP="00364C51">
      <w:pPr>
        <w:ind w:left="1440" w:firstLine="720"/>
        <w:rPr>
          <w:b/>
        </w:rPr>
      </w:pPr>
      <w:r w:rsidRPr="00364C51">
        <w:rPr>
          <w:b/>
        </w:rPr>
        <w:t xml:space="preserve">ΕΝΤΥΠΟ ΟΙΚΟΝΟΜΙΚΗΣ ΠΡΟΣΦΟΡΑΣ </w:t>
      </w:r>
    </w:p>
    <w:p w:rsidR="000B4960" w:rsidRPr="00364C51" w:rsidRDefault="000B4960" w:rsidP="00364C51">
      <w:pPr>
        <w:ind w:left="1440" w:firstLine="720"/>
        <w:rPr>
          <w:b/>
        </w:rPr>
      </w:pPr>
      <w:r>
        <w:rPr>
          <w:b/>
        </w:rPr>
        <w:t xml:space="preserve">Της/Του </w:t>
      </w:r>
    </w:p>
    <w:p w:rsidR="00364C51" w:rsidRDefault="000B4960">
      <w:r>
        <w:t>Για το διαγωνισμό «</w:t>
      </w:r>
      <w:r w:rsidRPr="000B4960">
        <w:t>ΠΡΟΜΗΘΕΙΑΣ ΑΝΤΑΛΛΑΚΤΙΚΩΝ –ΕΛΑΣΤΙΚΩΝ ΚΑΙ ΕΡΓΑΣΙΕΣ ΕΠΙΣΚΕΥΗΣ ΟΧΗΜΑΤΩΝ, ΑΓΡΟΤ, ΜΗΧ/ΤΩΝ, ΜΗΧ/ΤΩΝ ΕΡΓΟΥ, ΗΛΕΚΤΡΙΚΩΝ ΠΟΔΗΛΑΤΩΝ</w:t>
      </w:r>
      <w:r>
        <w:t xml:space="preserve"> ΕΤΩΝ 2023-2024 » του Δήμου Αλεξανδρούπολης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1"/>
        <w:gridCol w:w="959"/>
        <w:gridCol w:w="1726"/>
        <w:gridCol w:w="834"/>
        <w:gridCol w:w="1726"/>
        <w:gridCol w:w="816"/>
        <w:gridCol w:w="1140"/>
      </w:tblGrid>
      <w:tr w:rsidR="00364C51" w:rsidRPr="00364C51" w:rsidTr="00364C51">
        <w:trPr>
          <w:trHeight w:val="7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ΕΝΔΕΙΚΤΙΚΟΣ ΠΡΟΫΠΟΛΟΓΙΣΜΟΣ ΓΙΑ 24 ΜΗΝΕΣ (2023-2024) ΧΩΡΙΣ   ΔΙΚΑΙΩΜΑ ΠΡΟΑΙΡΕΣΗΣ 20%</w:t>
            </w:r>
          </w:p>
        </w:tc>
      </w:tr>
      <w:tr w:rsidR="00364C51" w:rsidRPr="00364C51" w:rsidTr="00364C51">
        <w:trPr>
          <w:trHeight w:val="139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ΣΥΝΟΛΙΚΗ ΔΑΠΑΝΗ (24 ΜΗΝΩΝ) (€) ΑΝΕΥ ΦΠΑ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ΣΥΝΟΛΙΚΗ ΔΑΠΑΝΗ (24 ΜΗΝΩΝ) (€) ΑΝΕΥ ΦΠΑ</w:t>
            </w:r>
          </w:p>
        </w:tc>
      </w:tr>
      <w:tr w:rsidR="00364C51" w:rsidRPr="00364C51" w:rsidTr="00364C51">
        <w:trPr>
          <w:trHeight w:val="20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 ΤΜΗΜΑ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ΟΧΗΜΑΤΩΝ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ΠΡΟΜΗΘΕΙΑ ΑΝΤ/ΚΩΝ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ΠΟΣΟΣΤΟ ΕΚΠΤΩΣΗΣ ΠΡΟΜΗΘΕΙΑ ΑΝΤ/ΚΩΝ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ΥΠΗΡΕΣΙΩΝ (με ενδεικτική εργασία εργατοώρας 40 ευρώ </w:t>
            </w:r>
            <w:proofErr w:type="spellStart"/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ανευ</w:t>
            </w:r>
            <w:proofErr w:type="spellEnd"/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ΦΠΑ)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ΠΟΣΟΣΤΟ ΕΚΠΤΩΣΗΣ ΥΠΗΡΕΣΙΩΝ (με ενδεικτική εργασία εργατοώρας 40 ευρώ </w:t>
            </w:r>
            <w:proofErr w:type="spellStart"/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ανευ</w:t>
            </w:r>
            <w:proofErr w:type="spellEnd"/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ΦΠΑ)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Συνολική δαπάνη ανταλλακτικών και </w:t>
            </w:r>
            <w:proofErr w:type="spellStart"/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υπηρεσίών</w:t>
            </w:r>
            <w:proofErr w:type="spellEnd"/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Ανευ</w:t>
            </w:r>
            <w:proofErr w:type="spellEnd"/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</w:tr>
      <w:tr w:rsidR="00364C51" w:rsidRPr="00364C51" w:rsidTr="00364C51">
        <w:trPr>
          <w:trHeight w:val="160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ΤΜΗΜΑ 1 : </w:t>
            </w: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Προμήθεια ανταλλακτικών και παροχή υπηρεσιών επισκευής φορτηγών και οχημάτων άνω των 3,5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  </w:t>
            </w:r>
          </w:p>
        </w:tc>
      </w:tr>
      <w:tr w:rsidR="00364C51" w:rsidRPr="00364C51" w:rsidTr="00364C51">
        <w:trPr>
          <w:trHeight w:val="133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ΤΜΗΜΑ  2 </w:t>
            </w: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Προμήθεια ανταλλακτικών και παροχή υπηρεσιών επισκευής Μηχανημάτων έργου Πάσης Φύσεως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  </w:t>
            </w:r>
          </w:p>
        </w:tc>
      </w:tr>
      <w:tr w:rsidR="00364C51" w:rsidRPr="00364C51" w:rsidTr="00364C51">
        <w:trPr>
          <w:trHeight w:val="133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ΤΜΗΜΑ  </w:t>
            </w: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 Προμήθεια ανταλλακτικών και παροχή υπηρεσιών επισκευής επιβατηγών ΙΧ και Δικύκλων και φορτηγών κάτω των 3,5 Τ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</w:tc>
      </w:tr>
      <w:tr w:rsidR="00364C51" w:rsidRPr="00364C51" w:rsidTr="00364C51">
        <w:trPr>
          <w:trHeight w:val="108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ΤΜΗΜΑ  4 </w:t>
            </w: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Προμήθεια υλικών και εξαρτημάτων ηλεκτρικών κυκλωμάτων οχημάτων Μ/Ε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ΔΕΝ ΚΑΤΑΧΩΡΕΙΤΑΙ ΤΙΜΗ</w:t>
            </w: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</w:tc>
      </w:tr>
      <w:tr w:rsidR="00364C51" w:rsidRPr="00364C51" w:rsidTr="00364C51">
        <w:trPr>
          <w:trHeight w:val="82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ΤΜΗΜΑ  5 </w:t>
            </w: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Προμήθεια ελαστικών οχημάτων-Μηχανημάτων Έργου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ΔΕΝ ΚΑΤΑΧΩΡΕΙΤΑΙ ΤΙΜΗ</w:t>
            </w: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</w:tc>
      </w:tr>
      <w:tr w:rsidR="00364C51" w:rsidRPr="00364C51" w:rsidTr="00364C51">
        <w:trPr>
          <w:trHeight w:val="157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ΤΜΗΜΑ  6 </w:t>
            </w: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Εργασίες επισκευής ελαστικών οχημάτων-Μηχανημάτων Έργου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ΔΕΝ ΚΑΤΑΧΩΡΕΙΤΑΙ ΤΙΜΗ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</w:tc>
      </w:tr>
      <w:tr w:rsidR="00364C51" w:rsidRPr="00364C51" w:rsidTr="00364C51">
        <w:trPr>
          <w:trHeight w:val="159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ΤΜΗΜΑ 9</w:t>
            </w:r>
            <w:r w:rsidRPr="00364C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Προμήθεια ανταλλακτικών και παροχή υπηρεσιών επισκευής ηλεκτρικών ποδηλάτων Δήμου Αλεξανδρούπολης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C51" w:rsidRPr="00364C51" w:rsidRDefault="00364C51" w:rsidP="00364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64C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</w:p>
        </w:tc>
      </w:tr>
    </w:tbl>
    <w:p w:rsidR="00364C51" w:rsidRDefault="00364C51"/>
    <w:p w:rsidR="000B4960" w:rsidRDefault="000B4960"/>
    <w:p w:rsidR="000B4960" w:rsidRDefault="000B4960">
      <w:r>
        <w:t xml:space="preserve">Χρόνος ισχύος προσφορών: </w:t>
      </w:r>
    </w:p>
    <w:p w:rsidR="000B4960" w:rsidRDefault="000B4960">
      <w:r>
        <w:t xml:space="preserve">                                                            </w:t>
      </w:r>
    </w:p>
    <w:p w:rsidR="000B4960" w:rsidRDefault="000B4960"/>
    <w:p w:rsidR="000B4960" w:rsidRDefault="000B4960">
      <w:bookmarkStart w:id="0" w:name="_GoBack"/>
      <w:bookmarkEnd w:id="0"/>
      <w:r>
        <w:t xml:space="preserve">    Η/Ο ΠΡΟΣΦΕΡΟΥΣΑ/ΩΝ </w:t>
      </w:r>
    </w:p>
    <w:p w:rsidR="000B4960" w:rsidRDefault="000B4960"/>
    <w:p w:rsidR="000B4960" w:rsidRDefault="000B4960"/>
    <w:p w:rsidR="000B4960" w:rsidRDefault="000B4960">
      <w:r>
        <w:t xml:space="preserve">                          </w:t>
      </w:r>
    </w:p>
    <w:sectPr w:rsidR="000B4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1"/>
    <w:rsid w:val="000B4960"/>
    <w:rsid w:val="00364C51"/>
    <w:rsid w:val="00C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Promithion1 8m</cp:lastModifiedBy>
  <cp:revision>2</cp:revision>
  <dcterms:created xsi:type="dcterms:W3CDTF">2023-03-21T13:11:00Z</dcterms:created>
  <dcterms:modified xsi:type="dcterms:W3CDTF">2023-03-21T13:20:00Z</dcterms:modified>
</cp:coreProperties>
</file>