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2E" w:rsidRDefault="00416E2E" w:rsidP="00416E2E">
      <w:pPr>
        <w:pStyle w:val="110"/>
        <w:shd w:val="clear" w:color="auto" w:fill="auto"/>
        <w:tabs>
          <w:tab w:val="left" w:leader="dot" w:pos="3466"/>
          <w:tab w:val="left" w:leader="dot" w:pos="6096"/>
          <w:tab w:val="left" w:leader="dot" w:pos="7430"/>
          <w:tab w:val="left" w:leader="dot" w:pos="9062"/>
        </w:tabs>
        <w:spacing w:before="0" w:after="0" w:line="360" w:lineRule="exact"/>
      </w:pPr>
      <w:bookmarkStart w:id="0" w:name="_GoBack"/>
      <w:bookmarkEnd w:id="0"/>
    </w:p>
    <w:p w:rsidR="00416E2E" w:rsidRPr="00896481" w:rsidRDefault="00416E2E" w:rsidP="00416E2E">
      <w:pPr>
        <w:pStyle w:val="110"/>
        <w:shd w:val="clear" w:color="auto" w:fill="auto"/>
        <w:tabs>
          <w:tab w:val="left" w:leader="dot" w:pos="3466"/>
          <w:tab w:val="left" w:leader="dot" w:pos="6096"/>
          <w:tab w:val="left" w:leader="dot" w:pos="7430"/>
          <w:tab w:val="left" w:leader="dot" w:pos="9062"/>
        </w:tabs>
        <w:spacing w:before="0" w:after="0" w:line="360" w:lineRule="exact"/>
        <w:jc w:val="center"/>
        <w:rPr>
          <w:b/>
          <w:sz w:val="22"/>
          <w:szCs w:val="22"/>
        </w:rPr>
      </w:pPr>
      <w:r w:rsidRPr="00896481">
        <w:rPr>
          <w:b/>
          <w:sz w:val="22"/>
          <w:szCs w:val="22"/>
        </w:rPr>
        <w:t>ΕΝΤΥΠΟ ΟΙΚΟΝΟΜΙΚΗΣ ΠΡΟΣΦΟΡΑΣ</w:t>
      </w:r>
    </w:p>
    <w:p w:rsidR="00416E2E" w:rsidRDefault="00416E2E" w:rsidP="00416E2E">
      <w:pPr>
        <w:pStyle w:val="110"/>
        <w:shd w:val="clear" w:color="auto" w:fill="auto"/>
        <w:tabs>
          <w:tab w:val="left" w:leader="dot" w:pos="3466"/>
          <w:tab w:val="left" w:leader="dot" w:pos="6096"/>
          <w:tab w:val="left" w:leader="dot" w:pos="7430"/>
          <w:tab w:val="left" w:leader="dot" w:pos="9062"/>
        </w:tabs>
        <w:spacing w:before="0" w:after="0" w:line="360" w:lineRule="exact"/>
      </w:pPr>
      <w:r>
        <w:t>Της ατομικής επιχείρησης / ημεδαπούς νομικού προσώπου ……………………………με έδρα τ</w:t>
      </w:r>
      <w:r>
        <w:tab/>
        <w:t>Οδός</w:t>
      </w:r>
      <w:r>
        <w:tab/>
      </w:r>
      <w:proofErr w:type="spellStart"/>
      <w:r>
        <w:t>Αριθ</w:t>
      </w:r>
      <w:proofErr w:type="spellEnd"/>
      <w:r>
        <w:tab/>
        <w:t xml:space="preserve"> Τ.Κ</w:t>
      </w:r>
      <w:r>
        <w:tab/>
        <w:t xml:space="preserve"> </w:t>
      </w:r>
      <w:proofErr w:type="spellStart"/>
      <w:r>
        <w:t>Τηλ</w:t>
      </w:r>
      <w:proofErr w:type="spellEnd"/>
      <w:r>
        <w:t>.</w:t>
      </w:r>
    </w:p>
    <w:p w:rsidR="00416E2E" w:rsidRDefault="00416E2E" w:rsidP="00416E2E">
      <w:pPr>
        <w:pStyle w:val="110"/>
        <w:shd w:val="clear" w:color="auto" w:fill="auto"/>
        <w:tabs>
          <w:tab w:val="left" w:leader="dot" w:pos="1646"/>
          <w:tab w:val="left" w:leader="dot" w:pos="3686"/>
          <w:tab w:val="left" w:leader="dot" w:pos="6672"/>
        </w:tabs>
        <w:spacing w:before="0" w:after="0" w:line="360" w:lineRule="exact"/>
      </w:pPr>
      <w:r>
        <w:tab/>
        <w:t xml:space="preserve"> </w:t>
      </w:r>
      <w:r>
        <w:rPr>
          <w:lang w:val="en-US" w:bidi="en-US"/>
        </w:rPr>
        <w:t>Fax</w:t>
      </w:r>
      <w:r>
        <w:tab/>
        <w:t xml:space="preserve"> </w:t>
      </w:r>
      <w:r>
        <w:rPr>
          <w:lang w:val="en-US" w:bidi="en-US"/>
        </w:rPr>
        <w:t>Email</w:t>
      </w:r>
      <w:r w:rsidRPr="008C4B93">
        <w:rPr>
          <w:lang w:bidi="en-US"/>
        </w:rPr>
        <w:t xml:space="preserve">: </w:t>
      </w:r>
      <w:r>
        <w:tab/>
      </w:r>
    </w:p>
    <w:p w:rsidR="00416E2E" w:rsidRDefault="00416E2E" w:rsidP="00416E2E">
      <w:pPr>
        <w:pStyle w:val="110"/>
        <w:shd w:val="clear" w:color="auto" w:fill="auto"/>
        <w:spacing w:before="0" w:after="296" w:line="360" w:lineRule="exact"/>
      </w:pPr>
      <w:r>
        <w:t>Αφού έλαβα γνώση των όρων της μελέτης για την προμήθεια με τίτλο :</w:t>
      </w:r>
    </w:p>
    <w:p w:rsidR="00416E2E" w:rsidRPr="00896481" w:rsidRDefault="00416E2E" w:rsidP="00416E2E">
      <w:pPr>
        <w:widowControl w:val="0"/>
        <w:spacing w:line="360" w:lineRule="auto"/>
        <w:jc w:val="center"/>
        <w:rPr>
          <w:rFonts w:ascii="Verdana" w:eastAsia="Arial" w:hAnsi="Verdana" w:cs="Arial"/>
          <w:b/>
          <w:spacing w:val="-3"/>
          <w:highlight w:val="yellow"/>
          <w:lang w:val="el-GR"/>
        </w:rPr>
      </w:pPr>
      <w:r w:rsidRPr="00896481">
        <w:rPr>
          <w:rFonts w:ascii="Verdana" w:hAnsi="Verdana" w:cs="Verdana-Bold"/>
          <w:b/>
          <w:bCs/>
          <w:sz w:val="20"/>
          <w:szCs w:val="20"/>
          <w:lang w:val="el-GR"/>
        </w:rPr>
        <w:t>«</w:t>
      </w:r>
      <w:r w:rsidR="001747C1" w:rsidRPr="001747C1">
        <w:rPr>
          <w:rFonts w:ascii="Verdana" w:hAnsi="Verdana" w:cs="Verdana-Bold"/>
          <w:b/>
          <w:bCs/>
          <w:sz w:val="20"/>
          <w:szCs w:val="20"/>
          <w:lang w:val="el-GR"/>
        </w:rPr>
        <w:t>Παροχή υπηρεσιών υποστήριξης εγκατεστημένων εφαρμογών Singular</w:t>
      </w:r>
      <w:r w:rsidRPr="00896481">
        <w:rPr>
          <w:rFonts w:ascii="Verdana" w:eastAsia="Arial" w:hAnsi="Verdana" w:cs="Arial"/>
          <w:b/>
          <w:spacing w:val="-3"/>
          <w:lang w:val="el-GR"/>
        </w:rPr>
        <w:t>»</w:t>
      </w:r>
    </w:p>
    <w:p w:rsidR="00416E2E" w:rsidRPr="00896481" w:rsidRDefault="00416E2E" w:rsidP="00416E2E">
      <w:pPr>
        <w:pStyle w:val="110"/>
        <w:shd w:val="clear" w:color="auto" w:fill="auto"/>
        <w:spacing w:before="0" w:after="0"/>
        <w:jc w:val="left"/>
      </w:pPr>
      <w:r>
        <w:t xml:space="preserve">Αφού έλαβα γνώση των όρων της διακήρυξης του διαγωνισμού που αναγράφεται στον τίτλο &amp; των λοιπών στοιχείων της μελέτης, υποβάλλω την παρούσα προσφορά και δηλώνω ότι </w:t>
      </w:r>
      <w:r w:rsidR="00450BCF">
        <w:t>–</w:t>
      </w:r>
      <w:r>
        <w:t xml:space="preserve"> </w:t>
      </w:r>
      <w:r w:rsidR="00450BCF">
        <w:t xml:space="preserve">οι προσφερόμενες υπηρεσίες </w:t>
      </w:r>
      <w:r>
        <w:t xml:space="preserve">πληρούν τις προδιαγραφές της μελέτης. </w:t>
      </w:r>
      <w:r w:rsidRPr="00896481">
        <w:t>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</w:t>
      </w: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tbl>
      <w:tblPr>
        <w:tblpPr w:leftFromText="180" w:rightFromText="180" w:vertAnchor="text" w:horzAnchor="margin" w:tblpY="124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899"/>
        <w:gridCol w:w="724"/>
        <w:gridCol w:w="1268"/>
        <w:gridCol w:w="1451"/>
        <w:gridCol w:w="1993"/>
      </w:tblGrid>
      <w:tr w:rsidR="001747C1" w:rsidRPr="001747C1" w:rsidTr="002E5D84">
        <w:trPr>
          <w:trHeight w:val="1162"/>
        </w:trPr>
        <w:tc>
          <w:tcPr>
            <w:tcW w:w="724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  <w:t>Α/Α</w:t>
            </w:r>
          </w:p>
        </w:tc>
        <w:tc>
          <w:tcPr>
            <w:tcW w:w="2899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  <w:t>ΕΡΓΑΣΙΑ</w:t>
            </w:r>
          </w:p>
        </w:tc>
        <w:tc>
          <w:tcPr>
            <w:tcW w:w="724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  <w:t>Μ.Μ.</w:t>
            </w:r>
          </w:p>
        </w:tc>
        <w:tc>
          <w:tcPr>
            <w:tcW w:w="1268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  <w:t>ΠΟΣΟΤΗΤΑ</w:t>
            </w: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</w:p>
        </w:tc>
        <w:tc>
          <w:tcPr>
            <w:tcW w:w="1451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  <w:t>ΤΙΜΗ ΜΟΝ.</w:t>
            </w:r>
          </w:p>
        </w:tc>
        <w:tc>
          <w:tcPr>
            <w:tcW w:w="1993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  <w:t>ΔΑΠΑΝΗ</w:t>
            </w: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vertAlign w:val="subscript"/>
                <w:lang w:val="el-GR" w:eastAsia="en-US"/>
              </w:rPr>
              <w:t>(ΕΥΡΩ)</w:t>
            </w:r>
          </w:p>
        </w:tc>
      </w:tr>
      <w:tr w:rsidR="001747C1" w:rsidRPr="001747C1" w:rsidTr="002E5D84">
        <w:trPr>
          <w:trHeight w:val="1846"/>
        </w:trPr>
        <w:tc>
          <w:tcPr>
            <w:tcW w:w="724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  <w:t xml:space="preserve">  1</w:t>
            </w:r>
          </w:p>
        </w:tc>
        <w:tc>
          <w:tcPr>
            <w:tcW w:w="2899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16"/>
                <w:szCs w:val="16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16"/>
                <w:szCs w:val="16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16"/>
                <w:szCs w:val="16"/>
                <w:lang w:val="el-GR" w:eastAsia="en-US"/>
              </w:rPr>
              <w:t xml:space="preserve">Παροχή υπηρεσιών υποστήριξης εγκατεστημένων εφαρμογών λογισμικού της </w:t>
            </w:r>
            <w:r w:rsidRPr="001747C1">
              <w:rPr>
                <w:rFonts w:ascii="Verdana" w:eastAsia="Arial Unicode MS" w:hAnsi="Verdana" w:cs="Arial"/>
                <w:bCs/>
                <w:color w:val="000000"/>
                <w:sz w:val="16"/>
                <w:szCs w:val="16"/>
                <w:lang w:val="en-US" w:eastAsia="en-US"/>
              </w:rPr>
              <w:t>Singular</w:t>
            </w:r>
            <w:r w:rsidRPr="001747C1">
              <w:rPr>
                <w:rFonts w:ascii="Verdana" w:eastAsia="Arial Unicode MS" w:hAnsi="Verdana" w:cs="Arial"/>
                <w:bCs/>
                <w:color w:val="000000"/>
                <w:sz w:val="16"/>
                <w:szCs w:val="16"/>
                <w:lang w:val="el-GR" w:eastAsia="en-US"/>
              </w:rPr>
              <w:t xml:space="preserve"> </w:t>
            </w:r>
            <w:r w:rsidRPr="001747C1">
              <w:rPr>
                <w:rFonts w:ascii="Verdana" w:eastAsia="Arial Unicode MS" w:hAnsi="Verdana" w:cs="Arial"/>
                <w:bCs/>
                <w:color w:val="000000"/>
                <w:sz w:val="16"/>
                <w:szCs w:val="16"/>
                <w:lang w:val="en-US" w:eastAsia="en-US"/>
              </w:rPr>
              <w:t>Logic</w:t>
            </w:r>
            <w:r w:rsidRPr="001747C1">
              <w:rPr>
                <w:rFonts w:ascii="Verdana" w:eastAsia="Arial Unicode MS" w:hAnsi="Verdana" w:cs="Arial"/>
                <w:bCs/>
                <w:color w:val="000000"/>
                <w:sz w:val="16"/>
                <w:szCs w:val="16"/>
                <w:lang w:val="el-GR" w:eastAsia="en-US"/>
              </w:rPr>
              <w:t xml:space="preserve"> </w:t>
            </w:r>
          </w:p>
        </w:tc>
        <w:tc>
          <w:tcPr>
            <w:tcW w:w="724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  <w:t>ώρα</w:t>
            </w:r>
          </w:p>
        </w:tc>
        <w:tc>
          <w:tcPr>
            <w:tcW w:w="1268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  <w:t>56</w:t>
            </w: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451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993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  <w:r w:rsidRPr="001747C1"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  <w:t xml:space="preserve">        </w:t>
            </w: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1747C1" w:rsidRPr="001747C1" w:rsidTr="002E5D84">
        <w:trPr>
          <w:trHeight w:val="931"/>
        </w:trPr>
        <w:tc>
          <w:tcPr>
            <w:tcW w:w="724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2899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724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268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451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993" w:type="dxa"/>
          </w:tcPr>
          <w:p w:rsidR="001747C1" w:rsidRPr="001747C1" w:rsidRDefault="001747C1" w:rsidP="001747C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1747C1" w:rsidRPr="001747C1" w:rsidTr="002E5D84">
        <w:trPr>
          <w:trHeight w:val="302"/>
        </w:trPr>
        <w:tc>
          <w:tcPr>
            <w:tcW w:w="7066" w:type="dxa"/>
            <w:gridSpan w:val="5"/>
          </w:tcPr>
          <w:p w:rsidR="001747C1" w:rsidRPr="001747C1" w:rsidRDefault="001747C1" w:rsidP="001747C1">
            <w:pPr>
              <w:suppressAutoHyphens w:val="0"/>
              <w:spacing w:after="0" w:line="360" w:lineRule="auto"/>
              <w:jc w:val="right"/>
              <w:rPr>
                <w:rFonts w:ascii="Verdana" w:eastAsia="Arial Unicode MS" w:hAnsi="Verdana" w:cs="Arial Unicode MS"/>
                <w:color w:val="000000"/>
                <w:sz w:val="16"/>
                <w:szCs w:val="16"/>
                <w:lang w:val="el-GR" w:eastAsia="el-GR"/>
              </w:rPr>
            </w:pPr>
            <w:r w:rsidRPr="001747C1">
              <w:rPr>
                <w:rFonts w:ascii="Verdana" w:eastAsia="Arial Unicode MS" w:hAnsi="Verdana" w:cs="Verdana"/>
                <w:b/>
                <w:color w:val="000000"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1993" w:type="dxa"/>
          </w:tcPr>
          <w:p w:rsidR="001747C1" w:rsidRPr="001747C1" w:rsidRDefault="001747C1" w:rsidP="001747C1">
            <w:pPr>
              <w:suppressAutoHyphens w:val="0"/>
              <w:spacing w:after="0" w:line="360" w:lineRule="auto"/>
              <w:jc w:val="right"/>
              <w:rPr>
                <w:rFonts w:ascii="Verdana" w:eastAsia="Arial Unicode MS" w:hAnsi="Verdana" w:cs="Arial Unicode MS"/>
                <w:b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747C1" w:rsidRPr="001747C1" w:rsidTr="002E5D84">
        <w:trPr>
          <w:trHeight w:val="302"/>
        </w:trPr>
        <w:tc>
          <w:tcPr>
            <w:tcW w:w="7066" w:type="dxa"/>
            <w:gridSpan w:val="5"/>
          </w:tcPr>
          <w:p w:rsidR="001747C1" w:rsidRPr="001747C1" w:rsidRDefault="001747C1" w:rsidP="001747C1">
            <w:pPr>
              <w:suppressAutoHyphens w:val="0"/>
              <w:spacing w:after="0" w:line="360" w:lineRule="auto"/>
              <w:jc w:val="right"/>
              <w:rPr>
                <w:rFonts w:ascii="Verdana" w:eastAsia="Arial Unicode MS" w:hAnsi="Verdana" w:cs="Verdana"/>
                <w:b/>
                <w:color w:val="000000"/>
                <w:sz w:val="16"/>
                <w:szCs w:val="16"/>
                <w:lang w:val="el-GR" w:eastAsia="el-GR"/>
              </w:rPr>
            </w:pPr>
            <w:r w:rsidRPr="001747C1">
              <w:rPr>
                <w:rFonts w:ascii="Verdana" w:eastAsia="Arial Unicode MS" w:hAnsi="Verdana" w:cs="Verdana"/>
                <w:b/>
                <w:color w:val="000000"/>
                <w:sz w:val="16"/>
                <w:szCs w:val="16"/>
                <w:lang w:val="el-GR" w:eastAsia="el-GR"/>
              </w:rPr>
              <w:t>Φ.Π.Α. 24%</w:t>
            </w:r>
          </w:p>
        </w:tc>
        <w:tc>
          <w:tcPr>
            <w:tcW w:w="1993" w:type="dxa"/>
          </w:tcPr>
          <w:p w:rsidR="001747C1" w:rsidRPr="001747C1" w:rsidRDefault="001747C1" w:rsidP="001747C1">
            <w:pPr>
              <w:suppressAutoHyphens w:val="0"/>
              <w:spacing w:after="0" w:line="360" w:lineRule="auto"/>
              <w:jc w:val="right"/>
              <w:rPr>
                <w:rFonts w:ascii="Verdana" w:eastAsia="Arial Unicode MS" w:hAnsi="Verdana" w:cs="Arial Unicode MS"/>
                <w:b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747C1" w:rsidRPr="001747C1" w:rsidTr="002E5D84">
        <w:trPr>
          <w:trHeight w:val="302"/>
        </w:trPr>
        <w:tc>
          <w:tcPr>
            <w:tcW w:w="7066" w:type="dxa"/>
            <w:gridSpan w:val="5"/>
          </w:tcPr>
          <w:p w:rsidR="001747C1" w:rsidRPr="001747C1" w:rsidRDefault="001747C1" w:rsidP="001747C1">
            <w:pPr>
              <w:suppressAutoHyphens w:val="0"/>
              <w:spacing w:after="0" w:line="360" w:lineRule="auto"/>
              <w:jc w:val="right"/>
              <w:rPr>
                <w:rFonts w:ascii="Verdana" w:eastAsia="Arial Unicode MS" w:hAnsi="Verdana" w:cs="Verdana"/>
                <w:b/>
                <w:color w:val="000000"/>
                <w:sz w:val="16"/>
                <w:szCs w:val="16"/>
                <w:lang w:val="el-GR" w:eastAsia="el-GR"/>
              </w:rPr>
            </w:pPr>
            <w:r w:rsidRPr="001747C1">
              <w:rPr>
                <w:rFonts w:ascii="Verdana" w:eastAsia="Arial Unicode MS" w:hAnsi="Verdana" w:cs="Verdana"/>
                <w:b/>
                <w:color w:val="000000"/>
                <w:sz w:val="16"/>
                <w:szCs w:val="16"/>
                <w:lang w:val="el-GR" w:eastAsia="el-GR"/>
              </w:rPr>
              <w:t>ΓΕΝΙΚΟ ΣΥΝΟΛΟ:</w:t>
            </w:r>
          </w:p>
        </w:tc>
        <w:tc>
          <w:tcPr>
            <w:tcW w:w="1993" w:type="dxa"/>
          </w:tcPr>
          <w:p w:rsidR="001747C1" w:rsidRPr="001747C1" w:rsidRDefault="001747C1" w:rsidP="001747C1">
            <w:pPr>
              <w:suppressAutoHyphens w:val="0"/>
              <w:spacing w:after="0" w:line="360" w:lineRule="auto"/>
              <w:jc w:val="right"/>
              <w:rPr>
                <w:rFonts w:ascii="Verdana" w:eastAsia="Arial Unicode MS" w:hAnsi="Verdana" w:cs="Arial Unicode MS"/>
                <w:b/>
                <w:color w:val="000000"/>
                <w:sz w:val="16"/>
                <w:szCs w:val="16"/>
                <w:lang w:val="el-GR" w:eastAsia="el-GR"/>
              </w:rPr>
            </w:pPr>
          </w:p>
        </w:tc>
      </w:tr>
    </w:tbl>
    <w:p w:rsidR="00416E2E" w:rsidRPr="001747C1" w:rsidRDefault="00416E2E" w:rsidP="00416E2E">
      <w:pPr>
        <w:spacing w:before="57" w:after="57"/>
        <w:rPr>
          <w:lang w:val="en-US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  <w:r>
        <w:rPr>
          <w:lang w:val="el-GR"/>
        </w:rPr>
        <w:t>Ο/Η Προσφέρων/</w:t>
      </w:r>
      <w:proofErr w:type="spellStart"/>
      <w:r>
        <w:rPr>
          <w:lang w:val="el-GR"/>
        </w:rPr>
        <w:t>ουσα</w:t>
      </w:r>
      <w:proofErr w:type="spellEnd"/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  <w:r>
        <w:rPr>
          <w:lang w:val="el-GR"/>
        </w:rPr>
        <w:t>Χρόνος ισχύος προσφορών:</w:t>
      </w: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416E2E" w:rsidRDefault="00416E2E" w:rsidP="00416E2E">
      <w:pPr>
        <w:spacing w:before="57" w:after="57"/>
        <w:rPr>
          <w:lang w:val="el-GR"/>
        </w:rPr>
      </w:pPr>
    </w:p>
    <w:p w:rsidR="00B0600C" w:rsidRDefault="00B0600C"/>
    <w:sectPr w:rsidR="00B06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2E"/>
    <w:rsid w:val="00157484"/>
    <w:rsid w:val="001747C1"/>
    <w:rsid w:val="00416E2E"/>
    <w:rsid w:val="00450BCF"/>
    <w:rsid w:val="006B5208"/>
    <w:rsid w:val="00B0600C"/>
    <w:rsid w:val="00D4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C0F5B-D7EA-48DD-913F-6D416D1B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2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6">
    <w:name w:val="Body text (26)_"/>
    <w:link w:val="Bodytext260"/>
    <w:rsid w:val="00416E2E"/>
    <w:rPr>
      <w:sz w:val="16"/>
      <w:szCs w:val="16"/>
      <w:shd w:val="clear" w:color="auto" w:fill="FFFFFF"/>
    </w:rPr>
  </w:style>
  <w:style w:type="paragraph" w:customStyle="1" w:styleId="Bodytext260">
    <w:name w:val="Body text (26)"/>
    <w:basedOn w:val="a"/>
    <w:link w:val="Bodytext26"/>
    <w:rsid w:val="00416E2E"/>
    <w:pPr>
      <w:shd w:val="clear" w:color="auto" w:fill="FFFFFF"/>
      <w:suppressAutoHyphens w:val="0"/>
      <w:spacing w:after="0" w:line="206" w:lineRule="exact"/>
    </w:pPr>
    <w:rPr>
      <w:rFonts w:asciiTheme="minorHAnsi" w:eastAsiaTheme="minorHAnsi" w:hAnsiTheme="minorHAnsi" w:cstheme="minorBidi"/>
      <w:sz w:val="16"/>
      <w:szCs w:val="16"/>
      <w:lang w:val="el-GR" w:eastAsia="en-US"/>
    </w:rPr>
  </w:style>
  <w:style w:type="character" w:customStyle="1" w:styleId="Bodytext25">
    <w:name w:val="Body text (25)_"/>
    <w:link w:val="Bodytext250"/>
    <w:rsid w:val="00416E2E"/>
    <w:rPr>
      <w:sz w:val="16"/>
      <w:szCs w:val="16"/>
      <w:shd w:val="clear" w:color="auto" w:fill="FFFFFF"/>
      <w:lang w:val="en-US"/>
    </w:rPr>
  </w:style>
  <w:style w:type="paragraph" w:customStyle="1" w:styleId="Bodytext250">
    <w:name w:val="Body text (25)"/>
    <w:basedOn w:val="a"/>
    <w:link w:val="Bodytext25"/>
    <w:rsid w:val="00416E2E"/>
    <w:pPr>
      <w:shd w:val="clear" w:color="auto" w:fill="FFFFFF"/>
      <w:suppressAutoHyphens w:val="0"/>
      <w:spacing w:after="0" w:line="0" w:lineRule="atLeast"/>
      <w:jc w:val="left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11">
    <w:name w:val="Σώμα κειμένου (11)_"/>
    <w:link w:val="110"/>
    <w:rsid w:val="00416E2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10">
    <w:name w:val="Σώμα κειμένου (11)"/>
    <w:basedOn w:val="a"/>
    <w:link w:val="11"/>
    <w:rsid w:val="00416E2E"/>
    <w:pPr>
      <w:widowControl w:val="0"/>
      <w:shd w:val="clear" w:color="auto" w:fill="FFFFFF"/>
      <w:suppressAutoHyphens w:val="0"/>
      <w:spacing w:before="540" w:line="365" w:lineRule="exact"/>
    </w:pPr>
    <w:rPr>
      <w:rFonts w:ascii="Tahoma" w:eastAsia="Tahoma" w:hAnsi="Tahoma" w:cs="Tahoma"/>
      <w:sz w:val="19"/>
      <w:szCs w:val="19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Promithion1 8m</dc:creator>
  <cp:lastModifiedBy>Arampatzi  Eythymia</cp:lastModifiedBy>
  <cp:revision>2</cp:revision>
  <dcterms:created xsi:type="dcterms:W3CDTF">2022-12-09T12:20:00Z</dcterms:created>
  <dcterms:modified xsi:type="dcterms:W3CDTF">2022-12-09T12:20:00Z</dcterms:modified>
</cp:coreProperties>
</file>