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91"/>
        <w:tblW w:w="10206" w:type="dxa"/>
        <w:tblLook w:val="04A0"/>
      </w:tblPr>
      <w:tblGrid>
        <w:gridCol w:w="4219"/>
        <w:gridCol w:w="1310"/>
        <w:gridCol w:w="4677"/>
      </w:tblGrid>
      <w:tr w:rsidR="00755FF3" w:rsidRPr="00E83008" w:rsidTr="005668A3">
        <w:trPr>
          <w:trHeight w:val="2530"/>
        </w:trPr>
        <w:tc>
          <w:tcPr>
            <w:tcW w:w="4219" w:type="dxa"/>
          </w:tcPr>
          <w:p w:rsidR="00755FF3" w:rsidRPr="00E83008" w:rsidRDefault="00755FF3" w:rsidP="005668A3">
            <w:pPr>
              <w:ind w:right="-283"/>
              <w:rPr>
                <w:rFonts w:eastAsia="SimSun"/>
                <w:b/>
                <w:bCs/>
                <w:snapToGrid w:val="0"/>
                <w:szCs w:val="22"/>
              </w:rPr>
            </w:pPr>
            <w:r w:rsidRPr="00E83008">
              <w:rPr>
                <w:rFonts w:eastAsia="SimSun"/>
                <w:b/>
                <w:bCs/>
                <w:snapToGrid w:val="0"/>
                <w:szCs w:val="22"/>
              </w:rPr>
              <w:t>ΕΛΛΗΝΙΚΗ ΔΗΜΟΚΡΑΤΙΑ</w:t>
            </w:r>
          </w:p>
          <w:p w:rsidR="00755FF3" w:rsidRPr="00E83008" w:rsidRDefault="00755FF3" w:rsidP="005668A3">
            <w:pPr>
              <w:ind w:right="-283"/>
              <w:rPr>
                <w:rFonts w:eastAsia="SimSun"/>
                <w:b/>
                <w:bCs/>
                <w:snapToGrid w:val="0"/>
                <w:szCs w:val="22"/>
              </w:rPr>
            </w:pPr>
            <w:r w:rsidRPr="00E83008">
              <w:rPr>
                <w:rFonts w:eastAsia="SimSun"/>
                <w:b/>
                <w:bCs/>
                <w:snapToGrid w:val="0"/>
                <w:szCs w:val="22"/>
              </w:rPr>
              <w:t>ΝΟΜΟΣ ΕΒΡΟΥ</w:t>
            </w:r>
          </w:p>
          <w:p w:rsidR="00755FF3" w:rsidRPr="00E83008" w:rsidRDefault="00755FF3" w:rsidP="005668A3">
            <w:pPr>
              <w:ind w:right="-283"/>
              <w:rPr>
                <w:rFonts w:eastAsia="SimSun"/>
                <w:b/>
                <w:bCs/>
                <w:snapToGrid w:val="0"/>
                <w:szCs w:val="22"/>
              </w:rPr>
            </w:pPr>
            <w:r w:rsidRPr="00E83008">
              <w:rPr>
                <w:rFonts w:eastAsia="SimSun"/>
                <w:b/>
                <w:bCs/>
                <w:snapToGrid w:val="0"/>
                <w:szCs w:val="22"/>
              </w:rPr>
              <w:t>ΔΗΜΟΣ ΑΛΕΞΑΝΔΡΟΥΠΟΛΗΣ</w:t>
            </w:r>
          </w:p>
          <w:p w:rsidR="00755FF3" w:rsidRPr="00E83008" w:rsidRDefault="00755FF3" w:rsidP="005668A3">
            <w:pPr>
              <w:ind w:right="-283"/>
              <w:rPr>
                <w:rFonts w:eastAsia="SimSun"/>
                <w:b/>
                <w:bCs/>
                <w:snapToGrid w:val="0"/>
                <w:szCs w:val="22"/>
              </w:rPr>
            </w:pPr>
            <w:r w:rsidRPr="00E83008">
              <w:rPr>
                <w:rFonts w:eastAsia="SimSun"/>
                <w:b/>
                <w:bCs/>
                <w:snapToGrid w:val="0"/>
                <w:szCs w:val="22"/>
              </w:rPr>
              <w:t>Δ/ΝΣΗ  ΟΙΚ/ΚΩΝ ΥΠΗΡΕΣΙΩΝ</w:t>
            </w:r>
          </w:p>
          <w:p w:rsidR="00755FF3" w:rsidRPr="00E83008" w:rsidRDefault="00755FF3" w:rsidP="005668A3">
            <w:pPr>
              <w:ind w:right="-283"/>
              <w:rPr>
                <w:rFonts w:eastAsia="SimSun"/>
                <w:b/>
                <w:bCs/>
                <w:snapToGrid w:val="0"/>
                <w:szCs w:val="22"/>
              </w:rPr>
            </w:pPr>
            <w:r w:rsidRPr="00E83008">
              <w:rPr>
                <w:rFonts w:eastAsia="SimSun"/>
                <w:b/>
                <w:bCs/>
                <w:snapToGrid w:val="0"/>
                <w:szCs w:val="22"/>
              </w:rPr>
              <w:t xml:space="preserve">ΤΜΗΜΑ ΠΡΟΫΠΟΛΟΓΙΣΜΟΥ, </w:t>
            </w:r>
          </w:p>
          <w:p w:rsidR="00755FF3" w:rsidRPr="00E83008" w:rsidRDefault="00755FF3" w:rsidP="005668A3">
            <w:pPr>
              <w:ind w:right="-283"/>
              <w:rPr>
                <w:rFonts w:eastAsia="SimSun"/>
                <w:b/>
                <w:bCs/>
                <w:snapToGrid w:val="0"/>
                <w:szCs w:val="22"/>
              </w:rPr>
            </w:pPr>
            <w:r w:rsidRPr="00E83008">
              <w:rPr>
                <w:rFonts w:eastAsia="SimSun"/>
                <w:b/>
                <w:bCs/>
                <w:snapToGrid w:val="0"/>
                <w:szCs w:val="22"/>
              </w:rPr>
              <w:t>ΛΟΓΙΣΤΗΡΙΟΥ, ΠΡΟΜΗΘΕΙΩΝ</w:t>
            </w:r>
          </w:p>
          <w:p w:rsidR="00755FF3" w:rsidRPr="00E83008" w:rsidRDefault="00755FF3" w:rsidP="005668A3">
            <w:pPr>
              <w:ind w:right="-283"/>
              <w:rPr>
                <w:rFonts w:eastAsia="SimSun"/>
                <w:b/>
                <w:bCs/>
                <w:snapToGrid w:val="0"/>
                <w:szCs w:val="22"/>
              </w:rPr>
            </w:pPr>
            <w:r w:rsidRPr="00E83008">
              <w:rPr>
                <w:rFonts w:eastAsia="SimSun"/>
                <w:b/>
                <w:bCs/>
                <w:snapToGrid w:val="0"/>
                <w:szCs w:val="22"/>
              </w:rPr>
              <w:t>&amp; ΑΠΟΘΗΚΗΣ</w:t>
            </w:r>
          </w:p>
          <w:p w:rsidR="00755FF3" w:rsidRPr="00E83008" w:rsidRDefault="00755FF3" w:rsidP="005668A3">
            <w:pPr>
              <w:tabs>
                <w:tab w:val="left" w:pos="1260"/>
              </w:tabs>
              <w:ind w:right="-283"/>
              <w:rPr>
                <w:rFonts w:eastAsia="SimSun"/>
                <w:b/>
                <w:bCs/>
                <w:snapToGrid w:val="0"/>
                <w:szCs w:val="22"/>
              </w:rPr>
            </w:pPr>
            <w:proofErr w:type="spellStart"/>
            <w:r w:rsidRPr="00E83008">
              <w:rPr>
                <w:rFonts w:eastAsia="SimSun"/>
                <w:b/>
                <w:bCs/>
                <w:snapToGrid w:val="0"/>
                <w:szCs w:val="22"/>
              </w:rPr>
              <w:t>Πληρ</w:t>
            </w:r>
            <w:proofErr w:type="spellEnd"/>
            <w:r w:rsidRPr="00E83008">
              <w:rPr>
                <w:rFonts w:eastAsia="SimSun"/>
                <w:b/>
                <w:bCs/>
                <w:snapToGrid w:val="0"/>
                <w:szCs w:val="22"/>
              </w:rPr>
              <w:t xml:space="preserve">.: </w:t>
            </w:r>
            <w:proofErr w:type="spellStart"/>
            <w:r w:rsidRPr="00E83008">
              <w:rPr>
                <w:rFonts w:eastAsia="SimSun"/>
                <w:b/>
                <w:bCs/>
                <w:snapToGrid w:val="0"/>
                <w:szCs w:val="22"/>
              </w:rPr>
              <w:t>Γκουβέντα</w:t>
            </w:r>
            <w:proofErr w:type="spellEnd"/>
            <w:r w:rsidRPr="00E83008">
              <w:rPr>
                <w:rFonts w:eastAsia="SimSun"/>
                <w:b/>
                <w:bCs/>
                <w:snapToGrid w:val="0"/>
                <w:szCs w:val="22"/>
              </w:rPr>
              <w:t xml:space="preserve"> </w:t>
            </w:r>
            <w:proofErr w:type="spellStart"/>
            <w:r w:rsidRPr="00E83008">
              <w:rPr>
                <w:rFonts w:eastAsia="SimSun"/>
                <w:b/>
                <w:bCs/>
                <w:snapToGrid w:val="0"/>
                <w:szCs w:val="22"/>
              </w:rPr>
              <w:t>Ελσα</w:t>
            </w:r>
            <w:proofErr w:type="spellEnd"/>
            <w:r w:rsidRPr="00E83008">
              <w:rPr>
                <w:rFonts w:eastAsia="SimSun"/>
                <w:b/>
                <w:bCs/>
                <w:snapToGrid w:val="0"/>
                <w:szCs w:val="22"/>
              </w:rPr>
              <w:t xml:space="preserve"> </w:t>
            </w:r>
          </w:p>
          <w:p w:rsidR="00755FF3" w:rsidRPr="00E83008" w:rsidRDefault="00755FF3" w:rsidP="005668A3">
            <w:pPr>
              <w:tabs>
                <w:tab w:val="left" w:pos="1260"/>
              </w:tabs>
              <w:ind w:right="-283"/>
              <w:rPr>
                <w:rFonts w:eastAsia="SimSun"/>
                <w:b/>
                <w:bCs/>
                <w:snapToGrid w:val="0"/>
                <w:szCs w:val="22"/>
              </w:rPr>
            </w:pPr>
            <w:proofErr w:type="spellStart"/>
            <w:r w:rsidRPr="00E83008">
              <w:rPr>
                <w:rFonts w:eastAsia="SimSun"/>
                <w:b/>
                <w:bCs/>
                <w:snapToGrid w:val="0"/>
                <w:szCs w:val="22"/>
              </w:rPr>
              <w:t>Τηλ</w:t>
            </w:r>
            <w:proofErr w:type="spellEnd"/>
            <w:r w:rsidRPr="00E83008">
              <w:rPr>
                <w:rFonts w:eastAsia="SimSun"/>
                <w:b/>
                <w:bCs/>
                <w:snapToGrid w:val="0"/>
                <w:szCs w:val="22"/>
              </w:rPr>
              <w:t>.: 2551064231</w:t>
            </w:r>
          </w:p>
          <w:p w:rsidR="00755FF3" w:rsidRPr="00E83008" w:rsidRDefault="00755FF3" w:rsidP="005668A3">
            <w:pPr>
              <w:tabs>
                <w:tab w:val="left" w:pos="1260"/>
              </w:tabs>
              <w:ind w:right="-283"/>
              <w:rPr>
                <w:rFonts w:eastAsia="SimSun"/>
                <w:b/>
                <w:bCs/>
                <w:snapToGrid w:val="0"/>
                <w:szCs w:val="22"/>
              </w:rPr>
            </w:pPr>
            <w:proofErr w:type="spellStart"/>
            <w:r w:rsidRPr="00E83008">
              <w:rPr>
                <w:rFonts w:eastAsia="SimSun"/>
                <w:b/>
                <w:bCs/>
                <w:snapToGrid w:val="0"/>
                <w:szCs w:val="22"/>
              </w:rPr>
              <w:t>Ταχ</w:t>
            </w:r>
            <w:proofErr w:type="spellEnd"/>
            <w:r w:rsidRPr="00E83008">
              <w:rPr>
                <w:rFonts w:eastAsia="SimSun"/>
                <w:b/>
                <w:bCs/>
                <w:snapToGrid w:val="0"/>
                <w:szCs w:val="22"/>
              </w:rPr>
              <w:t>. Δ/</w:t>
            </w:r>
            <w:proofErr w:type="spellStart"/>
            <w:r w:rsidRPr="00E83008">
              <w:rPr>
                <w:rFonts w:eastAsia="SimSun"/>
                <w:b/>
                <w:bCs/>
                <w:snapToGrid w:val="0"/>
                <w:szCs w:val="22"/>
              </w:rPr>
              <w:t>νση:</w:t>
            </w:r>
            <w:proofErr w:type="spellEnd"/>
            <w:r w:rsidRPr="00E83008">
              <w:rPr>
                <w:rFonts w:eastAsia="SimSun"/>
                <w:b/>
                <w:bCs/>
                <w:snapToGrid w:val="0"/>
                <w:szCs w:val="22"/>
              </w:rPr>
              <w:t xml:space="preserve"> Λ. Δημοκρατίας 306</w:t>
            </w:r>
          </w:p>
          <w:p w:rsidR="00755FF3" w:rsidRPr="00E83008" w:rsidRDefault="00755FF3" w:rsidP="005668A3">
            <w:pPr>
              <w:tabs>
                <w:tab w:val="left" w:pos="1260"/>
              </w:tabs>
              <w:ind w:right="-283"/>
              <w:rPr>
                <w:rFonts w:eastAsia="SimSun"/>
                <w:b/>
                <w:bCs/>
                <w:snapToGrid w:val="0"/>
                <w:szCs w:val="22"/>
              </w:rPr>
            </w:pPr>
            <w:r w:rsidRPr="00E83008">
              <w:rPr>
                <w:rFonts w:eastAsia="SimSun"/>
                <w:b/>
                <w:bCs/>
                <w:snapToGrid w:val="0"/>
                <w:szCs w:val="22"/>
              </w:rPr>
              <w:t>68100 ΑΛΕΞΑΝΔΡΟΥΠΟΛΗ</w:t>
            </w:r>
          </w:p>
          <w:p w:rsidR="00755FF3" w:rsidRPr="00E83008" w:rsidRDefault="00755FF3" w:rsidP="005668A3">
            <w:pPr>
              <w:tabs>
                <w:tab w:val="left" w:pos="1260"/>
              </w:tabs>
              <w:ind w:right="-283"/>
              <w:rPr>
                <w:rFonts w:eastAsia="SimSun"/>
                <w:snapToGrid w:val="0"/>
                <w:szCs w:val="22"/>
              </w:rPr>
            </w:pPr>
          </w:p>
        </w:tc>
        <w:tc>
          <w:tcPr>
            <w:tcW w:w="1310" w:type="dxa"/>
          </w:tcPr>
          <w:p w:rsidR="00755FF3" w:rsidRPr="00E83008" w:rsidRDefault="00755FF3" w:rsidP="005668A3">
            <w:pPr>
              <w:ind w:right="-283"/>
              <w:rPr>
                <w:rFonts w:eastAsia="SimSun"/>
                <w:b/>
                <w:bCs/>
                <w:snapToGrid w:val="0"/>
                <w:szCs w:val="22"/>
              </w:rPr>
            </w:pPr>
          </w:p>
        </w:tc>
        <w:tc>
          <w:tcPr>
            <w:tcW w:w="4677" w:type="dxa"/>
          </w:tcPr>
          <w:p w:rsidR="00755FF3" w:rsidRPr="00E83008" w:rsidRDefault="00755FF3" w:rsidP="005668A3">
            <w:pPr>
              <w:ind w:right="-283"/>
              <w:rPr>
                <w:rFonts w:eastAsia="SimSun"/>
                <w:bCs/>
                <w:snapToGrid w:val="0"/>
                <w:szCs w:val="22"/>
              </w:rPr>
            </w:pPr>
          </w:p>
          <w:p w:rsidR="00755FF3" w:rsidRPr="0049519C" w:rsidRDefault="00755FF3" w:rsidP="005668A3">
            <w:pPr>
              <w:ind w:right="-283"/>
              <w:rPr>
                <w:rFonts w:eastAsia="SimSun"/>
                <w:bCs/>
                <w:snapToGrid w:val="0"/>
                <w:szCs w:val="22"/>
              </w:rPr>
            </w:pPr>
            <w:r w:rsidRPr="00E83008">
              <w:rPr>
                <w:rFonts w:eastAsia="SimSun"/>
                <w:bCs/>
                <w:snapToGrid w:val="0"/>
                <w:szCs w:val="22"/>
                <w:lang w:val="en-US"/>
              </w:rPr>
              <w:t xml:space="preserve">                   </w:t>
            </w:r>
            <w:r w:rsidRPr="0049519C">
              <w:rPr>
                <w:rFonts w:eastAsia="SimSun"/>
                <w:bCs/>
                <w:snapToGrid w:val="0"/>
                <w:szCs w:val="22"/>
              </w:rPr>
              <w:t>Αλεξανδρούπολη,   17/1</w:t>
            </w:r>
            <w:r>
              <w:rPr>
                <w:rFonts w:eastAsia="SimSun"/>
                <w:bCs/>
                <w:snapToGrid w:val="0"/>
                <w:szCs w:val="22"/>
              </w:rPr>
              <w:t>2</w:t>
            </w:r>
            <w:r w:rsidRPr="0049519C">
              <w:rPr>
                <w:rFonts w:eastAsia="SimSun"/>
                <w:bCs/>
                <w:snapToGrid w:val="0"/>
                <w:szCs w:val="22"/>
              </w:rPr>
              <w:t xml:space="preserve">/2020        </w:t>
            </w:r>
          </w:p>
          <w:p w:rsidR="00755FF3" w:rsidRPr="00E83008" w:rsidRDefault="00755FF3" w:rsidP="00755FF3">
            <w:pPr>
              <w:ind w:right="-283"/>
              <w:rPr>
                <w:bCs/>
                <w:szCs w:val="22"/>
              </w:rPr>
            </w:pPr>
            <w:r w:rsidRPr="0049519C">
              <w:rPr>
                <w:rFonts w:eastAsia="SimSun"/>
                <w:bCs/>
                <w:snapToGrid w:val="0"/>
                <w:szCs w:val="22"/>
              </w:rPr>
              <w:t xml:space="preserve">                   Αρ. </w:t>
            </w:r>
            <w:proofErr w:type="spellStart"/>
            <w:r w:rsidRPr="0049519C">
              <w:rPr>
                <w:rFonts w:eastAsia="SimSun"/>
                <w:bCs/>
                <w:snapToGrid w:val="0"/>
                <w:szCs w:val="22"/>
              </w:rPr>
              <w:t>Πρωτ</w:t>
            </w:r>
            <w:proofErr w:type="spellEnd"/>
            <w:r w:rsidRPr="0049519C">
              <w:rPr>
                <w:rFonts w:eastAsia="SimSun"/>
                <w:bCs/>
                <w:snapToGrid w:val="0"/>
                <w:szCs w:val="22"/>
              </w:rPr>
              <w:t xml:space="preserve">.: </w:t>
            </w:r>
            <w:r w:rsidR="00411557">
              <w:rPr>
                <w:rFonts w:eastAsia="SimSun"/>
                <w:bCs/>
                <w:snapToGrid w:val="0"/>
                <w:szCs w:val="22"/>
              </w:rPr>
              <w:t>40701</w:t>
            </w:r>
          </w:p>
        </w:tc>
      </w:tr>
    </w:tbl>
    <w:p w:rsidR="001E5A81" w:rsidRDefault="001E5A81" w:rsidP="001E5A81">
      <w:pPr>
        <w:rPr>
          <w:szCs w:val="22"/>
        </w:rPr>
      </w:pPr>
    </w:p>
    <w:p w:rsidR="001E5A81" w:rsidRDefault="001E5A81" w:rsidP="001E5A81">
      <w:pPr>
        <w:rPr>
          <w:szCs w:val="22"/>
        </w:rPr>
      </w:pPr>
    </w:p>
    <w:p w:rsidR="001E5A81" w:rsidRDefault="001E5A81" w:rsidP="001E5A81">
      <w:pPr>
        <w:pStyle w:val="Style1"/>
        <w:rPr>
          <w:sz w:val="32"/>
          <w:szCs w:val="32"/>
        </w:rPr>
      </w:pPr>
      <w:r>
        <w:rPr>
          <w:sz w:val="22"/>
          <w:szCs w:val="22"/>
        </w:rPr>
        <w:br/>
      </w:r>
      <w:r>
        <w:rPr>
          <w:sz w:val="22"/>
          <w:szCs w:val="22"/>
        </w:rPr>
        <w:br/>
      </w:r>
      <w:r w:rsidRPr="00D34D6C">
        <w:rPr>
          <w:sz w:val="32"/>
          <w:szCs w:val="32"/>
        </w:rPr>
        <w:t xml:space="preserve">ΔΙΑΚΗΡΥΞΗ </w:t>
      </w:r>
      <w:r>
        <w:rPr>
          <w:sz w:val="32"/>
          <w:szCs w:val="32"/>
        </w:rPr>
        <w:t xml:space="preserve"> ΜΙΣΘΩΣΗΣ ΜΗΧΑΝΗΜΑΤΩΝ- ΦΟΡΤΗΓΩΝ </w:t>
      </w:r>
    </w:p>
    <w:p w:rsidR="001E5A81" w:rsidRPr="00292714" w:rsidRDefault="001E5A81" w:rsidP="001E5A81">
      <w:pPr>
        <w:pStyle w:val="Style1"/>
        <w:rPr>
          <w:rFonts w:cs="Arial"/>
          <w:sz w:val="32"/>
          <w:szCs w:val="32"/>
        </w:rPr>
      </w:pPr>
      <w:r>
        <w:rPr>
          <w:sz w:val="32"/>
          <w:szCs w:val="32"/>
        </w:rPr>
        <w:t xml:space="preserve"> </w:t>
      </w:r>
      <w:r>
        <w:br/>
      </w:r>
      <w:r w:rsidRPr="00292714">
        <w:rPr>
          <w:sz w:val="32"/>
          <w:szCs w:val="32"/>
          <w:u w:val="single"/>
        </w:rPr>
        <w:t>1. ΜΙΣΘΩΣΗ ΜΗΧΑΝΗΜΑΤΩΝ – ΦΟΡΤΗΓΩΝ ΓΙΑ ΤΙΣ ΑΝΑΓΚΕΣ ΤΗΣ Δ/ΝΣΗΣ Τ.Υ.</w:t>
      </w:r>
      <w:r w:rsidRPr="00292714">
        <w:rPr>
          <w:sz w:val="32"/>
          <w:szCs w:val="32"/>
        </w:rPr>
        <w:br/>
      </w:r>
      <w:r w:rsidRPr="00292714">
        <w:rPr>
          <w:rFonts w:cs="Arial"/>
          <w:sz w:val="32"/>
          <w:szCs w:val="32"/>
        </w:rPr>
        <w:t>2. ΜΙΣΘΩΣΗ ΜΗΧΑΝΗΜΑΤΩΝ ΕΡΓΟΥ –ΦΟΡΤΗΓΩΝ –ΤΡΑΚΤΕΡ (</w:t>
      </w:r>
      <w:proofErr w:type="spellStart"/>
      <w:r w:rsidRPr="00292714">
        <w:rPr>
          <w:rFonts w:cs="Arial"/>
          <w:sz w:val="32"/>
          <w:szCs w:val="32"/>
          <w:lang w:val="en-US"/>
        </w:rPr>
        <w:t>Unimoc</w:t>
      </w:r>
      <w:proofErr w:type="spellEnd"/>
      <w:r w:rsidRPr="00292714">
        <w:rPr>
          <w:rFonts w:cs="Arial"/>
          <w:sz w:val="32"/>
          <w:szCs w:val="32"/>
        </w:rPr>
        <w:t>) ΓΙΑ ΤΗΝ ΑΝΤΙΜΕΤΩΠΙΣΗ ΕΚΤΑΚΤΩΝ ΑΝΑΓΚΩΝ ( ΧΙΟΝΟΠΤΩΣΕΙΣ –ΠΑΓΕΤΟΣ – ΚΑΤΑΠΤΩΣΕΙΣ-ΠΛΥΜΜΗΡΕΣ)</w:t>
      </w:r>
    </w:p>
    <w:p w:rsidR="001E5A81" w:rsidRDefault="001E5A81" w:rsidP="001E5A81">
      <w:pPr>
        <w:pStyle w:val="Style1"/>
      </w:pPr>
      <w:r>
        <w:rPr>
          <w:sz w:val="36"/>
          <w:szCs w:val="36"/>
        </w:rPr>
        <w:t xml:space="preserve">ΣΥΝΟΛΙΚΟΥ </w:t>
      </w:r>
      <w:r w:rsidRPr="00B57C87">
        <w:rPr>
          <w:sz w:val="36"/>
          <w:szCs w:val="36"/>
        </w:rPr>
        <w:t xml:space="preserve">ΠΡΟΫΠΟΛΟΓΙΣΜΟΥ </w:t>
      </w:r>
      <w:r>
        <w:rPr>
          <w:sz w:val="36"/>
          <w:szCs w:val="36"/>
        </w:rPr>
        <w:t xml:space="preserve">59.978,60€ </w:t>
      </w:r>
      <w:r>
        <w:t>χωρίς</w:t>
      </w:r>
      <w:r w:rsidRPr="00B57C87">
        <w:rPr>
          <w:sz w:val="36"/>
          <w:szCs w:val="36"/>
        </w:rPr>
        <w:t xml:space="preserve"> Φ.Π.Α.</w:t>
      </w:r>
      <w:r>
        <w:br/>
      </w:r>
      <w:bookmarkStart w:id="0" w:name="_Toc13748890"/>
      <w:r w:rsidRPr="00F27608">
        <w:rPr>
          <w:sz w:val="24"/>
        </w:rPr>
        <w:t xml:space="preserve">με τη διαδικασία συνοπτικού διαγωνισμού του άρθρου 117 του Ν. 4412/16 </w:t>
      </w:r>
      <w:bookmarkEnd w:id="0"/>
      <w:r w:rsidRPr="00392311">
        <w:rPr>
          <w:sz w:val="32"/>
          <w:szCs w:val="32"/>
        </w:rPr>
        <w:br/>
      </w:r>
      <w:r w:rsidRPr="00392311">
        <w:rPr>
          <w:bCs w:val="0"/>
          <w:sz w:val="32"/>
          <w:szCs w:val="32"/>
        </w:rPr>
        <w:t>ΚΡΙΤΗΡΙΟ ΑΝΑΘΕΣΗΣ ΤΗΝ ΠΛΕΟΝ ΣΥΜΦΕΡΟΥΣΑ ΑΠΟ ΟΙΚΟΝΟΜΙΚΗ ΑΠΟΨΗ ΠΡΟΣΦΟΡΑ ΑΠΟΚΛΕΙΣΤΙΚΑ ΒΑΣΕΙ ΤΙΜΗΣ</w:t>
      </w:r>
      <w:r>
        <w:rPr>
          <w:sz w:val="22"/>
          <w:szCs w:val="22"/>
        </w:rPr>
        <w:br/>
      </w:r>
      <w:r>
        <w:rPr>
          <w:b w:val="0"/>
          <w:bCs w:val="0"/>
          <w:color w:val="000000"/>
          <w:sz w:val="22"/>
          <w:szCs w:val="24"/>
        </w:rPr>
        <w:br/>
      </w:r>
    </w:p>
    <w:p w:rsidR="001E5A81" w:rsidRDefault="001E5A81" w:rsidP="001E5A81">
      <w:pPr>
        <w:pStyle w:val="normalwithoutspacing"/>
        <w:rPr>
          <w:b/>
          <w:bCs/>
          <w:color w:val="000000"/>
        </w:rPr>
      </w:pPr>
    </w:p>
    <w:p w:rsidR="001E5A81" w:rsidRDefault="001E5A81" w:rsidP="001E5A81">
      <w:pPr>
        <w:pStyle w:val="normalwithoutspacing"/>
        <w:jc w:val="center"/>
      </w:pPr>
    </w:p>
    <w:p w:rsidR="001E5A81" w:rsidRPr="00480256" w:rsidRDefault="001E5A81" w:rsidP="00C3422F">
      <w:pPr>
        <w:pStyle w:val="1"/>
        <w:pageBreakBefore/>
        <w:numPr>
          <w:ilvl w:val="0"/>
          <w:numId w:val="9"/>
        </w:numPr>
        <w:pBdr>
          <w:top w:val="none" w:sz="0" w:space="0" w:color="000000"/>
          <w:left w:val="none" w:sz="0" w:space="0" w:color="000000"/>
          <w:bottom w:val="single" w:sz="18" w:space="1" w:color="000080"/>
          <w:right w:val="none" w:sz="0" w:space="0" w:color="000000"/>
        </w:pBdr>
        <w:tabs>
          <w:tab w:val="left" w:pos="567"/>
        </w:tabs>
        <w:suppressAutoHyphens/>
        <w:spacing w:before="320" w:after="160"/>
        <w:ind w:left="567" w:hanging="567"/>
        <w:jc w:val="both"/>
      </w:pPr>
      <w:bookmarkStart w:id="1" w:name="_Toc13748892"/>
      <w:r>
        <w:rPr>
          <w:rFonts w:ascii="Calibri" w:hAnsi="Calibri"/>
        </w:rPr>
        <w:lastRenderedPageBreak/>
        <w:t>ΑΝΑΘΕΤΟΥΣΑ ΑΡΧΗ ΚΑΙ ΑΝΤΙΚΕΙΜΕΝΟ ΣΥΜΒΑΣΗΣ</w:t>
      </w:r>
      <w:bookmarkEnd w:id="1"/>
    </w:p>
    <w:p w:rsidR="001E5A81" w:rsidRDefault="001E5A81" w:rsidP="008B0AAB">
      <w:pPr>
        <w:pStyle w:val="2"/>
        <w:jc w:val="left"/>
      </w:pPr>
      <w:bookmarkStart w:id="2" w:name="_Toc13748893"/>
      <w:r>
        <w:rPr>
          <w:rFonts w:ascii="Calibri" w:hAnsi="Calibri"/>
        </w:rPr>
        <w:t>1.1</w:t>
      </w:r>
      <w:r>
        <w:rPr>
          <w:rFonts w:ascii="Calibri" w:hAnsi="Calibri"/>
        </w:rPr>
        <w:tab/>
        <w:t>Στοιχεία Αναθέτουσας Αρχής</w:t>
      </w:r>
      <w:bookmarkEnd w:id="2"/>
      <w:r>
        <w:rPr>
          <w:rFonts w:ascii="Calibri" w:hAnsi="Calibri"/>
        </w:rPr>
        <w:t xml:space="preserve"> </w:t>
      </w:r>
    </w:p>
    <w:p w:rsidR="001E5A81" w:rsidRDefault="001E5A81" w:rsidP="001E5A81">
      <w:pPr>
        <w:pStyle w:val="normalwithoutspacing"/>
        <w:rPr>
          <w:b/>
        </w:rPr>
      </w:pPr>
    </w:p>
    <w:tbl>
      <w:tblPr>
        <w:tblW w:w="0" w:type="auto"/>
        <w:tblInd w:w="108" w:type="dxa"/>
        <w:tblLayout w:type="fixed"/>
        <w:tblLook w:val="0000"/>
      </w:tblPr>
      <w:tblGrid>
        <w:gridCol w:w="5245"/>
        <w:gridCol w:w="4349"/>
      </w:tblGrid>
      <w:tr w:rsidR="001E5A81" w:rsidTr="001E5A81">
        <w:tc>
          <w:tcPr>
            <w:tcW w:w="5245" w:type="dxa"/>
            <w:tcBorders>
              <w:top w:val="single" w:sz="4" w:space="0" w:color="000000"/>
              <w:left w:val="single" w:sz="4" w:space="0" w:color="000000"/>
              <w:bottom w:val="single" w:sz="4" w:space="0" w:color="000000"/>
            </w:tcBorders>
            <w:shd w:val="clear" w:color="auto" w:fill="auto"/>
          </w:tcPr>
          <w:p w:rsidR="001E5A81" w:rsidRDefault="001E5A81" w:rsidP="001E5A81">
            <w:pPr>
              <w:pStyle w:val="normalwithoutspacing"/>
            </w:pPr>
            <w: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E5A81" w:rsidRDefault="001E5A81" w:rsidP="001E5A81">
            <w:pPr>
              <w:pStyle w:val="normalwithoutspacing"/>
              <w:snapToGrid w:val="0"/>
            </w:pPr>
            <w:r>
              <w:t>ΔΗΜΟΣ ΑΛΕΞΑΝΔΡΟΥΠΟΛΗΣ</w:t>
            </w:r>
          </w:p>
        </w:tc>
      </w:tr>
      <w:tr w:rsidR="001E5A81" w:rsidTr="001E5A81">
        <w:tc>
          <w:tcPr>
            <w:tcW w:w="5245" w:type="dxa"/>
            <w:tcBorders>
              <w:top w:val="single" w:sz="4" w:space="0" w:color="000000"/>
              <w:left w:val="single" w:sz="4" w:space="0" w:color="000000"/>
              <w:bottom w:val="single" w:sz="4" w:space="0" w:color="000000"/>
            </w:tcBorders>
            <w:shd w:val="clear" w:color="auto" w:fill="auto"/>
          </w:tcPr>
          <w:p w:rsidR="001E5A81" w:rsidRDefault="001E5A81" w:rsidP="001E5A81">
            <w:pPr>
              <w:pStyle w:val="normalwithoutspacing"/>
            </w:pPr>
            <w: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E5A81" w:rsidRDefault="001E5A81" w:rsidP="001E5A81">
            <w:pPr>
              <w:pStyle w:val="normalwithoutspacing"/>
              <w:snapToGrid w:val="0"/>
            </w:pPr>
            <w:r>
              <w:t>ΛΕΩΦ. ΔΗΜΟΚΡΑΤΙΑΣ 306</w:t>
            </w:r>
          </w:p>
        </w:tc>
      </w:tr>
      <w:tr w:rsidR="001E5A81" w:rsidTr="001E5A81">
        <w:tc>
          <w:tcPr>
            <w:tcW w:w="5245" w:type="dxa"/>
            <w:tcBorders>
              <w:top w:val="single" w:sz="4" w:space="0" w:color="000000"/>
              <w:left w:val="single" w:sz="4" w:space="0" w:color="000000"/>
              <w:bottom w:val="single" w:sz="4" w:space="0" w:color="000000"/>
            </w:tcBorders>
            <w:shd w:val="clear" w:color="auto" w:fill="auto"/>
          </w:tcPr>
          <w:p w:rsidR="001E5A81" w:rsidRDefault="001E5A81" w:rsidP="001E5A81">
            <w:pPr>
              <w:pStyle w:val="normalwithoutspacing"/>
            </w:pPr>
            <w: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E5A81" w:rsidRDefault="001E5A81" w:rsidP="001E5A81">
            <w:pPr>
              <w:pStyle w:val="normalwithoutspacing"/>
              <w:snapToGrid w:val="0"/>
            </w:pPr>
            <w:r>
              <w:t>ΑΛΕΞΑΝΔΡΟΥΠΟΛΗ</w:t>
            </w:r>
          </w:p>
        </w:tc>
      </w:tr>
      <w:tr w:rsidR="001E5A81" w:rsidTr="001E5A81">
        <w:tc>
          <w:tcPr>
            <w:tcW w:w="5245" w:type="dxa"/>
            <w:tcBorders>
              <w:top w:val="single" w:sz="4" w:space="0" w:color="000000"/>
              <w:left w:val="single" w:sz="4" w:space="0" w:color="000000"/>
              <w:bottom w:val="single" w:sz="4" w:space="0" w:color="000000"/>
            </w:tcBorders>
            <w:shd w:val="clear" w:color="auto" w:fill="auto"/>
          </w:tcPr>
          <w:p w:rsidR="001E5A81" w:rsidRDefault="001E5A81" w:rsidP="001E5A81">
            <w:pPr>
              <w:pStyle w:val="normalwithoutspacing"/>
            </w:pPr>
            <w: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E5A81" w:rsidRDefault="001E5A81" w:rsidP="001E5A81">
            <w:pPr>
              <w:pStyle w:val="normalwithoutspacing"/>
              <w:snapToGrid w:val="0"/>
            </w:pPr>
            <w:r>
              <w:t>68132</w:t>
            </w:r>
          </w:p>
        </w:tc>
      </w:tr>
      <w:tr w:rsidR="001E5A81" w:rsidTr="001E5A81">
        <w:tc>
          <w:tcPr>
            <w:tcW w:w="5245" w:type="dxa"/>
            <w:tcBorders>
              <w:top w:val="single" w:sz="4" w:space="0" w:color="000000"/>
              <w:left w:val="single" w:sz="4" w:space="0" w:color="000000"/>
              <w:bottom w:val="single" w:sz="4" w:space="0" w:color="000000"/>
            </w:tcBorders>
            <w:shd w:val="clear" w:color="auto" w:fill="auto"/>
          </w:tcPr>
          <w:p w:rsidR="001E5A81" w:rsidRDefault="001E5A81" w:rsidP="001E5A81">
            <w:pPr>
              <w:pStyle w:val="normalwithoutspacing"/>
            </w:pPr>
            <w: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E5A81" w:rsidRPr="00A91456" w:rsidRDefault="001E5A81" w:rsidP="001E5A81">
            <w:pPr>
              <w:pStyle w:val="normalwithoutspacing"/>
              <w:snapToGrid w:val="0"/>
              <w:rPr>
                <w:szCs w:val="22"/>
              </w:rPr>
            </w:pPr>
            <w:r>
              <w:rPr>
                <w:szCs w:val="22"/>
              </w:rPr>
              <w:t>2551350231</w:t>
            </w:r>
            <w:r>
              <w:rPr>
                <w:szCs w:val="22"/>
                <w:lang w:val="en-US"/>
              </w:rPr>
              <w:t xml:space="preserve"> </w:t>
            </w:r>
            <w:r>
              <w:rPr>
                <w:szCs w:val="22"/>
              </w:rPr>
              <w:t xml:space="preserve">- </w:t>
            </w:r>
            <w:r>
              <w:rPr>
                <w:szCs w:val="22"/>
                <w:lang w:val="en-US"/>
              </w:rPr>
              <w:t>2551350</w:t>
            </w:r>
            <w:r>
              <w:rPr>
                <w:szCs w:val="22"/>
              </w:rPr>
              <w:t>137</w:t>
            </w:r>
          </w:p>
        </w:tc>
      </w:tr>
      <w:tr w:rsidR="001E5A81" w:rsidTr="001E5A81">
        <w:tc>
          <w:tcPr>
            <w:tcW w:w="5245" w:type="dxa"/>
            <w:tcBorders>
              <w:top w:val="single" w:sz="4" w:space="0" w:color="000000"/>
              <w:left w:val="single" w:sz="4" w:space="0" w:color="000000"/>
              <w:bottom w:val="single" w:sz="4" w:space="0" w:color="000000"/>
            </w:tcBorders>
            <w:shd w:val="clear" w:color="auto" w:fill="auto"/>
          </w:tcPr>
          <w:p w:rsidR="001E5A81" w:rsidRDefault="001E5A81" w:rsidP="001E5A81">
            <w:pPr>
              <w:pStyle w:val="normalwithoutspacing"/>
            </w:pPr>
            <w:r>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E5A81" w:rsidRDefault="001E5A81" w:rsidP="001E5A81">
            <w:pPr>
              <w:pStyle w:val="normalwithoutspacing"/>
              <w:snapToGrid w:val="0"/>
            </w:pPr>
            <w:r>
              <w:t>2551064125</w:t>
            </w:r>
          </w:p>
        </w:tc>
      </w:tr>
      <w:tr w:rsidR="001E5A81" w:rsidTr="001E5A81">
        <w:tc>
          <w:tcPr>
            <w:tcW w:w="5245" w:type="dxa"/>
            <w:tcBorders>
              <w:top w:val="single" w:sz="4" w:space="0" w:color="000000"/>
              <w:left w:val="single" w:sz="4" w:space="0" w:color="000000"/>
              <w:bottom w:val="single" w:sz="4" w:space="0" w:color="000000"/>
            </w:tcBorders>
            <w:shd w:val="clear" w:color="auto" w:fill="auto"/>
          </w:tcPr>
          <w:p w:rsidR="001E5A81" w:rsidRDefault="001E5A81" w:rsidP="001E5A81">
            <w:pPr>
              <w:pStyle w:val="normalwithoutspacing"/>
            </w:pPr>
            <w: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E5A81" w:rsidRDefault="001E5A81" w:rsidP="001E5A81">
            <w:pPr>
              <w:pStyle w:val="normalwithoutspacing"/>
              <w:snapToGrid w:val="0"/>
              <w:jc w:val="left"/>
            </w:pPr>
            <w:r>
              <w:rPr>
                <w:szCs w:val="22"/>
                <w:lang w:val="en-US"/>
              </w:rPr>
              <w:t>elsa@alexpolis.gr</w:t>
            </w:r>
          </w:p>
        </w:tc>
      </w:tr>
      <w:tr w:rsidR="001E5A81" w:rsidRPr="00166B6C" w:rsidTr="001E5A81">
        <w:tc>
          <w:tcPr>
            <w:tcW w:w="5245" w:type="dxa"/>
            <w:tcBorders>
              <w:top w:val="single" w:sz="4" w:space="0" w:color="000000"/>
              <w:left w:val="single" w:sz="4" w:space="0" w:color="000000"/>
              <w:bottom w:val="single" w:sz="4" w:space="0" w:color="000000"/>
            </w:tcBorders>
            <w:shd w:val="clear" w:color="auto" w:fill="auto"/>
          </w:tcPr>
          <w:p w:rsidR="001E5A81" w:rsidRDefault="001E5A81" w:rsidP="001E5A81">
            <w:pPr>
              <w:pStyle w:val="normalwithoutspacing"/>
            </w:pPr>
            <w: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E5A81" w:rsidRDefault="001E5A81" w:rsidP="001E5A81">
            <w:pPr>
              <w:pStyle w:val="normalwithoutspacing"/>
              <w:snapToGrid w:val="0"/>
            </w:pPr>
            <w:r>
              <w:rPr>
                <w:sz w:val="20"/>
                <w:szCs w:val="20"/>
              </w:rPr>
              <w:t xml:space="preserve">ΕΛΣΑ ΓΚΟΥΒΕΝΤΑ </w:t>
            </w:r>
            <w:r w:rsidRPr="006262EB">
              <w:rPr>
                <w:sz w:val="20"/>
                <w:szCs w:val="20"/>
              </w:rPr>
              <w:t>-</w:t>
            </w:r>
            <w:r>
              <w:rPr>
                <w:sz w:val="20"/>
                <w:szCs w:val="20"/>
              </w:rPr>
              <w:t xml:space="preserve"> ΠΑΠΑΔΟΠΟΥΛΟΣ ΓΕΩΡΓΙΟΣ (ΓΙΑ ΤΕΧΝΙΚΑ ΘΕΜΑΤΑ)</w:t>
            </w:r>
          </w:p>
        </w:tc>
      </w:tr>
      <w:tr w:rsidR="001E5A81" w:rsidRPr="006B2C94" w:rsidTr="001E5A81">
        <w:tc>
          <w:tcPr>
            <w:tcW w:w="5245" w:type="dxa"/>
            <w:tcBorders>
              <w:top w:val="single" w:sz="4" w:space="0" w:color="000000"/>
              <w:left w:val="single" w:sz="4" w:space="0" w:color="000000"/>
              <w:bottom w:val="single" w:sz="4" w:space="0" w:color="000000"/>
            </w:tcBorders>
            <w:shd w:val="clear" w:color="auto" w:fill="auto"/>
          </w:tcPr>
          <w:p w:rsidR="001E5A81" w:rsidRDefault="001E5A81" w:rsidP="001E5A81">
            <w:pPr>
              <w:pStyle w:val="normalwithoutspacing"/>
            </w:pPr>
            <w: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E5A81" w:rsidRPr="00946A6B" w:rsidRDefault="001E5A81" w:rsidP="001E5A81">
            <w:pPr>
              <w:pStyle w:val="normalwithoutspacing"/>
              <w:snapToGrid w:val="0"/>
              <w:rPr>
                <w:lang w:val="en-US"/>
              </w:rPr>
            </w:pPr>
            <w:r>
              <w:rPr>
                <w:lang w:val="en-US"/>
              </w:rPr>
              <w:t>www.alexpolis.gr</w:t>
            </w:r>
          </w:p>
        </w:tc>
      </w:tr>
    </w:tbl>
    <w:p w:rsidR="001E5A81" w:rsidRPr="007D445D" w:rsidRDefault="001E5A81" w:rsidP="001E5A81">
      <w:pPr>
        <w:pStyle w:val="normalwithoutspacing"/>
        <w:rPr>
          <w:lang w:val="en-US"/>
        </w:rPr>
      </w:pPr>
    </w:p>
    <w:p w:rsidR="001E5A81" w:rsidRPr="00BB2108" w:rsidRDefault="001E5A81" w:rsidP="001E5A81">
      <w:pPr>
        <w:pStyle w:val="normalwithoutspacing"/>
        <w:rPr>
          <w:szCs w:val="22"/>
        </w:rPr>
      </w:pPr>
      <w:r w:rsidRPr="00BB2108">
        <w:rPr>
          <w:b/>
          <w:szCs w:val="22"/>
        </w:rPr>
        <w:t xml:space="preserve">Είδος Αναθέτουσας Αρχής </w:t>
      </w:r>
    </w:p>
    <w:p w:rsidR="001E5A81" w:rsidRPr="00BB2108" w:rsidRDefault="001E5A81" w:rsidP="001E5A81">
      <w:pPr>
        <w:pStyle w:val="normalwithoutspacing"/>
        <w:rPr>
          <w:szCs w:val="22"/>
        </w:rPr>
      </w:pPr>
      <w:r w:rsidRPr="00BB2108">
        <w:rPr>
          <w:szCs w:val="22"/>
        </w:rPr>
        <w:t xml:space="preserve">Η Αναθέτουσα Αρχή είναι Δήμος  και ανήκει </w:t>
      </w:r>
      <w:r w:rsidRPr="00BB2108">
        <w:rPr>
          <w:rFonts w:cs="Times New Roman"/>
          <w:szCs w:val="22"/>
          <w:lang w:eastAsia="el-GR"/>
        </w:rPr>
        <w:t>στους Φορείς της Γενικής Κυβέρνησης και συγκεκριμένα στον υποτομέα Οργανισμών Τοπικής Αυτοδιοίκησης Α' Βαθμού (ΟΤΑ Α').</w:t>
      </w:r>
      <w:r w:rsidRPr="00BB2108">
        <w:rPr>
          <w:rFonts w:eastAsia="Calibri"/>
          <w:szCs w:val="22"/>
        </w:rPr>
        <w:t xml:space="preserve">  </w:t>
      </w:r>
    </w:p>
    <w:p w:rsidR="001E5A81" w:rsidRPr="00BB2108" w:rsidRDefault="001E5A81" w:rsidP="001E5A81">
      <w:pPr>
        <w:pStyle w:val="normalwithoutspacing"/>
        <w:rPr>
          <w:szCs w:val="22"/>
        </w:rPr>
      </w:pPr>
      <w:r w:rsidRPr="00BB2108">
        <w:rPr>
          <w:b/>
          <w:szCs w:val="22"/>
        </w:rPr>
        <w:t>Κύρια δραστηριότητα Α.Α.</w:t>
      </w:r>
    </w:p>
    <w:p w:rsidR="001E5A81" w:rsidRPr="00BB2108" w:rsidRDefault="001E5A81" w:rsidP="001E5A81">
      <w:pPr>
        <w:pStyle w:val="normalwithoutspacing"/>
        <w:rPr>
          <w:szCs w:val="22"/>
        </w:rPr>
      </w:pPr>
      <w:r w:rsidRPr="00BB2108">
        <w:rPr>
          <w:szCs w:val="22"/>
        </w:rPr>
        <w:t>Η κύρια δραστηριότητα της Αναθέτουσας Αρχής είναι "Γενικές Δημόσιες Υπηρεσίες".</w:t>
      </w:r>
    </w:p>
    <w:p w:rsidR="001E5A81" w:rsidRPr="00BB2108" w:rsidRDefault="001E5A81" w:rsidP="001E5A81">
      <w:pPr>
        <w:pStyle w:val="normalwithoutspacing"/>
        <w:rPr>
          <w:szCs w:val="22"/>
        </w:rPr>
      </w:pPr>
      <w:r w:rsidRPr="00BB2108">
        <w:rPr>
          <w:b/>
          <w:szCs w:val="22"/>
        </w:rPr>
        <w:t xml:space="preserve">Στοιχεία Επικοινωνίας </w:t>
      </w:r>
    </w:p>
    <w:p w:rsidR="001E5A81" w:rsidRPr="00BB2108" w:rsidRDefault="001E5A81" w:rsidP="001E5A81">
      <w:pPr>
        <w:pStyle w:val="normalwithoutspacing"/>
        <w:ind w:left="567" w:hanging="567"/>
        <w:rPr>
          <w:szCs w:val="22"/>
        </w:rPr>
      </w:pPr>
      <w:r w:rsidRPr="00BB2108">
        <w:rPr>
          <w:szCs w:val="22"/>
        </w:rPr>
        <w:t xml:space="preserve">α)    Τα έγγραφα της σύμβασης είναι διαθέσιμα για ελεύθερη, πλήρη, άμεση &amp; δωρεάν ηλεκτρονική πρόσβαση  στο ΚΕΝΤΡΙΚΟ ΗΛΕΚΤΡΟΝΙΚΟ ΜΗΤΡΩΟ ΔΗΜΟΣΙΩΝ ΣΥΜΒΑΣΕΩΝ (ΚΗΜΔΗΣ) και στην ιστοσελίδα </w:t>
      </w:r>
      <w:r w:rsidRPr="00BB2108">
        <w:rPr>
          <w:szCs w:val="22"/>
          <w:lang w:val="en-US"/>
        </w:rPr>
        <w:t>www</w:t>
      </w:r>
      <w:r w:rsidRPr="00BB2108">
        <w:rPr>
          <w:szCs w:val="22"/>
        </w:rPr>
        <w:t>.</w:t>
      </w:r>
      <w:proofErr w:type="spellStart"/>
      <w:r w:rsidRPr="00BB2108">
        <w:rPr>
          <w:szCs w:val="22"/>
          <w:lang w:val="en-US"/>
        </w:rPr>
        <w:t>promitheus</w:t>
      </w:r>
      <w:proofErr w:type="spellEnd"/>
      <w:r w:rsidRPr="00BB2108">
        <w:rPr>
          <w:szCs w:val="22"/>
        </w:rPr>
        <w:t>.</w:t>
      </w:r>
      <w:proofErr w:type="spellStart"/>
      <w:r w:rsidRPr="00BB2108">
        <w:rPr>
          <w:szCs w:val="22"/>
          <w:lang w:val="en-US"/>
        </w:rPr>
        <w:t>gov</w:t>
      </w:r>
      <w:proofErr w:type="spellEnd"/>
      <w:r w:rsidRPr="00BB2108">
        <w:rPr>
          <w:szCs w:val="22"/>
        </w:rPr>
        <w:t>.</w:t>
      </w:r>
      <w:proofErr w:type="spellStart"/>
      <w:r w:rsidRPr="00BB2108">
        <w:rPr>
          <w:szCs w:val="22"/>
          <w:lang w:val="en-US"/>
        </w:rPr>
        <w:t>gr</w:t>
      </w:r>
      <w:proofErr w:type="spellEnd"/>
    </w:p>
    <w:p w:rsidR="001E5A81" w:rsidRPr="00BB2108" w:rsidRDefault="001E5A81" w:rsidP="001E5A81">
      <w:pPr>
        <w:pStyle w:val="normalwithoutspacing"/>
        <w:ind w:left="567" w:hanging="567"/>
        <w:rPr>
          <w:kern w:val="1"/>
          <w:szCs w:val="22"/>
          <w:lang w:eastAsia="el-GR"/>
        </w:rPr>
      </w:pPr>
      <w:r w:rsidRPr="00BB2108">
        <w:rPr>
          <w:szCs w:val="22"/>
        </w:rPr>
        <w:t>β)</w:t>
      </w:r>
      <w:r w:rsidRPr="00BB2108">
        <w:rPr>
          <w:szCs w:val="22"/>
        </w:rPr>
        <w:tab/>
      </w:r>
      <w:r w:rsidRPr="00BB2108">
        <w:rPr>
          <w:szCs w:val="22"/>
          <w:lang w:eastAsia="el-GR"/>
        </w:rPr>
        <w:t xml:space="preserve">Περαιτέρω πληροφορίες είναι διαθέσιμες από </w:t>
      </w:r>
      <w:r w:rsidRPr="00BB2108">
        <w:rPr>
          <w:kern w:val="1"/>
          <w:szCs w:val="22"/>
          <w:lang w:eastAsia="el-GR"/>
        </w:rPr>
        <w:t xml:space="preserve">την προαναφερθείσα διεύθυνση:   </w:t>
      </w:r>
      <w:hyperlink r:id="rId8" w:history="1">
        <w:r w:rsidRPr="00BB2108">
          <w:rPr>
            <w:kern w:val="1"/>
            <w:szCs w:val="22"/>
            <w:u w:val="single"/>
            <w:lang w:eastAsia="el-GR"/>
          </w:rPr>
          <w:t>www.promitheus.gov.g</w:t>
        </w:r>
      </w:hyperlink>
      <w:r w:rsidRPr="00BB2108">
        <w:rPr>
          <w:kern w:val="1"/>
          <w:szCs w:val="22"/>
          <w:lang w:val="en-US" w:eastAsia="el-GR"/>
        </w:rPr>
        <w:t>r</w:t>
      </w:r>
      <w:r w:rsidRPr="00BB2108">
        <w:rPr>
          <w:kern w:val="1"/>
          <w:szCs w:val="22"/>
          <w:lang w:eastAsia="el-GR"/>
        </w:rPr>
        <w:t xml:space="preserve">, στην ιστοσελίδα του Δήμου Αλεξανδρούπολης </w:t>
      </w:r>
      <w:hyperlink r:id="rId9" w:history="1">
        <w:r w:rsidRPr="00BB2108">
          <w:rPr>
            <w:kern w:val="1"/>
            <w:szCs w:val="22"/>
            <w:u w:val="single"/>
            <w:lang w:val="en-US" w:eastAsia="el-GR"/>
          </w:rPr>
          <w:t>www</w:t>
        </w:r>
        <w:r w:rsidRPr="00BB2108">
          <w:rPr>
            <w:kern w:val="1"/>
            <w:szCs w:val="22"/>
            <w:u w:val="single"/>
            <w:lang w:eastAsia="el-GR"/>
          </w:rPr>
          <w:t>.</w:t>
        </w:r>
        <w:proofErr w:type="spellStart"/>
        <w:r w:rsidRPr="00BB2108">
          <w:rPr>
            <w:kern w:val="1"/>
            <w:szCs w:val="22"/>
            <w:u w:val="single"/>
            <w:lang w:val="en-US" w:eastAsia="el-GR"/>
          </w:rPr>
          <w:t>alexpolis</w:t>
        </w:r>
        <w:proofErr w:type="spellEnd"/>
        <w:r w:rsidRPr="00BB2108">
          <w:rPr>
            <w:kern w:val="1"/>
            <w:szCs w:val="22"/>
            <w:u w:val="single"/>
            <w:lang w:eastAsia="el-GR"/>
          </w:rPr>
          <w:t>.</w:t>
        </w:r>
        <w:proofErr w:type="spellStart"/>
        <w:r w:rsidRPr="00BB2108">
          <w:rPr>
            <w:kern w:val="1"/>
            <w:szCs w:val="22"/>
            <w:u w:val="single"/>
            <w:lang w:val="en-US" w:eastAsia="el-GR"/>
          </w:rPr>
          <w:t>gr</w:t>
        </w:r>
        <w:proofErr w:type="spellEnd"/>
      </w:hyperlink>
      <w:r w:rsidRPr="00BB2108">
        <w:rPr>
          <w:kern w:val="1"/>
          <w:szCs w:val="22"/>
          <w:lang w:eastAsia="el-GR"/>
        </w:rPr>
        <w:t xml:space="preserve">  και στο τηλέφωνο </w:t>
      </w:r>
      <w:r w:rsidRPr="00BB2108">
        <w:rPr>
          <w:kern w:val="1"/>
          <w:szCs w:val="22"/>
        </w:rPr>
        <w:t>2551350231</w:t>
      </w:r>
      <w:r w:rsidRPr="00BB2108">
        <w:rPr>
          <w:kern w:val="1"/>
          <w:szCs w:val="22"/>
          <w:lang w:eastAsia="el-GR"/>
        </w:rPr>
        <w:t xml:space="preserve"> (</w:t>
      </w:r>
      <w:r w:rsidRPr="00BB2108">
        <w:rPr>
          <w:kern w:val="1"/>
          <w:szCs w:val="22"/>
        </w:rPr>
        <w:t>(</w:t>
      </w:r>
      <w:proofErr w:type="spellStart"/>
      <w:r w:rsidRPr="00BB2108">
        <w:rPr>
          <w:kern w:val="1"/>
          <w:szCs w:val="22"/>
        </w:rPr>
        <w:t>Έλσα</w:t>
      </w:r>
      <w:proofErr w:type="spellEnd"/>
      <w:r w:rsidRPr="00BB2108">
        <w:rPr>
          <w:kern w:val="1"/>
          <w:szCs w:val="22"/>
        </w:rPr>
        <w:t xml:space="preserve"> </w:t>
      </w:r>
      <w:proofErr w:type="spellStart"/>
      <w:r w:rsidRPr="00BB2108">
        <w:rPr>
          <w:kern w:val="1"/>
          <w:szCs w:val="22"/>
        </w:rPr>
        <w:t>Γκουβέντα</w:t>
      </w:r>
      <w:proofErr w:type="spellEnd"/>
      <w:r w:rsidRPr="00BB2108">
        <w:rPr>
          <w:kern w:val="1"/>
          <w:szCs w:val="22"/>
          <w:lang w:eastAsia="el-GR"/>
        </w:rPr>
        <w:t>, για τη διαδικασία του διαγωνισμού) και 2551350137 (Παπαδόπουλος Γεώργιος, για τεχνικά ζητήματα της μελέτης).</w:t>
      </w:r>
    </w:p>
    <w:p w:rsidR="00BB2108" w:rsidRPr="00BB2108" w:rsidRDefault="00BB2108" w:rsidP="001E5A81">
      <w:pPr>
        <w:pStyle w:val="normalwithoutspacing"/>
        <w:ind w:left="567" w:hanging="567"/>
        <w:rPr>
          <w:szCs w:val="22"/>
        </w:rPr>
      </w:pPr>
    </w:p>
    <w:p w:rsidR="001E5A81" w:rsidRPr="00BB2108" w:rsidRDefault="001E5A81" w:rsidP="008B0AAB">
      <w:pPr>
        <w:pStyle w:val="2"/>
        <w:jc w:val="left"/>
        <w:rPr>
          <w:rFonts w:ascii="Calibri" w:hAnsi="Calibri"/>
          <w:sz w:val="22"/>
          <w:szCs w:val="22"/>
        </w:rPr>
      </w:pPr>
      <w:bookmarkStart w:id="3" w:name="_Toc13748894"/>
      <w:r w:rsidRPr="00BB2108">
        <w:rPr>
          <w:rFonts w:ascii="Calibri" w:hAnsi="Calibri"/>
          <w:sz w:val="22"/>
          <w:szCs w:val="22"/>
        </w:rPr>
        <w:t>1.2</w:t>
      </w:r>
      <w:r w:rsidRPr="00BB2108">
        <w:rPr>
          <w:rFonts w:ascii="Calibri" w:hAnsi="Calibri"/>
          <w:sz w:val="22"/>
          <w:szCs w:val="22"/>
        </w:rPr>
        <w:tab/>
        <w:t>Στοιχεία Διαδικασίας-Χρηματοδότηση</w:t>
      </w:r>
      <w:bookmarkEnd w:id="3"/>
    </w:p>
    <w:p w:rsidR="001E5A81" w:rsidRPr="00BB2108" w:rsidRDefault="001E5A81" w:rsidP="001E5A81">
      <w:pPr>
        <w:rPr>
          <w:rFonts w:ascii="Calibri" w:hAnsi="Calibri"/>
          <w:sz w:val="22"/>
          <w:szCs w:val="22"/>
        </w:rPr>
      </w:pPr>
      <w:r w:rsidRPr="00BB2108">
        <w:rPr>
          <w:rFonts w:ascii="Calibri" w:hAnsi="Calibri"/>
          <w:b/>
          <w:sz w:val="22"/>
          <w:szCs w:val="22"/>
        </w:rPr>
        <w:t xml:space="preserve">Είδος διαδικασίας </w:t>
      </w:r>
    </w:p>
    <w:p w:rsidR="001E5A81" w:rsidRPr="00BB2108" w:rsidRDefault="001E5A81" w:rsidP="001E5A81">
      <w:pPr>
        <w:pStyle w:val="normalwithoutspacing"/>
        <w:rPr>
          <w:szCs w:val="22"/>
        </w:rPr>
      </w:pPr>
      <w:r w:rsidRPr="00BB2108">
        <w:rPr>
          <w:szCs w:val="22"/>
        </w:rPr>
        <w:t>Ο διαγωνισμός θα διεξαχθεί με τη διαδικασία συνοπτικού διαγωνισμού του άρθρου 117 του Ν. 4412/16 και υπό τις προϋποθέσεις του νόμου αυτού,</w:t>
      </w:r>
      <w:r w:rsidRPr="00BB2108">
        <w:rPr>
          <w:rFonts w:cs="Times New Roman"/>
          <w:szCs w:val="22"/>
        </w:rPr>
        <w:t xml:space="preserve"> </w:t>
      </w:r>
      <w:r w:rsidRPr="00BB2108">
        <w:rPr>
          <w:szCs w:val="22"/>
        </w:rPr>
        <w:t>και τους ειδικότερους όρους της παρούσας.</w:t>
      </w:r>
    </w:p>
    <w:p w:rsidR="001E5A81" w:rsidRPr="00BB2108" w:rsidRDefault="001E5A81" w:rsidP="001E5A81">
      <w:pPr>
        <w:pStyle w:val="normalwithoutspacing"/>
        <w:rPr>
          <w:b/>
          <w:szCs w:val="22"/>
        </w:rPr>
      </w:pPr>
    </w:p>
    <w:p w:rsidR="001E5A81" w:rsidRPr="00BB2108" w:rsidRDefault="001E5A81" w:rsidP="001E5A81">
      <w:pPr>
        <w:pStyle w:val="normalwithoutspacing"/>
        <w:rPr>
          <w:szCs w:val="22"/>
        </w:rPr>
      </w:pPr>
      <w:r w:rsidRPr="00BB2108">
        <w:rPr>
          <w:b/>
          <w:szCs w:val="22"/>
        </w:rPr>
        <w:t>Χρηματοδότηση της σύμβασης</w:t>
      </w:r>
    </w:p>
    <w:p w:rsidR="001E5A81" w:rsidRPr="00BB2108" w:rsidRDefault="001E5A81" w:rsidP="001E5A81">
      <w:pPr>
        <w:pStyle w:val="normalwithoutspacing"/>
        <w:rPr>
          <w:szCs w:val="22"/>
        </w:rPr>
      </w:pPr>
      <w:bookmarkStart w:id="4" w:name="_Toc13748895"/>
      <w:r w:rsidRPr="00BB2108">
        <w:rPr>
          <w:szCs w:val="22"/>
        </w:rPr>
        <w:t>Φορέας χρηματοδότησης της παρούσας σύμβασης είναι ο Δήμος Αλεξανδρούπολης. Η χρηματοδότηση της σύμβασης θα γίνει από ίδιους πόρους.</w:t>
      </w:r>
    </w:p>
    <w:p w:rsidR="001E5A81" w:rsidRDefault="001E5A81" w:rsidP="001E5A81">
      <w:pPr>
        <w:pStyle w:val="normalwithoutspacing"/>
      </w:pPr>
      <w:r w:rsidRPr="00BB2108">
        <w:rPr>
          <w:szCs w:val="22"/>
        </w:rPr>
        <w:t>Η δαπάνη για την εν λόγω σύμβαση βαρύνει τους παρακάτω Κ.Α. του προϋπολογισμού οικονομικού έτους</w:t>
      </w:r>
      <w:r w:rsidRPr="006E6B75">
        <w:t xml:space="preserve"> 2020:</w:t>
      </w:r>
    </w:p>
    <w:tbl>
      <w:tblPr>
        <w:tblW w:w="9761" w:type="dxa"/>
        <w:jc w:val="center"/>
        <w:tblInd w:w="93" w:type="dxa"/>
        <w:tblLook w:val="04A0"/>
      </w:tblPr>
      <w:tblGrid>
        <w:gridCol w:w="1128"/>
        <w:gridCol w:w="980"/>
        <w:gridCol w:w="3689"/>
        <w:gridCol w:w="1201"/>
        <w:gridCol w:w="222"/>
        <w:gridCol w:w="14"/>
        <w:gridCol w:w="2527"/>
      </w:tblGrid>
      <w:tr w:rsidR="001E5A81" w:rsidRPr="003935EF" w:rsidTr="001E5A81">
        <w:trPr>
          <w:trHeight w:val="300"/>
          <w:jc w:val="center"/>
        </w:trPr>
        <w:tc>
          <w:tcPr>
            <w:tcW w:w="1128"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1E5A81" w:rsidRPr="00C70FDA" w:rsidRDefault="001E5A81" w:rsidP="001E5A81">
            <w:pPr>
              <w:jc w:val="center"/>
              <w:rPr>
                <w:rFonts w:cs="Arial"/>
                <w:b/>
                <w:bCs/>
                <w:color w:val="000000"/>
                <w:sz w:val="18"/>
                <w:szCs w:val="18"/>
              </w:rPr>
            </w:pPr>
            <w:r w:rsidRPr="00C70FDA">
              <w:rPr>
                <w:rFonts w:cs="Arial"/>
                <w:b/>
                <w:bCs/>
                <w:color w:val="000000"/>
                <w:sz w:val="18"/>
                <w:szCs w:val="18"/>
              </w:rPr>
              <w:t>Κ.Α.</w:t>
            </w:r>
          </w:p>
        </w:tc>
        <w:tc>
          <w:tcPr>
            <w:tcW w:w="980" w:type="dxa"/>
            <w:tcBorders>
              <w:top w:val="single" w:sz="4" w:space="0" w:color="auto"/>
              <w:left w:val="single" w:sz="4" w:space="0" w:color="auto"/>
              <w:bottom w:val="single" w:sz="4" w:space="0" w:color="auto"/>
              <w:right w:val="single" w:sz="4" w:space="0" w:color="auto"/>
            </w:tcBorders>
          </w:tcPr>
          <w:p w:rsidR="001E5A81" w:rsidRPr="00C70FDA" w:rsidRDefault="001E5A81" w:rsidP="001E5A81">
            <w:pPr>
              <w:jc w:val="center"/>
              <w:rPr>
                <w:rFonts w:cs="Arial"/>
                <w:b/>
                <w:bCs/>
                <w:color w:val="000000"/>
                <w:sz w:val="18"/>
                <w:szCs w:val="18"/>
              </w:rPr>
            </w:pPr>
            <w:r>
              <w:rPr>
                <w:rFonts w:cs="Arial"/>
                <w:b/>
                <w:bCs/>
                <w:color w:val="000000"/>
                <w:sz w:val="18"/>
                <w:szCs w:val="18"/>
              </w:rPr>
              <w:t xml:space="preserve">ΕΤΟΣ </w:t>
            </w:r>
          </w:p>
        </w:tc>
        <w:tc>
          <w:tcPr>
            <w:tcW w:w="3689"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1E5A81" w:rsidRPr="00C70FDA" w:rsidRDefault="001E5A81" w:rsidP="001E5A81">
            <w:pPr>
              <w:jc w:val="center"/>
              <w:rPr>
                <w:rFonts w:cs="Arial"/>
                <w:b/>
                <w:bCs/>
                <w:color w:val="000000"/>
                <w:sz w:val="18"/>
                <w:szCs w:val="18"/>
              </w:rPr>
            </w:pPr>
            <w:r w:rsidRPr="00C70FDA">
              <w:rPr>
                <w:rFonts w:cs="Arial"/>
                <w:b/>
                <w:bCs/>
                <w:color w:val="000000"/>
                <w:sz w:val="18"/>
                <w:szCs w:val="18"/>
              </w:rPr>
              <w:t>ΠΕΡΙΓΡΑΦΗ Κ.Α.</w:t>
            </w:r>
          </w:p>
        </w:tc>
        <w:tc>
          <w:tcPr>
            <w:tcW w:w="1201" w:type="dxa"/>
            <w:tcBorders>
              <w:top w:val="single" w:sz="4" w:space="0" w:color="000000"/>
              <w:left w:val="nil"/>
              <w:bottom w:val="single" w:sz="4" w:space="0" w:color="000000"/>
              <w:right w:val="single" w:sz="4" w:space="0" w:color="000000"/>
            </w:tcBorders>
            <w:shd w:val="clear" w:color="auto" w:fill="auto"/>
            <w:noWrap/>
            <w:vAlign w:val="center"/>
          </w:tcPr>
          <w:p w:rsidR="001E5A81" w:rsidRPr="00C70FDA" w:rsidRDefault="001E5A81" w:rsidP="001E5A81">
            <w:pPr>
              <w:jc w:val="center"/>
              <w:rPr>
                <w:rFonts w:cs="Arial"/>
                <w:b/>
                <w:bCs/>
                <w:color w:val="000000"/>
                <w:sz w:val="18"/>
                <w:szCs w:val="18"/>
              </w:rPr>
            </w:pPr>
            <w:r w:rsidRPr="00C70FDA">
              <w:rPr>
                <w:rFonts w:cs="Arial"/>
                <w:b/>
                <w:bCs/>
                <w:color w:val="000000"/>
                <w:sz w:val="18"/>
                <w:szCs w:val="18"/>
              </w:rPr>
              <w:t>ΠΟΣΟ ΣΕ €</w:t>
            </w:r>
            <w:r>
              <w:rPr>
                <w:rFonts w:cs="Arial"/>
                <w:b/>
                <w:bCs/>
                <w:color w:val="000000"/>
                <w:sz w:val="18"/>
                <w:szCs w:val="18"/>
              </w:rPr>
              <w:t xml:space="preserve"> ΜΕ ΦΠΑ</w:t>
            </w:r>
            <w:r w:rsidRPr="00C70FDA">
              <w:rPr>
                <w:rFonts w:cs="Arial"/>
                <w:b/>
                <w:bCs/>
                <w:color w:val="000000"/>
                <w:sz w:val="18"/>
                <w:szCs w:val="18"/>
              </w:rPr>
              <w:t xml:space="preserve"> </w:t>
            </w:r>
          </w:p>
        </w:tc>
        <w:tc>
          <w:tcPr>
            <w:tcW w:w="222" w:type="dxa"/>
            <w:tcBorders>
              <w:top w:val="single" w:sz="4" w:space="0" w:color="000000"/>
              <w:left w:val="nil"/>
              <w:bottom w:val="single" w:sz="4" w:space="0" w:color="000000"/>
              <w:right w:val="nil"/>
            </w:tcBorders>
            <w:vAlign w:val="center"/>
          </w:tcPr>
          <w:p w:rsidR="001E5A81" w:rsidRPr="00C70FDA" w:rsidRDefault="001E5A81" w:rsidP="001E5A81">
            <w:pPr>
              <w:jc w:val="center"/>
              <w:rPr>
                <w:rFonts w:cs="Arial"/>
                <w:b/>
                <w:bCs/>
                <w:color w:val="000000"/>
                <w:sz w:val="18"/>
                <w:szCs w:val="18"/>
              </w:rPr>
            </w:pPr>
          </w:p>
        </w:tc>
        <w:tc>
          <w:tcPr>
            <w:tcW w:w="2541" w:type="dxa"/>
            <w:gridSpan w:val="2"/>
            <w:tcBorders>
              <w:top w:val="single" w:sz="4" w:space="0" w:color="000000"/>
              <w:left w:val="nil"/>
              <w:bottom w:val="single" w:sz="4" w:space="0" w:color="000000"/>
              <w:right w:val="single" w:sz="4" w:space="0" w:color="000000"/>
            </w:tcBorders>
            <w:shd w:val="clear" w:color="auto" w:fill="auto"/>
            <w:noWrap/>
            <w:vAlign w:val="center"/>
          </w:tcPr>
          <w:p w:rsidR="001E5A81" w:rsidRPr="00C70FDA" w:rsidRDefault="001E5A81" w:rsidP="001E5A81">
            <w:pPr>
              <w:jc w:val="center"/>
              <w:rPr>
                <w:rFonts w:cs="Arial"/>
                <w:b/>
                <w:bCs/>
                <w:color w:val="000000"/>
                <w:sz w:val="18"/>
                <w:szCs w:val="18"/>
              </w:rPr>
            </w:pPr>
            <w:r w:rsidRPr="00C70FDA">
              <w:rPr>
                <w:rFonts w:cs="Arial"/>
                <w:b/>
                <w:bCs/>
                <w:color w:val="000000"/>
                <w:sz w:val="18"/>
                <w:szCs w:val="18"/>
              </w:rPr>
              <w:t>Δ/ΝΣΗ</w:t>
            </w:r>
          </w:p>
        </w:tc>
      </w:tr>
      <w:tr w:rsidR="001E5A81" w:rsidRPr="003935EF" w:rsidTr="001E5A81">
        <w:trPr>
          <w:trHeight w:val="300"/>
          <w:jc w:val="center"/>
        </w:trPr>
        <w:tc>
          <w:tcPr>
            <w:tcW w:w="1128"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1E5A81" w:rsidRPr="00536D17" w:rsidRDefault="001E5A81" w:rsidP="001E5A81">
            <w:pPr>
              <w:jc w:val="center"/>
              <w:rPr>
                <w:rFonts w:cs="Arial"/>
                <w:color w:val="000000"/>
                <w:sz w:val="18"/>
                <w:szCs w:val="18"/>
              </w:rPr>
            </w:pPr>
            <w:r w:rsidRPr="00536D17">
              <w:rPr>
                <w:sz w:val="18"/>
                <w:szCs w:val="18"/>
              </w:rPr>
              <w:t>30.6233.003</w:t>
            </w:r>
          </w:p>
        </w:tc>
        <w:tc>
          <w:tcPr>
            <w:tcW w:w="980" w:type="dxa"/>
            <w:tcBorders>
              <w:top w:val="single" w:sz="4" w:space="0" w:color="auto"/>
              <w:left w:val="single" w:sz="4" w:space="0" w:color="auto"/>
              <w:bottom w:val="single" w:sz="4" w:space="0" w:color="auto"/>
              <w:right w:val="single" w:sz="4" w:space="0" w:color="auto"/>
            </w:tcBorders>
          </w:tcPr>
          <w:p w:rsidR="001E5A81" w:rsidRDefault="001E5A81" w:rsidP="001E5A81">
            <w:pPr>
              <w:jc w:val="center"/>
              <w:rPr>
                <w:rFonts w:cs="Arial"/>
                <w:sz w:val="18"/>
                <w:szCs w:val="18"/>
              </w:rPr>
            </w:pPr>
          </w:p>
          <w:p w:rsidR="001E5A81" w:rsidRPr="002165E7" w:rsidRDefault="001E5A81" w:rsidP="001E5A81">
            <w:pPr>
              <w:jc w:val="center"/>
              <w:rPr>
                <w:rFonts w:cs="Arial"/>
                <w:sz w:val="18"/>
                <w:szCs w:val="18"/>
              </w:rPr>
            </w:pPr>
            <w:r w:rsidRPr="002165E7">
              <w:rPr>
                <w:rFonts w:cs="Arial"/>
                <w:sz w:val="18"/>
                <w:szCs w:val="18"/>
              </w:rPr>
              <w:t>2020</w:t>
            </w:r>
          </w:p>
        </w:tc>
        <w:tc>
          <w:tcPr>
            <w:tcW w:w="368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color w:val="000000"/>
                <w:sz w:val="18"/>
                <w:szCs w:val="18"/>
              </w:rPr>
            </w:pPr>
            <w:r w:rsidRPr="002165E7">
              <w:rPr>
                <w:rFonts w:cs="Arial"/>
                <w:sz w:val="18"/>
                <w:szCs w:val="18"/>
              </w:rPr>
              <w:t>ΜΙΣΘΩΣΗ ΜΗΧΑΝΗΜΑΤΩΝ – ΦΟΡΤΗΓΩΝ ΓΙΑ ΤΙΣ ΑΝΑΓΚΕΣ ΤΗΣ Δ/ΝΣΗΣ Τ.Υ.</w:t>
            </w:r>
          </w:p>
        </w:tc>
        <w:tc>
          <w:tcPr>
            <w:tcW w:w="1201" w:type="dxa"/>
            <w:tcBorders>
              <w:top w:val="single" w:sz="4" w:space="0" w:color="auto"/>
              <w:left w:val="nil"/>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b/>
                <w:sz w:val="18"/>
                <w:szCs w:val="18"/>
              </w:rPr>
            </w:pPr>
            <w:r w:rsidRPr="002165E7">
              <w:rPr>
                <w:rFonts w:cs="Arial"/>
                <w:b/>
                <w:sz w:val="18"/>
                <w:szCs w:val="18"/>
              </w:rPr>
              <w:t>5.147,20</w:t>
            </w:r>
          </w:p>
        </w:tc>
        <w:tc>
          <w:tcPr>
            <w:tcW w:w="236" w:type="dxa"/>
            <w:gridSpan w:val="2"/>
            <w:tcBorders>
              <w:top w:val="single" w:sz="4" w:space="0" w:color="auto"/>
              <w:left w:val="nil"/>
              <w:bottom w:val="single" w:sz="4" w:space="0" w:color="auto"/>
              <w:right w:val="nil"/>
            </w:tcBorders>
          </w:tcPr>
          <w:p w:rsidR="001E5A81" w:rsidRPr="002165E7" w:rsidRDefault="001E5A81" w:rsidP="001E5A81">
            <w:pPr>
              <w:jc w:val="center"/>
              <w:rPr>
                <w:rFonts w:cs="Arial"/>
                <w:bCs/>
                <w:color w:val="000000"/>
                <w:sz w:val="18"/>
                <w:szCs w:val="18"/>
              </w:rPr>
            </w:pPr>
          </w:p>
        </w:tc>
        <w:tc>
          <w:tcPr>
            <w:tcW w:w="2527" w:type="dxa"/>
            <w:tcBorders>
              <w:top w:val="single" w:sz="4" w:space="0" w:color="auto"/>
              <w:left w:val="nil"/>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bCs/>
                <w:sz w:val="18"/>
                <w:szCs w:val="18"/>
              </w:rPr>
            </w:pPr>
            <w:r w:rsidRPr="002165E7">
              <w:rPr>
                <w:rFonts w:cs="Arial"/>
                <w:bCs/>
                <w:sz w:val="18"/>
                <w:szCs w:val="18"/>
              </w:rPr>
              <w:t>Δ/ΝΣΗ ΤΕΧΝΙΚΩΝ ΥΠΗΡΕΣΙΩΝ &amp; ΥΠΗΡΕΣΙΑΣ ΔΟΜΗΣΗΣ</w:t>
            </w:r>
          </w:p>
        </w:tc>
      </w:tr>
      <w:tr w:rsidR="001E5A81" w:rsidRPr="003935EF" w:rsidTr="001E5A81">
        <w:trPr>
          <w:trHeight w:val="300"/>
          <w:jc w:val="center"/>
        </w:trPr>
        <w:tc>
          <w:tcPr>
            <w:tcW w:w="1128"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1E5A81" w:rsidRPr="00536D17" w:rsidRDefault="001E5A81" w:rsidP="001E5A81">
            <w:pPr>
              <w:jc w:val="center"/>
              <w:rPr>
                <w:rFonts w:cs="Arial"/>
                <w:color w:val="000000"/>
                <w:sz w:val="18"/>
                <w:szCs w:val="18"/>
              </w:rPr>
            </w:pPr>
            <w:r w:rsidRPr="00536D17">
              <w:rPr>
                <w:sz w:val="18"/>
                <w:szCs w:val="18"/>
              </w:rPr>
              <w:t>30.6233.003</w:t>
            </w:r>
          </w:p>
        </w:tc>
        <w:tc>
          <w:tcPr>
            <w:tcW w:w="980" w:type="dxa"/>
            <w:tcBorders>
              <w:top w:val="single" w:sz="4" w:space="0" w:color="auto"/>
              <w:left w:val="single" w:sz="4" w:space="0" w:color="auto"/>
              <w:bottom w:val="single" w:sz="4" w:space="0" w:color="auto"/>
              <w:right w:val="single" w:sz="4" w:space="0" w:color="auto"/>
            </w:tcBorders>
          </w:tcPr>
          <w:p w:rsidR="001E5A81" w:rsidRPr="002165E7" w:rsidRDefault="001E5A81" w:rsidP="001E5A81">
            <w:pPr>
              <w:jc w:val="center"/>
              <w:rPr>
                <w:rFonts w:cs="Arial"/>
                <w:sz w:val="18"/>
                <w:szCs w:val="18"/>
              </w:rPr>
            </w:pPr>
          </w:p>
          <w:p w:rsidR="001E5A81" w:rsidRPr="002165E7" w:rsidRDefault="001E5A81" w:rsidP="001E5A81">
            <w:pPr>
              <w:jc w:val="center"/>
              <w:rPr>
                <w:rFonts w:cs="Arial"/>
                <w:sz w:val="18"/>
                <w:szCs w:val="18"/>
              </w:rPr>
            </w:pPr>
            <w:r w:rsidRPr="002165E7">
              <w:rPr>
                <w:rFonts w:cs="Arial"/>
                <w:sz w:val="18"/>
                <w:szCs w:val="18"/>
              </w:rPr>
              <w:t>2021</w:t>
            </w:r>
          </w:p>
        </w:tc>
        <w:tc>
          <w:tcPr>
            <w:tcW w:w="368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color w:val="000000"/>
                <w:sz w:val="18"/>
                <w:szCs w:val="18"/>
              </w:rPr>
            </w:pPr>
            <w:r w:rsidRPr="002165E7">
              <w:rPr>
                <w:rFonts w:cs="Arial"/>
                <w:sz w:val="18"/>
                <w:szCs w:val="18"/>
              </w:rPr>
              <w:t>ΜΙΣΘΩΣΗ ΜΗΧΑΝΗΜΑΤΩΝ – ΦΟΡΤΗΓΩΝ ΓΙΑ ΤΙΣ ΑΝΑΓΚΕΣ ΤΗΣ Δ/ΝΣΗΣ Τ.Υ.</w:t>
            </w:r>
          </w:p>
        </w:tc>
        <w:tc>
          <w:tcPr>
            <w:tcW w:w="1201" w:type="dxa"/>
            <w:tcBorders>
              <w:top w:val="single" w:sz="4" w:space="0" w:color="auto"/>
              <w:left w:val="nil"/>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b/>
                <w:bCs/>
                <w:sz w:val="18"/>
                <w:szCs w:val="18"/>
              </w:rPr>
            </w:pPr>
            <w:r w:rsidRPr="002165E7">
              <w:rPr>
                <w:rFonts w:cs="Arial"/>
                <w:b/>
                <w:bCs/>
                <w:sz w:val="18"/>
                <w:szCs w:val="18"/>
              </w:rPr>
              <w:t>20.000,00</w:t>
            </w:r>
          </w:p>
        </w:tc>
        <w:tc>
          <w:tcPr>
            <w:tcW w:w="236" w:type="dxa"/>
            <w:gridSpan w:val="2"/>
            <w:tcBorders>
              <w:top w:val="single" w:sz="4" w:space="0" w:color="auto"/>
              <w:left w:val="nil"/>
              <w:bottom w:val="single" w:sz="4" w:space="0" w:color="auto"/>
              <w:right w:val="nil"/>
            </w:tcBorders>
          </w:tcPr>
          <w:p w:rsidR="001E5A81" w:rsidRPr="002165E7" w:rsidRDefault="001E5A81" w:rsidP="001E5A81">
            <w:pPr>
              <w:jc w:val="center"/>
              <w:rPr>
                <w:rFonts w:cs="Arial"/>
                <w:bCs/>
                <w:color w:val="000000"/>
                <w:sz w:val="18"/>
                <w:szCs w:val="18"/>
              </w:rPr>
            </w:pPr>
          </w:p>
        </w:tc>
        <w:tc>
          <w:tcPr>
            <w:tcW w:w="2527" w:type="dxa"/>
            <w:tcBorders>
              <w:top w:val="single" w:sz="4" w:space="0" w:color="auto"/>
              <w:left w:val="nil"/>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bCs/>
                <w:sz w:val="18"/>
                <w:szCs w:val="18"/>
              </w:rPr>
            </w:pPr>
            <w:r w:rsidRPr="002165E7">
              <w:rPr>
                <w:rFonts w:cs="Arial"/>
                <w:bCs/>
                <w:sz w:val="18"/>
                <w:szCs w:val="18"/>
              </w:rPr>
              <w:t>Δ/ΝΣΗ ΤΕΧΝΙΚΩΝ ΥΠΗΡΕΣΙΩΝ &amp; ΥΠΗΡΕΣΙΑΣ ΔΟΜΗΣΗΣ</w:t>
            </w:r>
          </w:p>
        </w:tc>
      </w:tr>
      <w:tr w:rsidR="001E5A81" w:rsidRPr="003935EF" w:rsidTr="001E5A81">
        <w:trPr>
          <w:trHeight w:val="300"/>
          <w:jc w:val="center"/>
        </w:trPr>
        <w:tc>
          <w:tcPr>
            <w:tcW w:w="1128"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1E5A81" w:rsidRPr="0059164C" w:rsidRDefault="001E5A81" w:rsidP="001E5A81">
            <w:pPr>
              <w:jc w:val="center"/>
              <w:rPr>
                <w:rFonts w:cs="Arial"/>
                <w:color w:val="000000"/>
                <w:sz w:val="18"/>
                <w:szCs w:val="18"/>
              </w:rPr>
            </w:pPr>
            <w:r w:rsidRPr="0059164C">
              <w:rPr>
                <w:sz w:val="18"/>
                <w:szCs w:val="18"/>
              </w:rPr>
              <w:t>15.6233.003</w:t>
            </w:r>
          </w:p>
        </w:tc>
        <w:tc>
          <w:tcPr>
            <w:tcW w:w="980" w:type="dxa"/>
            <w:tcBorders>
              <w:top w:val="single" w:sz="4" w:space="0" w:color="auto"/>
              <w:left w:val="single" w:sz="4" w:space="0" w:color="auto"/>
              <w:bottom w:val="single" w:sz="4" w:space="0" w:color="auto"/>
              <w:right w:val="single" w:sz="4" w:space="0" w:color="auto"/>
            </w:tcBorders>
          </w:tcPr>
          <w:p w:rsidR="001E5A81" w:rsidRPr="002165E7" w:rsidRDefault="001E5A81" w:rsidP="001E5A81">
            <w:pPr>
              <w:jc w:val="center"/>
              <w:rPr>
                <w:rFonts w:cs="Arial"/>
                <w:sz w:val="18"/>
                <w:szCs w:val="18"/>
              </w:rPr>
            </w:pPr>
          </w:p>
          <w:p w:rsidR="001E5A81" w:rsidRPr="002165E7" w:rsidRDefault="001E5A81" w:rsidP="001E5A81">
            <w:pPr>
              <w:jc w:val="center"/>
              <w:rPr>
                <w:rFonts w:cs="Arial"/>
                <w:sz w:val="18"/>
                <w:szCs w:val="18"/>
              </w:rPr>
            </w:pPr>
          </w:p>
          <w:p w:rsidR="001E5A81" w:rsidRPr="002165E7" w:rsidRDefault="001E5A81" w:rsidP="001E5A81">
            <w:pPr>
              <w:jc w:val="center"/>
              <w:rPr>
                <w:rFonts w:cs="Arial"/>
                <w:sz w:val="18"/>
                <w:szCs w:val="18"/>
              </w:rPr>
            </w:pPr>
            <w:r w:rsidRPr="002165E7">
              <w:rPr>
                <w:rFonts w:cs="Arial"/>
                <w:sz w:val="18"/>
                <w:szCs w:val="18"/>
              </w:rPr>
              <w:t>2020</w:t>
            </w:r>
          </w:p>
        </w:tc>
        <w:tc>
          <w:tcPr>
            <w:tcW w:w="368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color w:val="000000"/>
                <w:sz w:val="18"/>
                <w:szCs w:val="18"/>
              </w:rPr>
            </w:pPr>
            <w:r w:rsidRPr="002165E7">
              <w:rPr>
                <w:rFonts w:cs="Arial"/>
                <w:sz w:val="18"/>
                <w:szCs w:val="18"/>
              </w:rPr>
              <w:t>ΜΙΣΘΩΣΗ ΜΗΧΑΝΗΜΑΤΩΝ ΕΡΓΟΥ –ΦΟΡΤΗΓΩΝ –ΤΡΑΚΤΕΡ (</w:t>
            </w:r>
            <w:proofErr w:type="spellStart"/>
            <w:r w:rsidRPr="002165E7">
              <w:rPr>
                <w:rFonts w:cs="Arial"/>
                <w:sz w:val="18"/>
                <w:szCs w:val="18"/>
                <w:lang w:val="en-US"/>
              </w:rPr>
              <w:t>Unimoc</w:t>
            </w:r>
            <w:proofErr w:type="spellEnd"/>
            <w:r w:rsidRPr="002165E7">
              <w:rPr>
                <w:rFonts w:cs="Arial"/>
                <w:sz w:val="18"/>
                <w:szCs w:val="18"/>
              </w:rPr>
              <w:t xml:space="preserve">) ΓΙΑ ΤΗΝ ΑΝΤΙΜΕΤΩΠΙΣΗ ΕΚΤΑΚΤΩΝ ΑΝΑΓΚΩΝ ( ΧΙΟΝΟΠΤΩΣΕΙΣ –ΠΑΓΕΤΟΣ – </w:t>
            </w:r>
            <w:r w:rsidRPr="002165E7">
              <w:rPr>
                <w:rFonts w:cs="Arial"/>
                <w:sz w:val="18"/>
                <w:szCs w:val="18"/>
              </w:rPr>
              <w:lastRenderedPageBreak/>
              <w:t>ΚΑΤΑΠΤΩΣΕΙΣ-ΠΛΥΜΜΗΡΕΣ)</w:t>
            </w:r>
          </w:p>
        </w:tc>
        <w:tc>
          <w:tcPr>
            <w:tcW w:w="1201" w:type="dxa"/>
            <w:tcBorders>
              <w:top w:val="single" w:sz="4" w:space="0" w:color="auto"/>
              <w:left w:val="nil"/>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b/>
                <w:sz w:val="18"/>
                <w:szCs w:val="18"/>
              </w:rPr>
            </w:pPr>
            <w:r w:rsidRPr="002165E7">
              <w:rPr>
                <w:rFonts w:cs="Arial"/>
                <w:b/>
                <w:bCs/>
                <w:sz w:val="18"/>
                <w:szCs w:val="18"/>
              </w:rPr>
              <w:lastRenderedPageBreak/>
              <w:t>4.226,26</w:t>
            </w:r>
          </w:p>
        </w:tc>
        <w:tc>
          <w:tcPr>
            <w:tcW w:w="236" w:type="dxa"/>
            <w:gridSpan w:val="2"/>
            <w:tcBorders>
              <w:top w:val="single" w:sz="4" w:space="0" w:color="auto"/>
              <w:left w:val="nil"/>
              <w:bottom w:val="single" w:sz="4" w:space="0" w:color="auto"/>
              <w:right w:val="nil"/>
            </w:tcBorders>
          </w:tcPr>
          <w:p w:rsidR="001E5A81" w:rsidRPr="002165E7" w:rsidRDefault="001E5A81" w:rsidP="001E5A81">
            <w:pPr>
              <w:jc w:val="center"/>
              <w:rPr>
                <w:rFonts w:cs="Arial"/>
                <w:bCs/>
                <w:color w:val="000000"/>
                <w:sz w:val="18"/>
                <w:szCs w:val="18"/>
              </w:rPr>
            </w:pPr>
          </w:p>
        </w:tc>
        <w:tc>
          <w:tcPr>
            <w:tcW w:w="2527" w:type="dxa"/>
            <w:tcBorders>
              <w:top w:val="single" w:sz="4" w:space="0" w:color="auto"/>
              <w:left w:val="nil"/>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bCs/>
                <w:sz w:val="18"/>
                <w:szCs w:val="18"/>
              </w:rPr>
            </w:pPr>
            <w:r w:rsidRPr="002165E7">
              <w:rPr>
                <w:rFonts w:cs="Arial"/>
                <w:bCs/>
                <w:sz w:val="18"/>
                <w:szCs w:val="18"/>
              </w:rPr>
              <w:t>Δ/ΝΣΗ ΤΕΧΝΙΚΩΝ ΥΠΗΡΕΣΙΩΝ &amp; ΥΠΗΡΕΣΙΑΣ ΔΟΜΗΣΗΣ</w:t>
            </w:r>
          </w:p>
        </w:tc>
      </w:tr>
      <w:tr w:rsidR="001E5A81" w:rsidRPr="003935EF" w:rsidTr="001E5A81">
        <w:trPr>
          <w:trHeight w:val="300"/>
          <w:jc w:val="center"/>
        </w:trPr>
        <w:tc>
          <w:tcPr>
            <w:tcW w:w="1128"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1E5A81" w:rsidRPr="0059164C" w:rsidRDefault="001E5A81" w:rsidP="001E5A81">
            <w:pPr>
              <w:jc w:val="center"/>
              <w:rPr>
                <w:rFonts w:cs="Arial"/>
                <w:color w:val="000000"/>
                <w:sz w:val="18"/>
                <w:szCs w:val="18"/>
              </w:rPr>
            </w:pPr>
            <w:r w:rsidRPr="0059164C">
              <w:rPr>
                <w:sz w:val="18"/>
                <w:szCs w:val="18"/>
              </w:rPr>
              <w:lastRenderedPageBreak/>
              <w:t>15.6233.003</w:t>
            </w:r>
          </w:p>
        </w:tc>
        <w:tc>
          <w:tcPr>
            <w:tcW w:w="980" w:type="dxa"/>
            <w:tcBorders>
              <w:top w:val="single" w:sz="4" w:space="0" w:color="auto"/>
              <w:left w:val="single" w:sz="4" w:space="0" w:color="auto"/>
              <w:bottom w:val="single" w:sz="4" w:space="0" w:color="auto"/>
              <w:right w:val="single" w:sz="4" w:space="0" w:color="auto"/>
            </w:tcBorders>
          </w:tcPr>
          <w:p w:rsidR="001E5A81" w:rsidRPr="002165E7" w:rsidRDefault="001E5A81" w:rsidP="001E5A81">
            <w:pPr>
              <w:jc w:val="center"/>
              <w:rPr>
                <w:rFonts w:cs="Arial"/>
                <w:sz w:val="18"/>
                <w:szCs w:val="18"/>
              </w:rPr>
            </w:pPr>
          </w:p>
          <w:p w:rsidR="001E5A81" w:rsidRPr="002165E7" w:rsidRDefault="001E5A81" w:rsidP="001E5A81">
            <w:pPr>
              <w:jc w:val="center"/>
              <w:rPr>
                <w:rFonts w:cs="Arial"/>
                <w:sz w:val="18"/>
                <w:szCs w:val="18"/>
              </w:rPr>
            </w:pPr>
          </w:p>
          <w:p w:rsidR="001E5A81" w:rsidRPr="002165E7" w:rsidRDefault="001E5A81" w:rsidP="001E5A81">
            <w:pPr>
              <w:jc w:val="center"/>
              <w:rPr>
                <w:rFonts w:cs="Arial"/>
                <w:sz w:val="18"/>
                <w:szCs w:val="18"/>
              </w:rPr>
            </w:pPr>
            <w:r w:rsidRPr="002165E7">
              <w:rPr>
                <w:rFonts w:cs="Arial"/>
                <w:sz w:val="18"/>
                <w:szCs w:val="18"/>
              </w:rPr>
              <w:t>2021</w:t>
            </w:r>
          </w:p>
        </w:tc>
        <w:tc>
          <w:tcPr>
            <w:tcW w:w="368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color w:val="000000"/>
                <w:sz w:val="18"/>
                <w:szCs w:val="18"/>
              </w:rPr>
            </w:pPr>
            <w:r w:rsidRPr="002165E7">
              <w:rPr>
                <w:rFonts w:cs="Arial"/>
                <w:sz w:val="18"/>
                <w:szCs w:val="18"/>
              </w:rPr>
              <w:t>ΜΙΣΘΩΣΗ ΜΗΧΑΝΗΜΑΤΩΝ ΕΡΓΟΥ –ΦΟΡΤΗΓΩΝ –ΤΡΑΚΤΕΡ (</w:t>
            </w:r>
            <w:proofErr w:type="spellStart"/>
            <w:r w:rsidRPr="002165E7">
              <w:rPr>
                <w:rFonts w:cs="Arial"/>
                <w:sz w:val="18"/>
                <w:szCs w:val="18"/>
                <w:lang w:val="en-US"/>
              </w:rPr>
              <w:t>Unimoc</w:t>
            </w:r>
            <w:proofErr w:type="spellEnd"/>
            <w:r w:rsidRPr="002165E7">
              <w:rPr>
                <w:rFonts w:cs="Arial"/>
                <w:sz w:val="18"/>
                <w:szCs w:val="18"/>
              </w:rPr>
              <w:t>) ΓΙΑ ΤΗΝ ΑΝΤΙΜΕΤΩΠΙΣΗ ΕΚΤΑΚΤΩΝ ΑΝΑΓΚΩΝ ( ΧΙΟΝΟΠΤΩΣΕΙΣ –ΠΑΓΕΤΟΣ – ΚΑΤΑΠΤΩΣΕΙΣ-ΠΛΥΜΜΗΡΕΣ)</w:t>
            </w:r>
          </w:p>
        </w:tc>
        <w:tc>
          <w:tcPr>
            <w:tcW w:w="1201" w:type="dxa"/>
            <w:tcBorders>
              <w:top w:val="single" w:sz="4" w:space="0" w:color="auto"/>
              <w:left w:val="nil"/>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b/>
                <w:sz w:val="18"/>
                <w:szCs w:val="18"/>
              </w:rPr>
            </w:pPr>
            <w:r w:rsidRPr="002165E7">
              <w:rPr>
                <w:rFonts w:cs="Arial"/>
                <w:b/>
                <w:bCs/>
                <w:sz w:val="18"/>
                <w:szCs w:val="18"/>
              </w:rPr>
              <w:t>45.000,00</w:t>
            </w:r>
          </w:p>
        </w:tc>
        <w:tc>
          <w:tcPr>
            <w:tcW w:w="236" w:type="dxa"/>
            <w:gridSpan w:val="2"/>
            <w:tcBorders>
              <w:top w:val="single" w:sz="4" w:space="0" w:color="auto"/>
              <w:left w:val="nil"/>
              <w:bottom w:val="single" w:sz="4" w:space="0" w:color="auto"/>
              <w:right w:val="nil"/>
            </w:tcBorders>
          </w:tcPr>
          <w:p w:rsidR="001E5A81" w:rsidRPr="002165E7" w:rsidRDefault="001E5A81" w:rsidP="001E5A81">
            <w:pPr>
              <w:jc w:val="center"/>
              <w:rPr>
                <w:rFonts w:cs="Arial"/>
                <w:bCs/>
                <w:color w:val="000000"/>
                <w:sz w:val="18"/>
                <w:szCs w:val="18"/>
              </w:rPr>
            </w:pPr>
          </w:p>
        </w:tc>
        <w:tc>
          <w:tcPr>
            <w:tcW w:w="2527" w:type="dxa"/>
            <w:tcBorders>
              <w:top w:val="single" w:sz="4" w:space="0" w:color="auto"/>
              <w:left w:val="nil"/>
              <w:bottom w:val="single" w:sz="4" w:space="0" w:color="auto"/>
              <w:right w:val="single" w:sz="4" w:space="0" w:color="000000"/>
            </w:tcBorders>
            <w:shd w:val="clear" w:color="auto" w:fill="auto"/>
            <w:noWrap/>
            <w:vAlign w:val="center"/>
          </w:tcPr>
          <w:p w:rsidR="001E5A81" w:rsidRPr="002165E7" w:rsidRDefault="001E5A81" w:rsidP="001E5A81">
            <w:pPr>
              <w:jc w:val="center"/>
              <w:rPr>
                <w:rFonts w:cs="Arial"/>
                <w:bCs/>
                <w:sz w:val="18"/>
                <w:szCs w:val="18"/>
              </w:rPr>
            </w:pPr>
            <w:r w:rsidRPr="002165E7">
              <w:rPr>
                <w:rFonts w:cs="Arial"/>
                <w:bCs/>
                <w:sz w:val="18"/>
                <w:szCs w:val="18"/>
              </w:rPr>
              <w:t>Δ/ΝΣΗ ΤΕΧΝΙΚΩΝ ΥΠΗΡΕΣΙΩΝ &amp; ΥΠΗΡΕΣΙΑΣ ΔΟΜΗΣΗΣ</w:t>
            </w:r>
          </w:p>
        </w:tc>
      </w:tr>
    </w:tbl>
    <w:p w:rsidR="001E5A81" w:rsidRDefault="001E5A81" w:rsidP="001E5A81">
      <w:pPr>
        <w:pStyle w:val="normalwithoutspacing"/>
      </w:pPr>
    </w:p>
    <w:p w:rsidR="001E5A81" w:rsidRPr="00BB2108" w:rsidRDefault="001E5A81" w:rsidP="00BB2108">
      <w:pPr>
        <w:pStyle w:val="2"/>
        <w:jc w:val="both"/>
        <w:rPr>
          <w:rFonts w:ascii="Calibri" w:hAnsi="Calibri"/>
          <w:sz w:val="22"/>
          <w:szCs w:val="22"/>
        </w:rPr>
      </w:pPr>
      <w:r w:rsidRPr="00BB2108">
        <w:rPr>
          <w:rFonts w:ascii="Calibri" w:hAnsi="Calibri"/>
          <w:sz w:val="22"/>
          <w:szCs w:val="22"/>
        </w:rPr>
        <w:t>1.3</w:t>
      </w:r>
      <w:r w:rsidRPr="00BB2108">
        <w:rPr>
          <w:rFonts w:ascii="Calibri" w:hAnsi="Calibri"/>
          <w:sz w:val="22"/>
          <w:szCs w:val="22"/>
        </w:rPr>
        <w:tab/>
        <w:t>Συνοπτική Περιγραφή φυσικού και οικονομικού αντικειμένου της σύμβασης</w:t>
      </w:r>
      <w:bookmarkEnd w:id="4"/>
      <w:r w:rsidRPr="00BB2108">
        <w:rPr>
          <w:rFonts w:ascii="Calibri" w:hAnsi="Calibri"/>
          <w:sz w:val="22"/>
          <w:szCs w:val="22"/>
        </w:rPr>
        <w:t xml:space="preserve"> </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Αντικείμενο της παρούσας είναι η  μίσθωση μηχανημάτων έργου, φορτηγών, γεωργικών ελκυστήρων  για </w:t>
      </w:r>
      <w:r w:rsidRPr="00BB2108">
        <w:rPr>
          <w:rFonts w:ascii="Calibri" w:hAnsi="Calibri"/>
          <w:bCs/>
          <w:sz w:val="22"/>
          <w:szCs w:val="22"/>
        </w:rPr>
        <w:t xml:space="preserve">τη </w:t>
      </w:r>
      <w:r w:rsidRPr="00BB2108">
        <w:rPr>
          <w:rFonts w:ascii="Calibri" w:hAnsi="Calibri"/>
          <w:sz w:val="22"/>
          <w:szCs w:val="22"/>
        </w:rPr>
        <w:t>συντήρηση της αγροτικής οδοποιίας, τη μεταφορά αδρανών υλικών, για τον αποχιονισμό κατά τους χειμερινούς μήνες και την αντιμετώπιση θεομηνιών κατά τους λοιπούς μήνες. Κ</w:t>
      </w:r>
      <w:r w:rsidRPr="00BB2108">
        <w:rPr>
          <w:rFonts w:ascii="Calibri" w:hAnsi="Calibri"/>
          <w:bCs/>
          <w:sz w:val="22"/>
          <w:szCs w:val="22"/>
        </w:rPr>
        <w:t xml:space="preserve">ατά τα άλλα </w:t>
      </w:r>
      <w:r w:rsidRPr="00BB2108">
        <w:rPr>
          <w:rFonts w:ascii="Calibri" w:hAnsi="Calibri"/>
          <w:sz w:val="22"/>
          <w:szCs w:val="22"/>
        </w:rPr>
        <w:t xml:space="preserve">όπως περιγράφονται στην υπ’ </w:t>
      </w:r>
      <w:proofErr w:type="spellStart"/>
      <w:r w:rsidRPr="00BB2108">
        <w:rPr>
          <w:rFonts w:ascii="Calibri" w:hAnsi="Calibri"/>
          <w:sz w:val="22"/>
          <w:szCs w:val="22"/>
        </w:rPr>
        <w:t>αριθμ</w:t>
      </w:r>
      <w:proofErr w:type="spellEnd"/>
      <w:r w:rsidRPr="00BB2108">
        <w:rPr>
          <w:rFonts w:ascii="Calibri" w:hAnsi="Calibri"/>
          <w:sz w:val="22"/>
          <w:szCs w:val="22"/>
        </w:rPr>
        <w:t xml:space="preserve">.  157/2020  μελέτη της παρούσας διακήρυξης. </w:t>
      </w:r>
    </w:p>
    <w:p w:rsidR="001E5A81" w:rsidRPr="00BB2108" w:rsidRDefault="001E5A81" w:rsidP="00BB2108">
      <w:pPr>
        <w:pStyle w:val="a3"/>
        <w:spacing w:after="120"/>
        <w:rPr>
          <w:rFonts w:ascii="Calibri" w:hAnsi="Calibri"/>
          <w:szCs w:val="22"/>
        </w:rPr>
      </w:pPr>
      <w:r w:rsidRPr="00BB2108">
        <w:rPr>
          <w:rFonts w:ascii="Calibri" w:hAnsi="Calibri"/>
          <w:szCs w:val="22"/>
        </w:rPr>
        <w:t>Οι μισθώσεις κατατάσσονται στους ακόλουθους κωδικούς του Κοινού Λεξιλογίου δημοσίων συμβάσεων (CPV) : 45500000-2.</w:t>
      </w:r>
    </w:p>
    <w:p w:rsidR="001E5A81" w:rsidRDefault="001E5A81" w:rsidP="001E5A81"/>
    <w:tbl>
      <w:tblPr>
        <w:tblW w:w="7179" w:type="dxa"/>
        <w:jc w:val="center"/>
        <w:tblInd w:w="93" w:type="dxa"/>
        <w:tblLook w:val="04A0"/>
      </w:tblPr>
      <w:tblGrid>
        <w:gridCol w:w="908"/>
        <w:gridCol w:w="2664"/>
        <w:gridCol w:w="1276"/>
        <w:gridCol w:w="222"/>
        <w:gridCol w:w="1056"/>
        <w:gridCol w:w="1176"/>
      </w:tblGrid>
      <w:tr w:rsidR="001E5A81" w:rsidRPr="0077191F" w:rsidTr="001E5A81">
        <w:trPr>
          <w:trHeight w:val="300"/>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E5A81" w:rsidRPr="0077191F" w:rsidRDefault="001E5A81" w:rsidP="001E5A81">
            <w:pPr>
              <w:jc w:val="center"/>
              <w:rPr>
                <w:rFonts w:ascii="Arial" w:hAnsi="Arial" w:cs="Arial"/>
                <w:b/>
                <w:bCs/>
                <w:color w:val="000000"/>
                <w:sz w:val="18"/>
                <w:szCs w:val="18"/>
              </w:rPr>
            </w:pPr>
            <w:r w:rsidRPr="0077191F">
              <w:rPr>
                <w:rFonts w:ascii="Arial" w:hAnsi="Arial" w:cs="Arial"/>
                <w:b/>
                <w:bCs/>
                <w:color w:val="000000"/>
                <w:sz w:val="18"/>
                <w:szCs w:val="18"/>
              </w:rPr>
              <w:t>ΑΡ. ΤΜΗΜ.</w:t>
            </w:r>
          </w:p>
        </w:tc>
        <w:tc>
          <w:tcPr>
            <w:tcW w:w="2664" w:type="dxa"/>
            <w:tcBorders>
              <w:top w:val="single" w:sz="4" w:space="0" w:color="000000"/>
              <w:left w:val="nil"/>
              <w:bottom w:val="single" w:sz="4" w:space="0" w:color="000000"/>
              <w:right w:val="single" w:sz="4" w:space="0" w:color="000000"/>
            </w:tcBorders>
            <w:shd w:val="clear" w:color="auto" w:fill="auto"/>
            <w:noWrap/>
            <w:vAlign w:val="center"/>
          </w:tcPr>
          <w:p w:rsidR="001E5A81" w:rsidRPr="0077191F" w:rsidRDefault="001E5A81" w:rsidP="001E5A81">
            <w:pPr>
              <w:jc w:val="center"/>
              <w:rPr>
                <w:rFonts w:ascii="Arial" w:hAnsi="Arial" w:cs="Arial"/>
                <w:b/>
                <w:bCs/>
                <w:color w:val="000000"/>
                <w:sz w:val="18"/>
                <w:szCs w:val="18"/>
              </w:rPr>
            </w:pPr>
            <w:r w:rsidRPr="0077191F">
              <w:rPr>
                <w:rFonts w:ascii="Arial" w:hAnsi="Arial" w:cs="Arial"/>
                <w:b/>
                <w:bCs/>
                <w:color w:val="000000"/>
                <w:sz w:val="18"/>
                <w:szCs w:val="18"/>
              </w:rPr>
              <w:t>ΠΕΡΙΓΡΑΦΗ ΤΜΗΜΑΤΟΣ</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1E5A81" w:rsidRPr="0077191F" w:rsidRDefault="001E5A81" w:rsidP="001E5A81">
            <w:pPr>
              <w:jc w:val="center"/>
              <w:rPr>
                <w:rFonts w:ascii="Arial" w:hAnsi="Arial" w:cs="Arial"/>
                <w:b/>
                <w:bCs/>
                <w:color w:val="000000"/>
                <w:sz w:val="18"/>
                <w:szCs w:val="18"/>
              </w:rPr>
            </w:pPr>
            <w:r>
              <w:rPr>
                <w:rFonts w:ascii="Arial" w:hAnsi="Arial" w:cs="Arial"/>
                <w:b/>
                <w:bCs/>
                <w:color w:val="000000"/>
                <w:sz w:val="18"/>
                <w:szCs w:val="18"/>
              </w:rPr>
              <w:t>ΑΡΧΙΚΗ ΣΥΜΒΑΣΗ</w:t>
            </w:r>
          </w:p>
        </w:tc>
        <w:tc>
          <w:tcPr>
            <w:tcW w:w="222" w:type="dxa"/>
            <w:tcBorders>
              <w:top w:val="single" w:sz="4" w:space="0" w:color="000000"/>
              <w:left w:val="nil"/>
              <w:bottom w:val="single" w:sz="4" w:space="0" w:color="000000"/>
              <w:right w:val="nil"/>
            </w:tcBorders>
            <w:vAlign w:val="center"/>
          </w:tcPr>
          <w:p w:rsidR="001E5A81" w:rsidRPr="0077191F" w:rsidRDefault="001E5A81" w:rsidP="001E5A81">
            <w:pPr>
              <w:jc w:val="center"/>
              <w:rPr>
                <w:rFonts w:ascii="Arial" w:hAnsi="Arial" w:cs="Arial"/>
                <w:b/>
                <w:bCs/>
                <w:color w:val="000000"/>
                <w:sz w:val="18"/>
                <w:szCs w:val="18"/>
              </w:rPr>
            </w:pPr>
          </w:p>
        </w:tc>
        <w:tc>
          <w:tcPr>
            <w:tcW w:w="996" w:type="dxa"/>
            <w:tcBorders>
              <w:top w:val="single" w:sz="4" w:space="0" w:color="000000"/>
              <w:left w:val="nil"/>
              <w:bottom w:val="single" w:sz="4" w:space="0" w:color="000000"/>
              <w:right w:val="single" w:sz="4" w:space="0" w:color="000000"/>
            </w:tcBorders>
            <w:shd w:val="clear" w:color="auto" w:fill="auto"/>
            <w:noWrap/>
            <w:vAlign w:val="center"/>
          </w:tcPr>
          <w:p w:rsidR="001E5A81" w:rsidRPr="0077191F" w:rsidRDefault="001E5A81" w:rsidP="001E5A81">
            <w:pPr>
              <w:jc w:val="center"/>
              <w:rPr>
                <w:rFonts w:ascii="Arial" w:hAnsi="Arial" w:cs="Arial"/>
                <w:b/>
                <w:bCs/>
                <w:color w:val="000000"/>
                <w:sz w:val="18"/>
                <w:szCs w:val="18"/>
              </w:rPr>
            </w:pPr>
            <w:r w:rsidRPr="0077191F">
              <w:rPr>
                <w:rFonts w:ascii="Arial" w:hAnsi="Arial" w:cs="Arial"/>
                <w:b/>
                <w:bCs/>
                <w:color w:val="000000"/>
                <w:sz w:val="18"/>
                <w:szCs w:val="18"/>
              </w:rPr>
              <w:t>ΦΠΑ</w:t>
            </w:r>
          </w:p>
        </w:tc>
        <w:tc>
          <w:tcPr>
            <w:tcW w:w="1113" w:type="dxa"/>
            <w:tcBorders>
              <w:top w:val="single" w:sz="4" w:space="0" w:color="000000"/>
              <w:left w:val="nil"/>
              <w:bottom w:val="single" w:sz="4" w:space="0" w:color="000000"/>
              <w:right w:val="single" w:sz="4" w:space="0" w:color="000000"/>
            </w:tcBorders>
            <w:shd w:val="clear" w:color="auto" w:fill="auto"/>
            <w:noWrap/>
            <w:vAlign w:val="center"/>
          </w:tcPr>
          <w:p w:rsidR="001E5A81" w:rsidRPr="0077191F" w:rsidRDefault="001E5A81" w:rsidP="001E5A81">
            <w:pPr>
              <w:jc w:val="center"/>
              <w:rPr>
                <w:rFonts w:ascii="Arial" w:hAnsi="Arial" w:cs="Arial"/>
                <w:b/>
                <w:bCs/>
                <w:color w:val="000000"/>
                <w:sz w:val="18"/>
                <w:szCs w:val="18"/>
              </w:rPr>
            </w:pPr>
            <w:r w:rsidRPr="0077191F">
              <w:rPr>
                <w:rFonts w:ascii="Arial" w:hAnsi="Arial" w:cs="Arial"/>
                <w:b/>
                <w:bCs/>
                <w:color w:val="000000"/>
                <w:sz w:val="18"/>
                <w:szCs w:val="18"/>
              </w:rPr>
              <w:t>ΠΟΣΟ ΜΕ ΦΠΑ</w:t>
            </w:r>
          </w:p>
        </w:tc>
      </w:tr>
      <w:tr w:rsidR="001E5A81" w:rsidRPr="0077191F" w:rsidTr="001E5A81">
        <w:trPr>
          <w:trHeight w:val="300"/>
          <w:jc w:val="center"/>
        </w:trPr>
        <w:tc>
          <w:tcPr>
            <w:tcW w:w="908"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1E5A81" w:rsidRPr="0077191F" w:rsidRDefault="001E5A81" w:rsidP="001E5A81">
            <w:pPr>
              <w:jc w:val="center"/>
              <w:rPr>
                <w:rFonts w:cs="Arial"/>
                <w:color w:val="000000"/>
                <w:sz w:val="18"/>
                <w:szCs w:val="18"/>
              </w:rPr>
            </w:pPr>
            <w:r>
              <w:rPr>
                <w:rFonts w:cs="Arial"/>
                <w:color w:val="000000"/>
                <w:sz w:val="18"/>
                <w:szCs w:val="18"/>
              </w:rPr>
              <w:t>1</w:t>
            </w:r>
          </w:p>
        </w:tc>
        <w:tc>
          <w:tcPr>
            <w:tcW w:w="2664" w:type="dxa"/>
            <w:tcBorders>
              <w:top w:val="single" w:sz="4" w:space="0" w:color="auto"/>
              <w:left w:val="nil"/>
              <w:bottom w:val="single" w:sz="4" w:space="0" w:color="auto"/>
              <w:right w:val="single" w:sz="4" w:space="0" w:color="000000"/>
            </w:tcBorders>
            <w:shd w:val="clear" w:color="auto" w:fill="auto"/>
            <w:noWrap/>
            <w:vAlign w:val="center"/>
          </w:tcPr>
          <w:p w:rsidR="001E5A81" w:rsidRPr="0077191F" w:rsidRDefault="001E5A81" w:rsidP="001E5A81">
            <w:pPr>
              <w:rPr>
                <w:rFonts w:cs="Arial"/>
                <w:sz w:val="18"/>
                <w:szCs w:val="18"/>
              </w:rPr>
            </w:pPr>
            <w:r>
              <w:rPr>
                <w:rFonts w:cs="Arial"/>
                <w:sz w:val="18"/>
                <w:szCs w:val="18"/>
              </w:rPr>
              <w:t>ΜΙΣΘΩΣΗ ΜΗΧΑΝΗΜΑΤΩΝ – ΦΟΡΤΗΓΩΝ ΓΙΑ ΤΙΣ ΑΝΑΓΚΕΣ ΤΗΣ Δ/ΝΣΗΣ Τ.Υ.</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1E5A81" w:rsidRPr="00D1712C" w:rsidRDefault="001E5A81" w:rsidP="001E5A81">
            <w:pPr>
              <w:jc w:val="center"/>
              <w:rPr>
                <w:rFonts w:cs="Arial"/>
                <w:szCs w:val="22"/>
              </w:rPr>
            </w:pPr>
            <w:r w:rsidRPr="00D1712C">
              <w:rPr>
                <w:rFonts w:cs="Arial"/>
                <w:szCs w:val="22"/>
              </w:rPr>
              <w:t>20.280,00</w:t>
            </w:r>
          </w:p>
        </w:tc>
        <w:tc>
          <w:tcPr>
            <w:tcW w:w="222" w:type="dxa"/>
            <w:tcBorders>
              <w:top w:val="single" w:sz="4" w:space="0" w:color="auto"/>
              <w:left w:val="nil"/>
              <w:bottom w:val="single" w:sz="4" w:space="0" w:color="auto"/>
              <w:right w:val="nil"/>
            </w:tcBorders>
          </w:tcPr>
          <w:p w:rsidR="001E5A81" w:rsidRPr="00D1712C" w:rsidRDefault="001E5A81" w:rsidP="001E5A81">
            <w:pPr>
              <w:jc w:val="center"/>
              <w:rPr>
                <w:rFonts w:cs="Arial"/>
                <w:bCs/>
                <w:color w:val="000000"/>
                <w:szCs w:val="22"/>
              </w:rPr>
            </w:pPr>
          </w:p>
        </w:tc>
        <w:tc>
          <w:tcPr>
            <w:tcW w:w="996" w:type="dxa"/>
            <w:tcBorders>
              <w:top w:val="single" w:sz="4" w:space="0" w:color="auto"/>
              <w:left w:val="nil"/>
              <w:bottom w:val="single" w:sz="4" w:space="0" w:color="auto"/>
              <w:right w:val="single" w:sz="4" w:space="0" w:color="000000"/>
            </w:tcBorders>
            <w:shd w:val="clear" w:color="auto" w:fill="auto"/>
            <w:noWrap/>
            <w:vAlign w:val="center"/>
          </w:tcPr>
          <w:p w:rsidR="001E5A81" w:rsidRPr="00D1712C" w:rsidRDefault="001E5A81" w:rsidP="001E5A81">
            <w:pPr>
              <w:jc w:val="center"/>
              <w:rPr>
                <w:rFonts w:cs="Arial"/>
                <w:szCs w:val="22"/>
              </w:rPr>
            </w:pPr>
            <w:r w:rsidRPr="00D1712C">
              <w:rPr>
                <w:rFonts w:cs="Arial"/>
                <w:szCs w:val="22"/>
              </w:rPr>
              <w:t>4.867,20</w:t>
            </w:r>
          </w:p>
        </w:tc>
        <w:tc>
          <w:tcPr>
            <w:tcW w:w="1113" w:type="dxa"/>
            <w:tcBorders>
              <w:top w:val="single" w:sz="4" w:space="0" w:color="auto"/>
              <w:left w:val="nil"/>
              <w:bottom w:val="single" w:sz="4" w:space="0" w:color="auto"/>
              <w:right w:val="single" w:sz="4" w:space="0" w:color="000000"/>
            </w:tcBorders>
            <w:shd w:val="clear" w:color="auto" w:fill="auto"/>
            <w:noWrap/>
            <w:vAlign w:val="center"/>
          </w:tcPr>
          <w:p w:rsidR="001E5A81" w:rsidRPr="00383F57" w:rsidRDefault="001E5A81" w:rsidP="001E5A81">
            <w:pPr>
              <w:jc w:val="center"/>
              <w:rPr>
                <w:rFonts w:cs="Arial"/>
                <w:b/>
                <w:bCs/>
                <w:szCs w:val="22"/>
              </w:rPr>
            </w:pPr>
            <w:r>
              <w:rPr>
                <w:rFonts w:cs="Arial"/>
                <w:b/>
                <w:bCs/>
                <w:szCs w:val="22"/>
              </w:rPr>
              <w:t>25.147,20</w:t>
            </w:r>
          </w:p>
        </w:tc>
      </w:tr>
      <w:tr w:rsidR="001E5A81" w:rsidRPr="0077191F" w:rsidTr="001E5A81">
        <w:trPr>
          <w:trHeight w:val="300"/>
          <w:jc w:val="center"/>
        </w:trPr>
        <w:tc>
          <w:tcPr>
            <w:tcW w:w="908"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1E5A81" w:rsidRPr="0077191F" w:rsidRDefault="001E5A81" w:rsidP="001E5A81">
            <w:pPr>
              <w:jc w:val="center"/>
              <w:rPr>
                <w:rFonts w:cs="Arial"/>
                <w:color w:val="000000"/>
                <w:sz w:val="18"/>
                <w:szCs w:val="18"/>
              </w:rPr>
            </w:pPr>
            <w:r>
              <w:rPr>
                <w:rFonts w:cs="Arial"/>
                <w:color w:val="000000"/>
                <w:sz w:val="18"/>
                <w:szCs w:val="18"/>
              </w:rPr>
              <w:t>2</w:t>
            </w:r>
          </w:p>
        </w:tc>
        <w:tc>
          <w:tcPr>
            <w:tcW w:w="2664" w:type="dxa"/>
            <w:tcBorders>
              <w:top w:val="single" w:sz="4" w:space="0" w:color="auto"/>
              <w:left w:val="nil"/>
              <w:bottom w:val="single" w:sz="4" w:space="0" w:color="auto"/>
              <w:right w:val="single" w:sz="4" w:space="0" w:color="000000"/>
            </w:tcBorders>
            <w:shd w:val="clear" w:color="auto" w:fill="auto"/>
            <w:noWrap/>
            <w:vAlign w:val="center"/>
          </w:tcPr>
          <w:p w:rsidR="001E5A81" w:rsidRPr="0077191F" w:rsidRDefault="001E5A81" w:rsidP="001E5A81">
            <w:pPr>
              <w:rPr>
                <w:rFonts w:cs="Arial"/>
                <w:sz w:val="18"/>
                <w:szCs w:val="18"/>
              </w:rPr>
            </w:pPr>
            <w:r w:rsidRPr="0059164C">
              <w:rPr>
                <w:rFonts w:cs="Arial"/>
                <w:sz w:val="18"/>
                <w:szCs w:val="18"/>
              </w:rPr>
              <w:t>ΜΙΣΘΩΣΗ ΜΗΧΑΝΗΜΑΤΩΝ ΕΡΓΟΥ –ΦΟΡΤΗΓΩΝ –ΤΡΑΚΤΕΡ (</w:t>
            </w:r>
            <w:proofErr w:type="spellStart"/>
            <w:r w:rsidRPr="0059164C">
              <w:rPr>
                <w:rFonts w:cs="Arial"/>
                <w:sz w:val="18"/>
                <w:szCs w:val="18"/>
                <w:lang w:val="en-US"/>
              </w:rPr>
              <w:t>Unimoc</w:t>
            </w:r>
            <w:proofErr w:type="spellEnd"/>
            <w:r w:rsidRPr="0059164C">
              <w:rPr>
                <w:rFonts w:cs="Arial"/>
                <w:sz w:val="18"/>
                <w:szCs w:val="18"/>
              </w:rPr>
              <w:t>) ΓΙΑ ΤΗΝ ΑΝΤΙΜΕΤΩΠΙΣΗ ΕΚΤΑΚΤΩΝ ΑΝΑΓΚΩΝ ( ΧΙΟΝΟΠΤΩΣΕΙΣ –ΠΑΓΕΤΟΣ – ΚΑΤΑΠΤΩΣΕΙΣ-ΠΛΥΜΜΗΡΕΣ)</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1E5A81" w:rsidRPr="00896944" w:rsidRDefault="001E5A81" w:rsidP="001E5A81">
            <w:pPr>
              <w:jc w:val="center"/>
              <w:rPr>
                <w:rFonts w:cs="Arial"/>
                <w:szCs w:val="22"/>
              </w:rPr>
            </w:pPr>
            <w:r>
              <w:rPr>
                <w:rFonts w:cs="Arial"/>
                <w:szCs w:val="22"/>
              </w:rPr>
              <w:t>39.698,60</w:t>
            </w:r>
          </w:p>
        </w:tc>
        <w:tc>
          <w:tcPr>
            <w:tcW w:w="222" w:type="dxa"/>
            <w:tcBorders>
              <w:top w:val="single" w:sz="4" w:space="0" w:color="auto"/>
              <w:left w:val="nil"/>
              <w:bottom w:val="single" w:sz="4" w:space="0" w:color="auto"/>
              <w:right w:val="nil"/>
            </w:tcBorders>
          </w:tcPr>
          <w:p w:rsidR="001E5A81" w:rsidRPr="007A11A2" w:rsidRDefault="001E5A81" w:rsidP="001E5A81">
            <w:pPr>
              <w:jc w:val="center"/>
              <w:rPr>
                <w:rFonts w:cs="Arial"/>
                <w:bCs/>
                <w:color w:val="000000"/>
                <w:szCs w:val="22"/>
              </w:rPr>
            </w:pPr>
          </w:p>
        </w:tc>
        <w:tc>
          <w:tcPr>
            <w:tcW w:w="996" w:type="dxa"/>
            <w:tcBorders>
              <w:top w:val="single" w:sz="4" w:space="0" w:color="auto"/>
              <w:left w:val="nil"/>
              <w:bottom w:val="single" w:sz="4" w:space="0" w:color="auto"/>
              <w:right w:val="single" w:sz="4" w:space="0" w:color="000000"/>
            </w:tcBorders>
            <w:shd w:val="clear" w:color="auto" w:fill="auto"/>
            <w:noWrap/>
            <w:vAlign w:val="center"/>
          </w:tcPr>
          <w:p w:rsidR="001E5A81" w:rsidRPr="00896944" w:rsidRDefault="001E5A81" w:rsidP="001E5A81">
            <w:pPr>
              <w:jc w:val="center"/>
              <w:rPr>
                <w:rFonts w:cs="Arial"/>
                <w:szCs w:val="22"/>
              </w:rPr>
            </w:pPr>
            <w:r>
              <w:rPr>
                <w:rFonts w:cs="Arial"/>
                <w:szCs w:val="22"/>
              </w:rPr>
              <w:t>9.527,66</w:t>
            </w:r>
          </w:p>
        </w:tc>
        <w:tc>
          <w:tcPr>
            <w:tcW w:w="1113" w:type="dxa"/>
            <w:tcBorders>
              <w:top w:val="single" w:sz="4" w:space="0" w:color="auto"/>
              <w:left w:val="nil"/>
              <w:bottom w:val="single" w:sz="4" w:space="0" w:color="auto"/>
              <w:right w:val="single" w:sz="4" w:space="0" w:color="000000"/>
            </w:tcBorders>
            <w:shd w:val="clear" w:color="auto" w:fill="auto"/>
            <w:noWrap/>
            <w:vAlign w:val="center"/>
          </w:tcPr>
          <w:p w:rsidR="001E5A81" w:rsidRPr="007A11A2" w:rsidRDefault="001E5A81" w:rsidP="001E5A81">
            <w:pPr>
              <w:jc w:val="center"/>
              <w:rPr>
                <w:rFonts w:cs="Arial"/>
                <w:b/>
                <w:bCs/>
                <w:szCs w:val="22"/>
              </w:rPr>
            </w:pPr>
            <w:r>
              <w:rPr>
                <w:rFonts w:cs="Arial"/>
                <w:b/>
                <w:bCs/>
                <w:szCs w:val="22"/>
              </w:rPr>
              <w:t>49.226,26</w:t>
            </w:r>
          </w:p>
        </w:tc>
      </w:tr>
      <w:tr w:rsidR="001E5A81" w:rsidRPr="0077191F" w:rsidTr="001E5A81">
        <w:trPr>
          <w:trHeight w:val="300"/>
          <w:jc w:val="center"/>
        </w:trPr>
        <w:tc>
          <w:tcPr>
            <w:tcW w:w="6066" w:type="dxa"/>
            <w:gridSpan w:val="5"/>
            <w:tcBorders>
              <w:top w:val="single" w:sz="4" w:space="0" w:color="auto"/>
              <w:left w:val="single" w:sz="4" w:space="0" w:color="000000"/>
              <w:bottom w:val="single" w:sz="4" w:space="0" w:color="auto"/>
              <w:right w:val="single" w:sz="4" w:space="0" w:color="000000"/>
            </w:tcBorders>
            <w:shd w:val="clear" w:color="auto" w:fill="auto"/>
            <w:noWrap/>
            <w:vAlign w:val="center"/>
          </w:tcPr>
          <w:p w:rsidR="001E5A81" w:rsidRDefault="001E5A81" w:rsidP="001E5A81">
            <w:pPr>
              <w:jc w:val="right"/>
              <w:rPr>
                <w:rFonts w:cs="Arial"/>
                <w:szCs w:val="22"/>
              </w:rPr>
            </w:pPr>
            <w:r>
              <w:rPr>
                <w:rFonts w:cs="Arial"/>
                <w:szCs w:val="22"/>
              </w:rPr>
              <w:t>ΓΕΝΙΚΟ ΣΥΝΟΛΟ</w:t>
            </w:r>
          </w:p>
        </w:tc>
        <w:tc>
          <w:tcPr>
            <w:tcW w:w="1113" w:type="dxa"/>
            <w:tcBorders>
              <w:top w:val="single" w:sz="4" w:space="0" w:color="auto"/>
              <w:left w:val="nil"/>
              <w:bottom w:val="single" w:sz="4" w:space="0" w:color="auto"/>
              <w:right w:val="single" w:sz="4" w:space="0" w:color="000000"/>
            </w:tcBorders>
            <w:shd w:val="clear" w:color="auto" w:fill="auto"/>
            <w:noWrap/>
            <w:vAlign w:val="center"/>
          </w:tcPr>
          <w:p w:rsidR="001E5A81" w:rsidRDefault="001E5A81" w:rsidP="001E5A81">
            <w:pPr>
              <w:jc w:val="center"/>
              <w:rPr>
                <w:rFonts w:cs="Arial"/>
                <w:b/>
                <w:bCs/>
                <w:szCs w:val="22"/>
              </w:rPr>
            </w:pPr>
            <w:r>
              <w:rPr>
                <w:rFonts w:cs="Arial"/>
                <w:b/>
                <w:bCs/>
                <w:szCs w:val="22"/>
              </w:rPr>
              <w:t>74.373,46</w:t>
            </w:r>
          </w:p>
        </w:tc>
      </w:tr>
    </w:tbl>
    <w:p w:rsidR="001E5A81" w:rsidRPr="00BB2108" w:rsidRDefault="001E5A81" w:rsidP="001E5A81">
      <w:pPr>
        <w:rPr>
          <w:rFonts w:ascii="Calibri" w:hAnsi="Calibri"/>
          <w:sz w:val="22"/>
          <w:szCs w:val="22"/>
        </w:rPr>
      </w:pPr>
    </w:p>
    <w:p w:rsidR="001E5A81" w:rsidRPr="00BB2108" w:rsidRDefault="001E5A81" w:rsidP="00BB2108">
      <w:pPr>
        <w:jc w:val="both"/>
        <w:rPr>
          <w:rFonts w:ascii="Calibri" w:hAnsi="Calibri"/>
          <w:sz w:val="22"/>
          <w:szCs w:val="22"/>
        </w:rPr>
      </w:pPr>
      <w:r w:rsidRPr="00BB2108">
        <w:rPr>
          <w:rFonts w:ascii="Calibri" w:hAnsi="Calibri"/>
          <w:sz w:val="22"/>
          <w:szCs w:val="22"/>
        </w:rPr>
        <w:t>Η παρούσα σύμβαση υποδιαιρείται στα κάτωθι τμήματα:</w:t>
      </w:r>
    </w:p>
    <w:p w:rsidR="001E5A81" w:rsidRPr="00BB2108" w:rsidRDefault="001E5A81" w:rsidP="00BB2108">
      <w:pPr>
        <w:jc w:val="both"/>
        <w:rPr>
          <w:rFonts w:ascii="Calibri" w:hAnsi="Calibri"/>
          <w:b/>
          <w:sz w:val="22"/>
          <w:szCs w:val="22"/>
        </w:rPr>
      </w:pPr>
      <w:r w:rsidRPr="00BB2108">
        <w:rPr>
          <w:rFonts w:ascii="Calibri" w:hAnsi="Calibri" w:cs="Arial"/>
          <w:b/>
          <w:sz w:val="22"/>
          <w:szCs w:val="22"/>
        </w:rPr>
        <w:t>ΜΙΣΘΩΣΗ ΜΗΧΑΝΗΜΑΤΩΝ – ΦΟΡΤΗΓΩΝ ΓΙΑ ΤΙΣ ΑΝΑΓΚΕΣ ΤΗΣ Δ/ΝΣΗΣ Τ.Υ.</w:t>
      </w:r>
    </w:p>
    <w:p w:rsidR="001E5A81" w:rsidRPr="00BB2108" w:rsidRDefault="001E5A81" w:rsidP="00BB2108">
      <w:pPr>
        <w:jc w:val="both"/>
        <w:rPr>
          <w:rFonts w:ascii="Calibri" w:hAnsi="Calibri"/>
          <w:sz w:val="22"/>
          <w:szCs w:val="22"/>
        </w:rPr>
      </w:pPr>
      <w:r w:rsidRPr="00BB2108">
        <w:rPr>
          <w:rFonts w:ascii="Calibri" w:hAnsi="Calibri"/>
          <w:sz w:val="22"/>
          <w:szCs w:val="22"/>
        </w:rPr>
        <w:t>ΤΜΗΜΑ 1: «</w:t>
      </w:r>
      <w:r w:rsidRPr="00BB2108">
        <w:rPr>
          <w:rFonts w:ascii="Calibri" w:hAnsi="Calibri" w:cs="Arial"/>
          <w:sz w:val="22"/>
          <w:szCs w:val="22"/>
        </w:rPr>
        <w:t>ΜΙΣΘΩΣΗ ΜΗΧΑΝΗΜΑΤΩΝ ΕΡΓΟΥ (ΔΙΑΜΟΡΦΩΤΗΡΑΣ ΓΑΙΩΝ (</w:t>
      </w:r>
      <w:proofErr w:type="spellStart"/>
      <w:r w:rsidRPr="00BB2108">
        <w:rPr>
          <w:rFonts w:ascii="Calibri" w:hAnsi="Calibri" w:cs="Arial"/>
          <w:sz w:val="22"/>
          <w:szCs w:val="22"/>
        </w:rPr>
        <w:t>grader</w:t>
      </w:r>
      <w:proofErr w:type="spellEnd"/>
      <w:r w:rsidRPr="00BB2108">
        <w:rPr>
          <w:rFonts w:ascii="Calibri" w:hAnsi="Calibri" w:cs="Arial"/>
          <w:sz w:val="22"/>
          <w:szCs w:val="22"/>
        </w:rPr>
        <w:t xml:space="preserve">) </w:t>
      </w:r>
      <w:r w:rsidRPr="00BB2108">
        <w:rPr>
          <w:rFonts w:ascii="Calibri" w:hAnsi="Calibri"/>
          <w:sz w:val="22"/>
          <w:szCs w:val="22"/>
        </w:rPr>
        <w:t xml:space="preserve">», συνολικής εκτιμώμενης αξίας </w:t>
      </w:r>
      <w:r w:rsidRPr="00BB2108">
        <w:rPr>
          <w:rFonts w:ascii="Calibri" w:hAnsi="Calibri"/>
          <w:b/>
          <w:sz w:val="22"/>
          <w:szCs w:val="22"/>
        </w:rPr>
        <w:t>11.880,00€ πλέον ΦΠΑ</w:t>
      </w:r>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Στο τμήμα αυτό περιλαμβάνεται η μίσθωση δύο </w:t>
      </w:r>
      <w:proofErr w:type="spellStart"/>
      <w:r w:rsidRPr="00BB2108">
        <w:rPr>
          <w:rFonts w:ascii="Calibri" w:hAnsi="Calibri"/>
          <w:sz w:val="22"/>
          <w:szCs w:val="22"/>
        </w:rPr>
        <w:t>ισοπεδωτών</w:t>
      </w:r>
      <w:proofErr w:type="spellEnd"/>
      <w:r w:rsidRPr="00BB2108">
        <w:rPr>
          <w:rFonts w:ascii="Calibri" w:hAnsi="Calibri"/>
          <w:sz w:val="22"/>
          <w:szCs w:val="22"/>
        </w:rPr>
        <w:t xml:space="preserve"> γαιών (</w:t>
      </w:r>
      <w:proofErr w:type="spellStart"/>
      <w:r w:rsidRPr="00BB2108">
        <w:rPr>
          <w:rFonts w:ascii="Calibri" w:hAnsi="Calibri"/>
          <w:sz w:val="22"/>
          <w:szCs w:val="22"/>
        </w:rPr>
        <w:t>grader</w:t>
      </w:r>
      <w:proofErr w:type="spellEnd"/>
      <w:r w:rsidRPr="00BB2108">
        <w:rPr>
          <w:rFonts w:ascii="Calibri" w:hAnsi="Calibri"/>
          <w:sz w:val="22"/>
          <w:szCs w:val="22"/>
        </w:rPr>
        <w:t>):</w:t>
      </w:r>
    </w:p>
    <w:tbl>
      <w:tblPr>
        <w:tblW w:w="75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3636"/>
        <w:gridCol w:w="2196"/>
      </w:tblGrid>
      <w:tr w:rsidR="001E5A81" w:rsidRPr="002B6524" w:rsidTr="001E5A81">
        <w:trPr>
          <w:trHeight w:val="510"/>
        </w:trPr>
        <w:tc>
          <w:tcPr>
            <w:tcW w:w="5388" w:type="dxa"/>
            <w:gridSpan w:val="2"/>
            <w:shd w:val="clear" w:color="auto" w:fill="auto"/>
            <w:vAlign w:val="center"/>
          </w:tcPr>
          <w:p w:rsidR="001E5A81" w:rsidRPr="002B6524" w:rsidRDefault="001E5A81" w:rsidP="001E5A81">
            <w:pPr>
              <w:rPr>
                <w:rFonts w:ascii="Arial" w:hAnsi="Arial" w:cs="Arial"/>
                <w:sz w:val="20"/>
                <w:szCs w:val="20"/>
              </w:rPr>
            </w:pPr>
          </w:p>
        </w:tc>
        <w:tc>
          <w:tcPr>
            <w:tcW w:w="2196" w:type="dxa"/>
            <w:shd w:val="clear" w:color="auto" w:fill="auto"/>
            <w:vAlign w:val="center"/>
          </w:tcPr>
          <w:p w:rsidR="001E5A81" w:rsidRPr="004A5BB9" w:rsidRDefault="001E5A81" w:rsidP="001E5A81">
            <w:pPr>
              <w:jc w:val="center"/>
              <w:rPr>
                <w:rFonts w:cs="Arial"/>
                <w:sz w:val="18"/>
                <w:szCs w:val="18"/>
              </w:rPr>
            </w:pPr>
            <w:r w:rsidRPr="004A5BB9">
              <w:rPr>
                <w:rFonts w:cs="Arial"/>
                <w:sz w:val="18"/>
                <w:szCs w:val="18"/>
              </w:rPr>
              <w:t xml:space="preserve">ΣΥΜΒΑΣΗ </w:t>
            </w:r>
          </w:p>
          <w:p w:rsidR="001E5A81" w:rsidRPr="004A5BB9" w:rsidRDefault="001E5A81" w:rsidP="001E5A81">
            <w:pPr>
              <w:jc w:val="center"/>
              <w:rPr>
                <w:rFonts w:cs="Arial"/>
                <w:sz w:val="18"/>
                <w:szCs w:val="18"/>
              </w:rPr>
            </w:pPr>
            <w:r w:rsidRPr="004A5BB9">
              <w:rPr>
                <w:rFonts w:cs="Arial"/>
                <w:sz w:val="18"/>
                <w:szCs w:val="18"/>
              </w:rPr>
              <w:t>ΧΩΡΙΣ ΦΠΑ</w:t>
            </w:r>
          </w:p>
        </w:tc>
      </w:tr>
      <w:tr w:rsidR="001E5A81" w:rsidRPr="002B6524" w:rsidTr="001E5A81">
        <w:trPr>
          <w:trHeight w:val="510"/>
        </w:trPr>
        <w:tc>
          <w:tcPr>
            <w:tcW w:w="1752" w:type="dxa"/>
            <w:vMerge w:val="restart"/>
            <w:shd w:val="clear" w:color="auto" w:fill="auto"/>
            <w:vAlign w:val="center"/>
            <w:hideMark/>
          </w:tcPr>
          <w:p w:rsidR="001E5A81" w:rsidRPr="002B6524" w:rsidRDefault="001E5A81" w:rsidP="001E5A81">
            <w:pPr>
              <w:jc w:val="center"/>
              <w:rPr>
                <w:rFonts w:ascii="Arial" w:hAnsi="Arial" w:cs="Arial"/>
                <w:sz w:val="18"/>
                <w:szCs w:val="18"/>
              </w:rPr>
            </w:pPr>
            <w:r>
              <w:t>1</w:t>
            </w:r>
            <w:r w:rsidRPr="002B6524">
              <w:rPr>
                <w:vertAlign w:val="superscript"/>
              </w:rPr>
              <w:t>ος</w:t>
            </w:r>
            <w:r>
              <w:t xml:space="preserve"> </w:t>
            </w:r>
            <w:proofErr w:type="spellStart"/>
            <w:r>
              <w:t>Ισοπεδωτής</w:t>
            </w:r>
            <w:proofErr w:type="spellEnd"/>
            <w:r>
              <w:t xml:space="preserve"> γαιών (</w:t>
            </w:r>
            <w:proofErr w:type="spellStart"/>
            <w:r w:rsidRPr="00502DA2">
              <w:t>grader</w:t>
            </w:r>
            <w:proofErr w:type="spellEnd"/>
            <w:r>
              <w:t>)</w:t>
            </w:r>
          </w:p>
        </w:tc>
        <w:tc>
          <w:tcPr>
            <w:tcW w:w="3636" w:type="dxa"/>
            <w:tcBorders>
              <w:top w:val="nil"/>
              <w:left w:val="nil"/>
              <w:bottom w:val="single" w:sz="4" w:space="0" w:color="auto"/>
              <w:right w:val="single" w:sz="4" w:space="0" w:color="auto"/>
            </w:tcBorders>
            <w:shd w:val="clear" w:color="auto" w:fill="auto"/>
            <w:vAlign w:val="center"/>
          </w:tcPr>
          <w:p w:rsidR="001E5A81" w:rsidRDefault="001E5A81" w:rsidP="001E5A81">
            <w:pPr>
              <w:rPr>
                <w:rFonts w:ascii="Arial" w:hAnsi="Arial" w:cs="Arial"/>
                <w:sz w:val="20"/>
                <w:szCs w:val="20"/>
              </w:rPr>
            </w:pPr>
            <w:r>
              <w:rPr>
                <w:rFonts w:ascii="Arial" w:hAnsi="Arial" w:cs="Arial"/>
                <w:sz w:val="20"/>
                <w:szCs w:val="20"/>
              </w:rPr>
              <w:t xml:space="preserve">Μίσθωση </w:t>
            </w:r>
            <w:proofErr w:type="spellStart"/>
            <w:r>
              <w:rPr>
                <w:rFonts w:ascii="Arial" w:hAnsi="Arial" w:cs="Arial"/>
                <w:sz w:val="20"/>
                <w:szCs w:val="20"/>
              </w:rPr>
              <w:t>διαμορφωτήρα</w:t>
            </w:r>
            <w:proofErr w:type="spellEnd"/>
            <w:r>
              <w:rPr>
                <w:rFonts w:ascii="Arial" w:hAnsi="Arial" w:cs="Arial"/>
                <w:sz w:val="20"/>
                <w:szCs w:val="20"/>
              </w:rPr>
              <w:t xml:space="preserve"> για ισοπέδωση </w:t>
            </w:r>
          </w:p>
        </w:tc>
        <w:tc>
          <w:tcPr>
            <w:tcW w:w="2196" w:type="dxa"/>
            <w:vMerge w:val="restart"/>
            <w:shd w:val="clear" w:color="auto" w:fill="auto"/>
            <w:vAlign w:val="center"/>
            <w:hideMark/>
          </w:tcPr>
          <w:p w:rsidR="001E5A81" w:rsidRPr="004A5BB9" w:rsidRDefault="001E5A81" w:rsidP="001E5A81">
            <w:pPr>
              <w:jc w:val="center"/>
              <w:rPr>
                <w:rFonts w:cs="Arial"/>
                <w:sz w:val="18"/>
                <w:szCs w:val="18"/>
              </w:rPr>
            </w:pPr>
            <w:r w:rsidRPr="004A5BB9">
              <w:rPr>
                <w:rFonts w:cs="Arial"/>
                <w:sz w:val="18"/>
                <w:szCs w:val="18"/>
              </w:rPr>
              <w:t>5.940,00</w:t>
            </w:r>
          </w:p>
        </w:tc>
      </w:tr>
      <w:tr w:rsidR="001E5A81" w:rsidRPr="002B6524" w:rsidTr="001E5A81">
        <w:trPr>
          <w:trHeight w:val="1020"/>
        </w:trPr>
        <w:tc>
          <w:tcPr>
            <w:tcW w:w="1752" w:type="dxa"/>
            <w:vMerge/>
            <w:vAlign w:val="center"/>
            <w:hideMark/>
          </w:tcPr>
          <w:p w:rsidR="001E5A81" w:rsidRPr="002B6524" w:rsidRDefault="001E5A81" w:rsidP="001E5A81">
            <w:pPr>
              <w:rPr>
                <w:rFonts w:ascii="Arial" w:hAnsi="Arial" w:cs="Arial"/>
                <w:sz w:val="18"/>
                <w:szCs w:val="18"/>
              </w:rPr>
            </w:pPr>
          </w:p>
        </w:tc>
        <w:tc>
          <w:tcPr>
            <w:tcW w:w="3636" w:type="dxa"/>
            <w:tcBorders>
              <w:top w:val="nil"/>
              <w:left w:val="nil"/>
              <w:bottom w:val="single" w:sz="4" w:space="0" w:color="auto"/>
              <w:right w:val="single" w:sz="4" w:space="0" w:color="auto"/>
            </w:tcBorders>
            <w:shd w:val="clear" w:color="auto" w:fill="auto"/>
            <w:vAlign w:val="center"/>
            <w:hideMark/>
          </w:tcPr>
          <w:p w:rsidR="001E5A81" w:rsidRPr="00390CCA" w:rsidRDefault="001E5A81" w:rsidP="001E5A81">
            <w:pPr>
              <w:rPr>
                <w:rFonts w:ascii="Arial" w:hAnsi="Arial" w:cs="Arial"/>
                <w:sz w:val="20"/>
                <w:szCs w:val="20"/>
              </w:rPr>
            </w:pPr>
            <w:r w:rsidRPr="00390CCA">
              <w:rPr>
                <w:rFonts w:ascii="Arial" w:hAnsi="Arial" w:cs="Arial"/>
                <w:sz w:val="20"/>
                <w:szCs w:val="20"/>
              </w:rPr>
              <w:t xml:space="preserve">Μίσθωση </w:t>
            </w:r>
            <w:proofErr w:type="spellStart"/>
            <w:r w:rsidRPr="00390CCA">
              <w:rPr>
                <w:rFonts w:ascii="Arial" w:hAnsi="Arial" w:cs="Arial"/>
                <w:sz w:val="20"/>
                <w:szCs w:val="20"/>
              </w:rPr>
              <w:t>διαμορφωτήρα</w:t>
            </w:r>
            <w:proofErr w:type="spellEnd"/>
            <w:r w:rsidRPr="00390CCA">
              <w:rPr>
                <w:rFonts w:ascii="Arial" w:hAnsi="Arial" w:cs="Arial"/>
                <w:sz w:val="20"/>
                <w:szCs w:val="20"/>
              </w:rPr>
              <w:t xml:space="preserve"> για τον καθαρισμός και μόρφωση τάφρου τριγωνικής διατομής ή ερείσματος, σε κάθε είδος εδάφους </w:t>
            </w:r>
          </w:p>
        </w:tc>
        <w:tc>
          <w:tcPr>
            <w:tcW w:w="2196" w:type="dxa"/>
            <w:vMerge/>
            <w:shd w:val="clear" w:color="auto" w:fill="auto"/>
            <w:vAlign w:val="center"/>
            <w:hideMark/>
          </w:tcPr>
          <w:p w:rsidR="001E5A81" w:rsidRPr="002B6524" w:rsidRDefault="001E5A81" w:rsidP="001E5A81">
            <w:pPr>
              <w:jc w:val="center"/>
              <w:rPr>
                <w:rFonts w:ascii="Arial" w:hAnsi="Arial" w:cs="Arial"/>
                <w:sz w:val="18"/>
                <w:szCs w:val="18"/>
              </w:rPr>
            </w:pPr>
          </w:p>
        </w:tc>
      </w:tr>
      <w:tr w:rsidR="001E5A81" w:rsidRPr="002B6524" w:rsidTr="001E5A81">
        <w:trPr>
          <w:trHeight w:val="510"/>
        </w:trPr>
        <w:tc>
          <w:tcPr>
            <w:tcW w:w="1752" w:type="dxa"/>
            <w:vMerge w:val="restart"/>
            <w:shd w:val="clear" w:color="auto" w:fill="auto"/>
            <w:vAlign w:val="center"/>
            <w:hideMark/>
          </w:tcPr>
          <w:p w:rsidR="001E5A81" w:rsidRPr="002B6524" w:rsidRDefault="001E5A81" w:rsidP="001E5A81">
            <w:pPr>
              <w:jc w:val="center"/>
              <w:rPr>
                <w:rFonts w:ascii="Arial" w:hAnsi="Arial" w:cs="Arial"/>
                <w:sz w:val="18"/>
                <w:szCs w:val="18"/>
              </w:rPr>
            </w:pPr>
            <w:r>
              <w:t>2</w:t>
            </w:r>
            <w:r w:rsidRPr="002B6524">
              <w:rPr>
                <w:vertAlign w:val="superscript"/>
              </w:rPr>
              <w:t>ος</w:t>
            </w:r>
            <w:r>
              <w:t xml:space="preserve"> </w:t>
            </w:r>
            <w:proofErr w:type="spellStart"/>
            <w:r>
              <w:t>Ισοπεδωτής</w:t>
            </w:r>
            <w:proofErr w:type="spellEnd"/>
            <w:r>
              <w:t xml:space="preserve"> γαιών (</w:t>
            </w:r>
            <w:proofErr w:type="spellStart"/>
            <w:r w:rsidRPr="00502DA2">
              <w:t>grader</w:t>
            </w:r>
            <w:proofErr w:type="spellEnd"/>
            <w:r>
              <w:t>)</w:t>
            </w:r>
          </w:p>
        </w:tc>
        <w:tc>
          <w:tcPr>
            <w:tcW w:w="3636" w:type="dxa"/>
            <w:tcBorders>
              <w:top w:val="nil"/>
              <w:left w:val="nil"/>
              <w:bottom w:val="single" w:sz="4" w:space="0" w:color="auto"/>
              <w:right w:val="single" w:sz="4" w:space="0" w:color="auto"/>
            </w:tcBorders>
            <w:shd w:val="clear" w:color="auto" w:fill="auto"/>
            <w:vAlign w:val="center"/>
            <w:hideMark/>
          </w:tcPr>
          <w:p w:rsidR="001E5A81" w:rsidRDefault="001E5A81" w:rsidP="001E5A81">
            <w:pPr>
              <w:rPr>
                <w:rFonts w:ascii="Arial" w:hAnsi="Arial" w:cs="Arial"/>
                <w:sz w:val="20"/>
                <w:szCs w:val="20"/>
              </w:rPr>
            </w:pPr>
            <w:r>
              <w:rPr>
                <w:rFonts w:ascii="Arial" w:hAnsi="Arial" w:cs="Arial"/>
                <w:sz w:val="20"/>
                <w:szCs w:val="20"/>
              </w:rPr>
              <w:t xml:space="preserve">Μίσθωση </w:t>
            </w:r>
            <w:proofErr w:type="spellStart"/>
            <w:r>
              <w:rPr>
                <w:rFonts w:ascii="Arial" w:hAnsi="Arial" w:cs="Arial"/>
                <w:sz w:val="20"/>
                <w:szCs w:val="20"/>
              </w:rPr>
              <w:t>διαμορφωτήρα</w:t>
            </w:r>
            <w:proofErr w:type="spellEnd"/>
            <w:r>
              <w:rPr>
                <w:rFonts w:ascii="Arial" w:hAnsi="Arial" w:cs="Arial"/>
                <w:sz w:val="20"/>
                <w:szCs w:val="20"/>
              </w:rPr>
              <w:t xml:space="preserve"> για ισοπέδωση </w:t>
            </w:r>
          </w:p>
        </w:tc>
        <w:tc>
          <w:tcPr>
            <w:tcW w:w="2196" w:type="dxa"/>
            <w:vMerge w:val="restart"/>
            <w:shd w:val="clear" w:color="auto" w:fill="auto"/>
            <w:vAlign w:val="center"/>
            <w:hideMark/>
          </w:tcPr>
          <w:p w:rsidR="001E5A81" w:rsidRPr="004A5BB9" w:rsidRDefault="001E5A81" w:rsidP="001E5A81">
            <w:pPr>
              <w:jc w:val="center"/>
              <w:rPr>
                <w:rFonts w:cs="Arial"/>
                <w:sz w:val="18"/>
                <w:szCs w:val="18"/>
              </w:rPr>
            </w:pPr>
            <w:r w:rsidRPr="004A5BB9">
              <w:rPr>
                <w:rFonts w:cs="Arial"/>
                <w:sz w:val="18"/>
                <w:szCs w:val="18"/>
              </w:rPr>
              <w:t>5.940,00</w:t>
            </w:r>
          </w:p>
        </w:tc>
      </w:tr>
      <w:tr w:rsidR="001E5A81" w:rsidRPr="002B6524" w:rsidTr="001E5A81">
        <w:trPr>
          <w:trHeight w:val="1035"/>
        </w:trPr>
        <w:tc>
          <w:tcPr>
            <w:tcW w:w="1752" w:type="dxa"/>
            <w:vMerge/>
            <w:vAlign w:val="center"/>
            <w:hideMark/>
          </w:tcPr>
          <w:p w:rsidR="001E5A81" w:rsidRPr="002B6524" w:rsidRDefault="001E5A81" w:rsidP="001E5A81">
            <w:pPr>
              <w:rPr>
                <w:rFonts w:ascii="Arial" w:hAnsi="Arial" w:cs="Arial"/>
                <w:sz w:val="18"/>
                <w:szCs w:val="18"/>
              </w:rPr>
            </w:pPr>
          </w:p>
        </w:tc>
        <w:tc>
          <w:tcPr>
            <w:tcW w:w="3636" w:type="dxa"/>
            <w:tcBorders>
              <w:top w:val="nil"/>
              <w:left w:val="nil"/>
              <w:bottom w:val="single" w:sz="4" w:space="0" w:color="auto"/>
              <w:right w:val="single" w:sz="4" w:space="0" w:color="auto"/>
            </w:tcBorders>
            <w:shd w:val="clear" w:color="auto" w:fill="auto"/>
            <w:vAlign w:val="center"/>
            <w:hideMark/>
          </w:tcPr>
          <w:p w:rsidR="001E5A81" w:rsidRPr="00390CCA" w:rsidRDefault="001E5A81" w:rsidP="001E5A81">
            <w:pPr>
              <w:rPr>
                <w:rFonts w:ascii="Arial" w:hAnsi="Arial" w:cs="Arial"/>
                <w:sz w:val="20"/>
                <w:szCs w:val="20"/>
              </w:rPr>
            </w:pPr>
            <w:r w:rsidRPr="00390CCA">
              <w:rPr>
                <w:rFonts w:ascii="Arial" w:hAnsi="Arial" w:cs="Arial"/>
                <w:sz w:val="20"/>
                <w:szCs w:val="20"/>
              </w:rPr>
              <w:t xml:space="preserve">Μίσθωση </w:t>
            </w:r>
            <w:proofErr w:type="spellStart"/>
            <w:r w:rsidRPr="00390CCA">
              <w:rPr>
                <w:rFonts w:ascii="Arial" w:hAnsi="Arial" w:cs="Arial"/>
                <w:sz w:val="20"/>
                <w:szCs w:val="20"/>
              </w:rPr>
              <w:t>διαμορφωτήρα</w:t>
            </w:r>
            <w:proofErr w:type="spellEnd"/>
            <w:r w:rsidRPr="00390CCA">
              <w:rPr>
                <w:rFonts w:ascii="Arial" w:hAnsi="Arial" w:cs="Arial"/>
                <w:sz w:val="20"/>
                <w:szCs w:val="20"/>
              </w:rPr>
              <w:t xml:space="preserve"> για τον καθαρισμός και μόρφωση τάφρου τριγωνικής διατομής ή ερείσματος, σε κάθε είδος εδάφους </w:t>
            </w:r>
          </w:p>
        </w:tc>
        <w:tc>
          <w:tcPr>
            <w:tcW w:w="2196" w:type="dxa"/>
            <w:vMerge/>
            <w:shd w:val="clear" w:color="auto" w:fill="auto"/>
            <w:vAlign w:val="center"/>
            <w:hideMark/>
          </w:tcPr>
          <w:p w:rsidR="001E5A81" w:rsidRPr="002B6524" w:rsidRDefault="001E5A81" w:rsidP="001E5A81">
            <w:pPr>
              <w:jc w:val="center"/>
              <w:rPr>
                <w:rFonts w:ascii="Arial" w:hAnsi="Arial" w:cs="Arial"/>
                <w:sz w:val="18"/>
                <w:szCs w:val="18"/>
              </w:rPr>
            </w:pPr>
          </w:p>
        </w:tc>
      </w:tr>
    </w:tbl>
    <w:p w:rsidR="001E5A81" w:rsidRDefault="001E5A81" w:rsidP="001E5A81"/>
    <w:p w:rsidR="001E5A81" w:rsidRDefault="001E5A81" w:rsidP="001E5A81"/>
    <w:p w:rsidR="001E5A81" w:rsidRPr="00BB2108" w:rsidRDefault="001E5A81" w:rsidP="00BB2108">
      <w:pPr>
        <w:jc w:val="both"/>
        <w:rPr>
          <w:rFonts w:ascii="Calibri" w:hAnsi="Calibri"/>
          <w:sz w:val="22"/>
          <w:szCs w:val="22"/>
        </w:rPr>
      </w:pPr>
      <w:r w:rsidRPr="00BB2108">
        <w:rPr>
          <w:rFonts w:ascii="Calibri" w:hAnsi="Calibri"/>
          <w:sz w:val="22"/>
          <w:szCs w:val="22"/>
        </w:rPr>
        <w:t>ΤΜΗΜΑ 2  : «</w:t>
      </w:r>
      <w:r w:rsidRPr="00BB2108">
        <w:rPr>
          <w:rFonts w:ascii="Calibri" w:hAnsi="Calibri" w:cs="Arial"/>
          <w:sz w:val="22"/>
          <w:szCs w:val="22"/>
        </w:rPr>
        <w:t xml:space="preserve">ΜΙΣΘΩΣΗ ΦΟΡΤΗΓΩΝ </w:t>
      </w:r>
      <w:r w:rsidRPr="00BB2108">
        <w:rPr>
          <w:rFonts w:ascii="Calibri" w:hAnsi="Calibri"/>
          <w:sz w:val="22"/>
          <w:szCs w:val="22"/>
        </w:rPr>
        <w:t xml:space="preserve">», συνολικής εκτιμώμενης αξίας </w:t>
      </w:r>
      <w:r w:rsidRPr="00BB2108">
        <w:rPr>
          <w:rFonts w:ascii="Calibri" w:hAnsi="Calibri"/>
          <w:b/>
          <w:sz w:val="22"/>
          <w:szCs w:val="22"/>
        </w:rPr>
        <w:t>8.400,00 πλέον ΦΠΑ</w:t>
      </w:r>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 Στο τμήμα αυτό περιλαμβάνονται η μίσθωση δύο φορτηγών: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3539"/>
        <w:gridCol w:w="2268"/>
      </w:tblGrid>
      <w:tr w:rsidR="001E5A81" w:rsidRPr="00BC6FF9" w:rsidTr="001E5A81">
        <w:trPr>
          <w:trHeight w:val="840"/>
        </w:trPr>
        <w:tc>
          <w:tcPr>
            <w:tcW w:w="5436" w:type="dxa"/>
            <w:gridSpan w:val="2"/>
            <w:shd w:val="clear" w:color="auto" w:fill="auto"/>
          </w:tcPr>
          <w:p w:rsidR="001E5A81" w:rsidRPr="004A5BB9" w:rsidRDefault="001E5A81" w:rsidP="001E5A81">
            <w:pPr>
              <w:jc w:val="center"/>
            </w:pPr>
          </w:p>
        </w:tc>
        <w:tc>
          <w:tcPr>
            <w:tcW w:w="2268" w:type="dxa"/>
            <w:shd w:val="clear" w:color="auto" w:fill="auto"/>
            <w:noWrap/>
          </w:tcPr>
          <w:p w:rsidR="001E5A81" w:rsidRPr="004A5BB9" w:rsidRDefault="001E5A81" w:rsidP="001E5A81">
            <w:pPr>
              <w:jc w:val="center"/>
              <w:rPr>
                <w:rFonts w:cs="Arial"/>
                <w:sz w:val="18"/>
                <w:szCs w:val="18"/>
              </w:rPr>
            </w:pPr>
            <w:r w:rsidRPr="004A5BB9">
              <w:rPr>
                <w:rFonts w:cs="Arial"/>
                <w:sz w:val="18"/>
                <w:szCs w:val="18"/>
              </w:rPr>
              <w:t xml:space="preserve">ΣΥΜΒΑΣΗ </w:t>
            </w:r>
          </w:p>
          <w:p w:rsidR="001E5A81" w:rsidRPr="00BC6FF9" w:rsidRDefault="001E5A81" w:rsidP="001E5A81">
            <w:pPr>
              <w:jc w:val="center"/>
            </w:pPr>
            <w:r w:rsidRPr="004A5BB9">
              <w:rPr>
                <w:rFonts w:cs="Arial"/>
                <w:sz w:val="18"/>
                <w:szCs w:val="18"/>
              </w:rPr>
              <w:t>ΧΩΡΙΣ ΦΠΑ</w:t>
            </w:r>
          </w:p>
        </w:tc>
      </w:tr>
      <w:tr w:rsidR="001E5A81" w:rsidRPr="00BC6FF9" w:rsidTr="001E5A81">
        <w:trPr>
          <w:trHeight w:val="840"/>
        </w:trPr>
        <w:tc>
          <w:tcPr>
            <w:tcW w:w="1897" w:type="dxa"/>
            <w:shd w:val="clear" w:color="auto" w:fill="auto"/>
            <w:hideMark/>
          </w:tcPr>
          <w:p w:rsidR="001E5A81" w:rsidRPr="004A5BB9" w:rsidRDefault="001E5A81" w:rsidP="001E5A81">
            <w:pPr>
              <w:jc w:val="center"/>
            </w:pPr>
            <w:r w:rsidRPr="00BC6FF9">
              <w:t>1o Φορτηγό</w:t>
            </w:r>
          </w:p>
        </w:tc>
        <w:tc>
          <w:tcPr>
            <w:tcW w:w="3539" w:type="dxa"/>
            <w:shd w:val="clear" w:color="auto" w:fill="auto"/>
            <w:hideMark/>
          </w:tcPr>
          <w:p w:rsidR="001E5A81" w:rsidRPr="004A5BB9" w:rsidRDefault="001E5A81" w:rsidP="001E5A81">
            <w:pPr>
              <w:jc w:val="center"/>
            </w:pPr>
            <w:r w:rsidRPr="004A5BB9">
              <w:t>Μίσθωση φορτηγών για μεταφορά αδρανών</w:t>
            </w:r>
          </w:p>
        </w:tc>
        <w:tc>
          <w:tcPr>
            <w:tcW w:w="2268" w:type="dxa"/>
            <w:shd w:val="clear" w:color="auto" w:fill="auto"/>
            <w:noWrap/>
            <w:hideMark/>
          </w:tcPr>
          <w:p w:rsidR="001E5A81" w:rsidRPr="00BC6FF9" w:rsidRDefault="001E5A81" w:rsidP="001E5A81">
            <w:pPr>
              <w:jc w:val="center"/>
            </w:pPr>
            <w:r w:rsidRPr="00BC6FF9">
              <w:t>4.200,00</w:t>
            </w:r>
          </w:p>
        </w:tc>
      </w:tr>
      <w:tr w:rsidR="001E5A81" w:rsidRPr="00BC6FF9" w:rsidTr="001E5A81">
        <w:trPr>
          <w:trHeight w:val="840"/>
        </w:trPr>
        <w:tc>
          <w:tcPr>
            <w:tcW w:w="1897" w:type="dxa"/>
            <w:shd w:val="clear" w:color="auto" w:fill="auto"/>
            <w:hideMark/>
          </w:tcPr>
          <w:p w:rsidR="001E5A81" w:rsidRPr="00BC6FF9" w:rsidRDefault="001E5A81" w:rsidP="001E5A81">
            <w:pPr>
              <w:jc w:val="center"/>
            </w:pPr>
            <w:r w:rsidRPr="00BC6FF9">
              <w:lastRenderedPageBreak/>
              <w:t>2o Φορτηγό</w:t>
            </w:r>
          </w:p>
        </w:tc>
        <w:tc>
          <w:tcPr>
            <w:tcW w:w="3539" w:type="dxa"/>
            <w:shd w:val="clear" w:color="auto" w:fill="auto"/>
            <w:hideMark/>
          </w:tcPr>
          <w:p w:rsidR="001E5A81" w:rsidRPr="004A5BB9" w:rsidRDefault="001E5A81" w:rsidP="001E5A81">
            <w:pPr>
              <w:jc w:val="center"/>
            </w:pPr>
            <w:r w:rsidRPr="004A5BB9">
              <w:t>Μίσθωση φορτηγών για μεταφορά αδρανών</w:t>
            </w:r>
          </w:p>
        </w:tc>
        <w:tc>
          <w:tcPr>
            <w:tcW w:w="2268" w:type="dxa"/>
            <w:shd w:val="clear" w:color="auto" w:fill="auto"/>
            <w:noWrap/>
            <w:hideMark/>
          </w:tcPr>
          <w:p w:rsidR="001E5A81" w:rsidRPr="00BC6FF9" w:rsidRDefault="001E5A81" w:rsidP="001E5A81">
            <w:pPr>
              <w:jc w:val="center"/>
            </w:pPr>
            <w:r w:rsidRPr="00BC6FF9">
              <w:t>4.200,00</w:t>
            </w:r>
          </w:p>
        </w:tc>
      </w:tr>
    </w:tbl>
    <w:p w:rsidR="001E5A81" w:rsidRDefault="001E5A81" w:rsidP="001E5A81"/>
    <w:p w:rsidR="001E5A81" w:rsidRDefault="001E5A81" w:rsidP="001E5A81"/>
    <w:p w:rsidR="001E5A81" w:rsidRPr="00BB2108" w:rsidRDefault="001E5A81" w:rsidP="00BB2108">
      <w:pPr>
        <w:jc w:val="both"/>
        <w:rPr>
          <w:rFonts w:ascii="Calibri" w:hAnsi="Calibri"/>
          <w:sz w:val="22"/>
          <w:szCs w:val="22"/>
        </w:rPr>
      </w:pPr>
      <w:r w:rsidRPr="00BB2108">
        <w:rPr>
          <w:rFonts w:ascii="Calibri" w:hAnsi="Calibri"/>
          <w:sz w:val="22"/>
          <w:szCs w:val="22"/>
        </w:rPr>
        <w:t>ΤΜΗΜΑ 3 : «</w:t>
      </w:r>
      <w:r w:rsidRPr="00BB2108">
        <w:rPr>
          <w:rFonts w:ascii="Calibri" w:hAnsi="Calibri" w:cs="Arial"/>
          <w:sz w:val="22"/>
          <w:szCs w:val="22"/>
        </w:rPr>
        <w:t>ΜΙΣΘΩΣΗ ΜΗΧΑΝΗΜΑΤΩΝ ΕΡΓΟΥ –ΦΟΡΤΗΓΩΝ –ΤΡΑΚΤΕΡ (</w:t>
      </w:r>
      <w:proofErr w:type="spellStart"/>
      <w:r w:rsidRPr="00BB2108">
        <w:rPr>
          <w:rFonts w:ascii="Calibri" w:hAnsi="Calibri" w:cs="Arial"/>
          <w:sz w:val="22"/>
          <w:szCs w:val="22"/>
          <w:lang w:val="en-US"/>
        </w:rPr>
        <w:t>Unimoc</w:t>
      </w:r>
      <w:proofErr w:type="spellEnd"/>
      <w:r w:rsidRPr="00BB2108">
        <w:rPr>
          <w:rFonts w:ascii="Calibri" w:hAnsi="Calibri" w:cs="Arial"/>
          <w:sz w:val="22"/>
          <w:szCs w:val="22"/>
        </w:rPr>
        <w:t>) ΓΙΑ ΤΗΝ ΑΝΤΙΜΕΤΩΠΙΣΗ ΕΚΤΑΚΤΩΝ ΑΝΑΓΚΩΝ ( ΧΙΟΝΟΠΤΩΣΕΙΣ –ΠΑΓΕΤΟΣ – ΚΑΤΑΠΤΩΣΕΙΣ-ΠΛΥΜΜΗΡΕΣ)</w:t>
      </w:r>
      <w:r w:rsidRPr="00BB2108">
        <w:rPr>
          <w:rFonts w:ascii="Calibri" w:hAnsi="Calibri"/>
          <w:sz w:val="22"/>
          <w:szCs w:val="22"/>
        </w:rPr>
        <w:t xml:space="preserve">», εκτιμώμενης αξίας </w:t>
      </w:r>
      <w:r w:rsidRPr="00BB2108">
        <w:rPr>
          <w:rFonts w:ascii="Calibri" w:hAnsi="Calibri"/>
          <w:b/>
          <w:sz w:val="22"/>
          <w:szCs w:val="22"/>
        </w:rPr>
        <w:t>39.698,60 πλέον ΦΠΑ</w:t>
      </w:r>
      <w:r w:rsidRPr="00BB2108">
        <w:rPr>
          <w:rFonts w:ascii="Calibri" w:hAnsi="Calibri"/>
          <w:sz w:val="22"/>
          <w:szCs w:val="22"/>
        </w:rPr>
        <w:t>.</w:t>
      </w:r>
    </w:p>
    <w:p w:rsidR="001E5A81" w:rsidRPr="00BB2108" w:rsidRDefault="001E5A81" w:rsidP="00BB2108">
      <w:pPr>
        <w:jc w:val="both"/>
        <w:rPr>
          <w:rFonts w:ascii="Calibri" w:hAnsi="Calibri"/>
          <w:sz w:val="22"/>
          <w:szCs w:val="22"/>
        </w:rPr>
      </w:pPr>
      <w:r w:rsidRPr="00BB2108">
        <w:rPr>
          <w:rFonts w:ascii="Calibri" w:hAnsi="Calibri"/>
          <w:sz w:val="22"/>
          <w:szCs w:val="22"/>
        </w:rPr>
        <w:t>Στο τμήμα αυτό περιλαμβάνονται τα παρακάτω μηχανήματα</w:t>
      </w:r>
    </w:p>
    <w:tbl>
      <w:tblPr>
        <w:tblW w:w="7645" w:type="dxa"/>
        <w:tblInd w:w="118" w:type="dxa"/>
        <w:tblLook w:val="04A0"/>
      </w:tblPr>
      <w:tblGrid>
        <w:gridCol w:w="880"/>
        <w:gridCol w:w="2938"/>
        <w:gridCol w:w="425"/>
        <w:gridCol w:w="1276"/>
        <w:gridCol w:w="2126"/>
      </w:tblGrid>
      <w:tr w:rsidR="001E5A81" w:rsidRPr="00A5051E" w:rsidTr="001E5A81">
        <w:trPr>
          <w:trHeight w:val="405"/>
        </w:trPr>
        <w:tc>
          <w:tcPr>
            <w:tcW w:w="5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5A81" w:rsidRPr="00A5051E" w:rsidRDefault="001E5A81" w:rsidP="001E5A81">
            <w:pPr>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E5A81" w:rsidRPr="0040678B" w:rsidRDefault="001E5A81" w:rsidP="001E5A81">
            <w:pPr>
              <w:jc w:val="center"/>
              <w:rPr>
                <w:rFonts w:cs="Arial"/>
                <w:sz w:val="18"/>
                <w:szCs w:val="18"/>
              </w:rPr>
            </w:pPr>
            <w:r w:rsidRPr="0040678B">
              <w:rPr>
                <w:rFonts w:cs="Arial"/>
                <w:sz w:val="18"/>
                <w:szCs w:val="18"/>
              </w:rPr>
              <w:t>ΣΥΜΒΑΣΗ</w:t>
            </w:r>
          </w:p>
          <w:p w:rsidR="001E5A81" w:rsidRPr="00A5051E" w:rsidRDefault="001E5A81" w:rsidP="001E5A81">
            <w:pPr>
              <w:jc w:val="center"/>
              <w:rPr>
                <w:rFonts w:ascii="Arial" w:hAnsi="Arial" w:cs="Arial"/>
                <w:sz w:val="18"/>
                <w:szCs w:val="18"/>
              </w:rPr>
            </w:pPr>
            <w:r w:rsidRPr="0040678B">
              <w:rPr>
                <w:rFonts w:cs="Arial"/>
                <w:sz w:val="18"/>
                <w:szCs w:val="18"/>
              </w:rPr>
              <w:t>ΧΩΡΙΣ ΦΠΑ</w:t>
            </w:r>
          </w:p>
        </w:tc>
      </w:tr>
      <w:tr w:rsidR="001E5A81" w:rsidRPr="00A5051E" w:rsidTr="001E5A81">
        <w:trPr>
          <w:trHeight w:val="405"/>
        </w:trPr>
        <w:tc>
          <w:tcPr>
            <w:tcW w:w="7645" w:type="dxa"/>
            <w:gridSpan w:val="5"/>
            <w:tcBorders>
              <w:top w:val="single" w:sz="4" w:space="0" w:color="auto"/>
              <w:left w:val="single" w:sz="8" w:space="0" w:color="auto"/>
              <w:bottom w:val="nil"/>
              <w:right w:val="single" w:sz="4" w:space="0" w:color="auto"/>
            </w:tcBorders>
            <w:shd w:val="clear" w:color="auto" w:fill="auto"/>
            <w:noWrap/>
            <w:vAlign w:val="center"/>
          </w:tcPr>
          <w:p w:rsidR="001E5A81" w:rsidRPr="00A5051E" w:rsidRDefault="001E5A81" w:rsidP="001E5A81">
            <w:pPr>
              <w:jc w:val="center"/>
              <w:rPr>
                <w:rFonts w:ascii="Arial" w:hAnsi="Arial" w:cs="Arial"/>
                <w:sz w:val="18"/>
                <w:szCs w:val="18"/>
              </w:rPr>
            </w:pPr>
            <w:r w:rsidRPr="007A7433">
              <w:rPr>
                <w:rFonts w:ascii="Arial" w:hAnsi="Arial" w:cs="Arial"/>
                <w:sz w:val="18"/>
                <w:szCs w:val="18"/>
              </w:rPr>
              <w:t>ΔΗΜΟΤΙΚΗ ΕΝΟΤΗΤΑ ΑΛΕΞΑΝΔΡΟΥΠΟΛΗΣ</w:t>
            </w:r>
          </w:p>
        </w:tc>
      </w:tr>
      <w:tr w:rsidR="001E5A81" w:rsidRPr="00A5051E" w:rsidTr="001E5A81">
        <w:trPr>
          <w:trHeight w:val="405"/>
        </w:trPr>
        <w:tc>
          <w:tcPr>
            <w:tcW w:w="880"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938" w:type="dxa"/>
            <w:vMerge w:val="restart"/>
            <w:tcBorders>
              <w:top w:val="single" w:sz="4" w:space="0" w:color="auto"/>
              <w:left w:val="single" w:sz="4" w:space="0" w:color="auto"/>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ΤΡΑΚΤΕΡ ΜΕ ΑΛΑΤΙΕΡΑ &amp; ΛΕΠΙΔΑ&lt;160HP</w:t>
            </w:r>
          </w:p>
        </w:tc>
        <w:tc>
          <w:tcPr>
            <w:tcW w:w="425" w:type="dxa"/>
            <w:vMerge w:val="restart"/>
            <w:tcBorders>
              <w:top w:val="single" w:sz="4" w:space="0" w:color="auto"/>
              <w:left w:val="single" w:sz="4" w:space="0" w:color="auto"/>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700,00</w:t>
            </w:r>
          </w:p>
        </w:tc>
      </w:tr>
      <w:tr w:rsidR="001E5A81" w:rsidRPr="00A5051E" w:rsidTr="001E5A81">
        <w:trPr>
          <w:trHeight w:val="405"/>
        </w:trPr>
        <w:tc>
          <w:tcPr>
            <w:tcW w:w="880" w:type="dxa"/>
            <w:vMerge/>
            <w:tcBorders>
              <w:top w:val="nil"/>
              <w:left w:val="single" w:sz="8" w:space="0" w:color="auto"/>
              <w:bottom w:val="nil"/>
              <w:right w:val="single" w:sz="4" w:space="0" w:color="auto"/>
            </w:tcBorders>
            <w:vAlign w:val="center"/>
            <w:hideMark/>
          </w:tcPr>
          <w:p w:rsidR="001E5A81" w:rsidRPr="00A5051E" w:rsidRDefault="001E5A81" w:rsidP="001E5A81">
            <w:pPr>
              <w:rPr>
                <w:rFonts w:ascii="Arial" w:hAnsi="Arial" w:cs="Arial"/>
                <w:sz w:val="20"/>
                <w:szCs w:val="20"/>
              </w:rPr>
            </w:pPr>
          </w:p>
        </w:tc>
        <w:tc>
          <w:tcPr>
            <w:tcW w:w="2938" w:type="dxa"/>
            <w:vMerge/>
            <w:tcBorders>
              <w:top w:val="nil"/>
              <w:left w:val="single" w:sz="4" w:space="0" w:color="auto"/>
              <w:bottom w:val="nil"/>
              <w:right w:val="single" w:sz="4" w:space="0" w:color="auto"/>
            </w:tcBorders>
            <w:vAlign w:val="center"/>
            <w:hideMark/>
          </w:tcPr>
          <w:p w:rsidR="001E5A81" w:rsidRPr="00A5051E" w:rsidRDefault="001E5A81" w:rsidP="001E5A81">
            <w:pPr>
              <w:rPr>
                <w:rFonts w:ascii="Arial" w:hAnsi="Arial" w:cs="Arial"/>
                <w:color w:val="000000"/>
                <w:sz w:val="16"/>
                <w:szCs w:val="16"/>
              </w:rPr>
            </w:pPr>
          </w:p>
        </w:tc>
        <w:tc>
          <w:tcPr>
            <w:tcW w:w="425" w:type="dxa"/>
            <w:vMerge/>
            <w:tcBorders>
              <w:top w:val="nil"/>
              <w:left w:val="single" w:sz="4" w:space="0" w:color="auto"/>
              <w:bottom w:val="nil"/>
              <w:right w:val="single" w:sz="4" w:space="0" w:color="auto"/>
            </w:tcBorders>
            <w:vAlign w:val="center"/>
            <w:hideMark/>
          </w:tcPr>
          <w:p w:rsidR="001E5A81" w:rsidRPr="00A5051E" w:rsidRDefault="001E5A81" w:rsidP="001E5A81">
            <w:pP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700,00</w:t>
            </w:r>
          </w:p>
        </w:tc>
      </w:tr>
      <w:tr w:rsidR="001E5A81" w:rsidRPr="00A5051E" w:rsidTr="001E5A81">
        <w:trPr>
          <w:trHeight w:val="405"/>
        </w:trPr>
        <w:tc>
          <w:tcPr>
            <w:tcW w:w="880" w:type="dxa"/>
            <w:vMerge/>
            <w:tcBorders>
              <w:top w:val="nil"/>
              <w:left w:val="single" w:sz="8" w:space="0" w:color="auto"/>
              <w:bottom w:val="nil"/>
              <w:right w:val="single" w:sz="4" w:space="0" w:color="auto"/>
            </w:tcBorders>
            <w:vAlign w:val="center"/>
            <w:hideMark/>
          </w:tcPr>
          <w:p w:rsidR="001E5A81" w:rsidRPr="00A5051E" w:rsidRDefault="001E5A81" w:rsidP="001E5A81">
            <w:pPr>
              <w:rPr>
                <w:rFonts w:ascii="Arial" w:hAnsi="Arial" w:cs="Arial"/>
                <w:sz w:val="20"/>
                <w:szCs w:val="20"/>
              </w:rPr>
            </w:pPr>
          </w:p>
        </w:tc>
        <w:tc>
          <w:tcPr>
            <w:tcW w:w="2938" w:type="dxa"/>
            <w:vMerge/>
            <w:tcBorders>
              <w:top w:val="nil"/>
              <w:left w:val="single" w:sz="4" w:space="0" w:color="auto"/>
              <w:bottom w:val="nil"/>
              <w:right w:val="single" w:sz="4" w:space="0" w:color="auto"/>
            </w:tcBorders>
            <w:vAlign w:val="center"/>
            <w:hideMark/>
          </w:tcPr>
          <w:p w:rsidR="001E5A81" w:rsidRPr="00A5051E" w:rsidRDefault="001E5A81" w:rsidP="001E5A81">
            <w:pPr>
              <w:rPr>
                <w:rFonts w:ascii="Arial" w:hAnsi="Arial" w:cs="Arial"/>
                <w:color w:val="000000"/>
                <w:sz w:val="16"/>
                <w:szCs w:val="16"/>
              </w:rPr>
            </w:pPr>
          </w:p>
        </w:tc>
        <w:tc>
          <w:tcPr>
            <w:tcW w:w="425" w:type="dxa"/>
            <w:vMerge/>
            <w:tcBorders>
              <w:top w:val="nil"/>
              <w:left w:val="single" w:sz="4" w:space="0" w:color="auto"/>
              <w:bottom w:val="nil"/>
              <w:right w:val="single" w:sz="4" w:space="0" w:color="auto"/>
            </w:tcBorders>
            <w:vAlign w:val="center"/>
            <w:hideMark/>
          </w:tcPr>
          <w:p w:rsidR="001E5A81" w:rsidRPr="00A5051E" w:rsidRDefault="001E5A81" w:rsidP="001E5A81">
            <w:pP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700,00</w:t>
            </w:r>
          </w:p>
        </w:tc>
      </w:tr>
      <w:tr w:rsidR="001E5A81" w:rsidRPr="00A5051E" w:rsidTr="001E5A81">
        <w:trPr>
          <w:trHeight w:val="405"/>
        </w:trPr>
        <w:tc>
          <w:tcPr>
            <w:tcW w:w="880" w:type="dxa"/>
            <w:vMerge/>
            <w:tcBorders>
              <w:top w:val="nil"/>
              <w:left w:val="single" w:sz="8" w:space="0" w:color="auto"/>
              <w:bottom w:val="single" w:sz="4" w:space="0" w:color="auto"/>
              <w:right w:val="single" w:sz="4" w:space="0" w:color="auto"/>
            </w:tcBorders>
            <w:vAlign w:val="center"/>
            <w:hideMark/>
          </w:tcPr>
          <w:p w:rsidR="001E5A81" w:rsidRPr="00A5051E" w:rsidRDefault="001E5A81" w:rsidP="001E5A81">
            <w:pPr>
              <w:rPr>
                <w:rFonts w:ascii="Arial" w:hAnsi="Arial" w:cs="Arial"/>
                <w:sz w:val="20"/>
                <w:szCs w:val="20"/>
              </w:rPr>
            </w:pPr>
          </w:p>
        </w:tc>
        <w:tc>
          <w:tcPr>
            <w:tcW w:w="2938" w:type="dxa"/>
            <w:vMerge/>
            <w:tcBorders>
              <w:top w:val="nil"/>
              <w:left w:val="single" w:sz="4" w:space="0" w:color="auto"/>
              <w:bottom w:val="single" w:sz="4" w:space="0" w:color="auto"/>
              <w:right w:val="single" w:sz="4" w:space="0" w:color="auto"/>
            </w:tcBorders>
            <w:vAlign w:val="center"/>
            <w:hideMark/>
          </w:tcPr>
          <w:p w:rsidR="001E5A81" w:rsidRPr="00A5051E" w:rsidRDefault="001E5A81" w:rsidP="001E5A81">
            <w:pPr>
              <w:rPr>
                <w:rFonts w:ascii="Arial" w:hAnsi="Arial" w:cs="Arial"/>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1E5A81" w:rsidRPr="00A5051E" w:rsidRDefault="001E5A81" w:rsidP="001E5A81">
            <w:pP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700,00</w:t>
            </w:r>
          </w:p>
        </w:tc>
      </w:tr>
      <w:tr w:rsidR="001E5A81" w:rsidRPr="00A5051E" w:rsidTr="001E5A81">
        <w:trPr>
          <w:trHeight w:val="81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2</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ΤΡΑΚΤΕΡ ΜΕ ΑΛΑΤΙΕΡΑ &amp; ΛΕΠΙΔΑ&gt;160HP</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900,00</w:t>
            </w:r>
          </w:p>
        </w:tc>
      </w:tr>
      <w:tr w:rsidR="001E5A81" w:rsidRPr="00A5051E" w:rsidTr="001E5A81">
        <w:trPr>
          <w:trHeight w:val="5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3</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GRADER CAT 12 Η' ΠΑΡΕΜΦΕΡΕΣ</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1.100,00</w:t>
            </w:r>
          </w:p>
        </w:tc>
      </w:tr>
      <w:tr w:rsidR="001E5A81" w:rsidRPr="00A5051E" w:rsidTr="001E5A81">
        <w:trPr>
          <w:trHeight w:val="630"/>
        </w:trPr>
        <w:tc>
          <w:tcPr>
            <w:tcW w:w="880" w:type="dxa"/>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4</w:t>
            </w:r>
          </w:p>
        </w:tc>
        <w:tc>
          <w:tcPr>
            <w:tcW w:w="2938"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GRADER CAT 14 Η' ΠΑΡΕΜΦΕΡΕΣ</w:t>
            </w:r>
          </w:p>
        </w:tc>
        <w:tc>
          <w:tcPr>
            <w:tcW w:w="425"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1.300,00</w:t>
            </w:r>
          </w:p>
        </w:tc>
      </w:tr>
      <w:tr w:rsidR="001E5A81" w:rsidRPr="00A5051E" w:rsidTr="001E5A81">
        <w:trPr>
          <w:trHeight w:val="705"/>
        </w:trPr>
        <w:tc>
          <w:tcPr>
            <w:tcW w:w="880" w:type="dxa"/>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5</w:t>
            </w:r>
          </w:p>
        </w:tc>
        <w:tc>
          <w:tcPr>
            <w:tcW w:w="2938"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ΦΟΡΤΩΤΗΣ CAT 950 ή παρεμφερής</w:t>
            </w:r>
          </w:p>
        </w:tc>
        <w:tc>
          <w:tcPr>
            <w:tcW w:w="425"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000000" w:fill="FFFFFF"/>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750,00</w:t>
            </w:r>
          </w:p>
        </w:tc>
      </w:tr>
      <w:tr w:rsidR="001E5A81" w:rsidRPr="00A5051E" w:rsidTr="001E5A81">
        <w:trPr>
          <w:trHeight w:val="690"/>
        </w:trPr>
        <w:tc>
          <w:tcPr>
            <w:tcW w:w="880" w:type="dxa"/>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6</w:t>
            </w:r>
          </w:p>
        </w:tc>
        <w:tc>
          <w:tcPr>
            <w:tcW w:w="2938"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ΦΟΡΤΩΤΗΣ CAT 966 ή παρεμφερής</w:t>
            </w:r>
          </w:p>
        </w:tc>
        <w:tc>
          <w:tcPr>
            <w:tcW w:w="425"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000000" w:fill="FFFFFF"/>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900,00</w:t>
            </w:r>
          </w:p>
        </w:tc>
      </w:tr>
      <w:tr w:rsidR="001E5A81" w:rsidRPr="00A5051E" w:rsidTr="001E5A81">
        <w:trPr>
          <w:trHeight w:val="735"/>
        </w:trPr>
        <w:tc>
          <w:tcPr>
            <w:tcW w:w="880" w:type="dxa"/>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8</w:t>
            </w:r>
          </w:p>
        </w:tc>
        <w:tc>
          <w:tcPr>
            <w:tcW w:w="2938"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 xml:space="preserve">ΕΚΣΚΑΦΕΑΣ - ΦΟΡΤΩΤΗΣ (JCB) </w:t>
            </w:r>
          </w:p>
        </w:tc>
        <w:tc>
          <w:tcPr>
            <w:tcW w:w="425"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000000" w:fill="FFFFFF"/>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800,00</w:t>
            </w:r>
          </w:p>
        </w:tc>
      </w:tr>
      <w:tr w:rsidR="001E5A81" w:rsidRPr="00A5051E" w:rsidTr="001E5A81">
        <w:trPr>
          <w:trHeight w:val="465"/>
        </w:trPr>
        <w:tc>
          <w:tcPr>
            <w:tcW w:w="880" w:type="dxa"/>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9</w:t>
            </w:r>
          </w:p>
        </w:tc>
        <w:tc>
          <w:tcPr>
            <w:tcW w:w="2938"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 xml:space="preserve">ΦΟΡΤΗΓΟ ΑΝΑΤΡΕΠΟΜΕΝΟ </w:t>
            </w:r>
          </w:p>
        </w:tc>
        <w:tc>
          <w:tcPr>
            <w:tcW w:w="425"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000000" w:fill="FFFFFF"/>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1.000,00</w:t>
            </w:r>
          </w:p>
        </w:tc>
      </w:tr>
      <w:tr w:rsidR="001E5A81" w:rsidRPr="00A5051E" w:rsidTr="001E5A81">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11</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ΑΠΟΧΙΟΝΙΣΤΙΚΟ ΜΗΧΑΝΗΜΑ (&gt;120HP)</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1.950,00</w:t>
            </w:r>
          </w:p>
        </w:tc>
      </w:tr>
      <w:tr w:rsidR="001E5A81" w:rsidRPr="00A5051E" w:rsidTr="001E5A81">
        <w:trPr>
          <w:trHeight w:val="447"/>
        </w:trPr>
        <w:tc>
          <w:tcPr>
            <w:tcW w:w="5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5A81" w:rsidRPr="004A5BB9" w:rsidRDefault="001E5A81" w:rsidP="001E5A81">
            <w:pPr>
              <w:jc w:val="right"/>
              <w:rPr>
                <w:rFonts w:cs="Arial"/>
                <w:b/>
              </w:rPr>
            </w:pPr>
            <w:r w:rsidRPr="004A5BB9">
              <w:rPr>
                <w:rFonts w:cs="Arial"/>
                <w:b/>
              </w:rPr>
              <w:t>ΣΥΝΟΛΟ Δ.Ε.</w:t>
            </w:r>
          </w:p>
        </w:tc>
        <w:tc>
          <w:tcPr>
            <w:tcW w:w="2126" w:type="dxa"/>
            <w:tcBorders>
              <w:top w:val="nil"/>
              <w:left w:val="nil"/>
              <w:bottom w:val="single" w:sz="4" w:space="0" w:color="auto"/>
              <w:right w:val="single" w:sz="4" w:space="0" w:color="auto"/>
            </w:tcBorders>
            <w:shd w:val="clear" w:color="auto" w:fill="auto"/>
            <w:noWrap/>
            <w:vAlign w:val="bottom"/>
          </w:tcPr>
          <w:p w:rsidR="001E5A81" w:rsidRPr="004A5BB9" w:rsidRDefault="001E5A81" w:rsidP="001E5A81">
            <w:pPr>
              <w:jc w:val="center"/>
              <w:rPr>
                <w:rFonts w:cs="Arial"/>
                <w:b/>
              </w:rPr>
            </w:pPr>
            <w:r w:rsidRPr="004A5BB9">
              <w:rPr>
                <w:rFonts w:cs="Arial"/>
                <w:b/>
              </w:rPr>
              <w:t>14.260,00</w:t>
            </w:r>
          </w:p>
        </w:tc>
      </w:tr>
      <w:tr w:rsidR="001E5A81" w:rsidRPr="00A5051E" w:rsidTr="001E5A81">
        <w:trPr>
          <w:trHeight w:val="495"/>
        </w:trPr>
        <w:tc>
          <w:tcPr>
            <w:tcW w:w="76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E5A81" w:rsidRPr="00A5051E" w:rsidRDefault="001E5A81" w:rsidP="001E5A81">
            <w:pPr>
              <w:jc w:val="center"/>
              <w:rPr>
                <w:rFonts w:ascii="Arial" w:hAnsi="Arial" w:cs="Arial"/>
                <w:sz w:val="18"/>
                <w:szCs w:val="18"/>
              </w:rPr>
            </w:pPr>
            <w:r w:rsidRPr="007A7433">
              <w:rPr>
                <w:rFonts w:ascii="Arial" w:hAnsi="Arial" w:cs="Arial"/>
                <w:sz w:val="18"/>
                <w:szCs w:val="18"/>
              </w:rPr>
              <w:t>ΔΗΜΟΤΙΚΗ ΕΝΟΤΗΤΑ ΤΡΑΪΑΝΟΥΠΟΛΗΣ</w:t>
            </w:r>
          </w:p>
        </w:tc>
      </w:tr>
      <w:tr w:rsidR="001E5A81" w:rsidRPr="00A5051E" w:rsidTr="001E5A81">
        <w:trPr>
          <w:trHeight w:val="495"/>
        </w:trPr>
        <w:tc>
          <w:tcPr>
            <w:tcW w:w="880"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1</w:t>
            </w:r>
          </w:p>
        </w:tc>
        <w:tc>
          <w:tcPr>
            <w:tcW w:w="2938" w:type="dxa"/>
            <w:vMerge w:val="restart"/>
            <w:tcBorders>
              <w:top w:val="single" w:sz="4" w:space="0" w:color="auto"/>
              <w:left w:val="single" w:sz="4" w:space="0" w:color="auto"/>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ΤΡΑΚΤΕΡ ΜΕ ΑΛΑΤΙΕΡΑ &amp; ΛΕΠΙΔΑ&lt;160HP</w:t>
            </w:r>
          </w:p>
        </w:tc>
        <w:tc>
          <w:tcPr>
            <w:tcW w:w="425" w:type="dxa"/>
            <w:vMerge w:val="restart"/>
            <w:tcBorders>
              <w:top w:val="single" w:sz="4" w:space="0" w:color="auto"/>
              <w:left w:val="single" w:sz="4" w:space="0" w:color="auto"/>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Pr>
                <w:rFonts w:ascii="Arial" w:hAnsi="Arial" w:cs="Arial"/>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700,00</w:t>
            </w:r>
          </w:p>
        </w:tc>
      </w:tr>
      <w:tr w:rsidR="001E5A81" w:rsidRPr="00A5051E" w:rsidTr="001E5A81">
        <w:trPr>
          <w:trHeight w:val="495"/>
        </w:trPr>
        <w:tc>
          <w:tcPr>
            <w:tcW w:w="880" w:type="dxa"/>
            <w:vMerge/>
            <w:tcBorders>
              <w:top w:val="nil"/>
              <w:left w:val="single" w:sz="8" w:space="0" w:color="auto"/>
              <w:bottom w:val="nil"/>
              <w:right w:val="single" w:sz="4" w:space="0" w:color="auto"/>
            </w:tcBorders>
            <w:vAlign w:val="center"/>
            <w:hideMark/>
          </w:tcPr>
          <w:p w:rsidR="001E5A81" w:rsidRPr="00A5051E" w:rsidRDefault="001E5A81" w:rsidP="001E5A81">
            <w:pPr>
              <w:rPr>
                <w:rFonts w:ascii="Arial" w:hAnsi="Arial" w:cs="Arial"/>
                <w:szCs w:val="22"/>
              </w:rPr>
            </w:pPr>
          </w:p>
        </w:tc>
        <w:tc>
          <w:tcPr>
            <w:tcW w:w="2938" w:type="dxa"/>
            <w:vMerge/>
            <w:tcBorders>
              <w:top w:val="nil"/>
              <w:left w:val="single" w:sz="4" w:space="0" w:color="auto"/>
              <w:bottom w:val="nil"/>
              <w:right w:val="single" w:sz="4" w:space="0" w:color="auto"/>
            </w:tcBorders>
            <w:vAlign w:val="center"/>
            <w:hideMark/>
          </w:tcPr>
          <w:p w:rsidR="001E5A81" w:rsidRPr="00A5051E" w:rsidRDefault="001E5A81" w:rsidP="001E5A81">
            <w:pPr>
              <w:rPr>
                <w:rFonts w:ascii="Arial" w:hAnsi="Arial" w:cs="Arial"/>
                <w:color w:val="000000"/>
                <w:sz w:val="16"/>
                <w:szCs w:val="16"/>
              </w:rPr>
            </w:pPr>
          </w:p>
        </w:tc>
        <w:tc>
          <w:tcPr>
            <w:tcW w:w="425" w:type="dxa"/>
            <w:vMerge/>
            <w:tcBorders>
              <w:top w:val="nil"/>
              <w:left w:val="single" w:sz="4" w:space="0" w:color="auto"/>
              <w:bottom w:val="nil"/>
              <w:right w:val="single" w:sz="4" w:space="0" w:color="auto"/>
            </w:tcBorders>
            <w:vAlign w:val="center"/>
            <w:hideMark/>
          </w:tcPr>
          <w:p w:rsidR="001E5A81" w:rsidRPr="00A5051E" w:rsidRDefault="001E5A81" w:rsidP="001E5A81">
            <w:pP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700,00</w:t>
            </w:r>
          </w:p>
        </w:tc>
      </w:tr>
      <w:tr w:rsidR="001E5A81" w:rsidRPr="00A5051E" w:rsidTr="001E5A81">
        <w:trPr>
          <w:trHeight w:val="732"/>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2</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ΤΡΑΚΤΕΡ ΜΕ ΑΛΑΤΙΕΡΑ &amp; ΛΕΠΙΔΑ&gt;160HP</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900,00</w:t>
            </w:r>
          </w:p>
        </w:tc>
      </w:tr>
      <w:tr w:rsidR="001E5A81" w:rsidRPr="00A5051E" w:rsidTr="001E5A81">
        <w:trPr>
          <w:trHeight w:val="660"/>
        </w:trPr>
        <w:tc>
          <w:tcPr>
            <w:tcW w:w="880" w:type="dxa"/>
            <w:tcBorders>
              <w:top w:val="nil"/>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3</w:t>
            </w:r>
          </w:p>
        </w:tc>
        <w:tc>
          <w:tcPr>
            <w:tcW w:w="2938" w:type="dxa"/>
            <w:tcBorders>
              <w:top w:val="nil"/>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GRADER CAT 12 Η' ΠΑΡΕΜΦΕΡΕΣ</w:t>
            </w:r>
          </w:p>
        </w:tc>
        <w:tc>
          <w:tcPr>
            <w:tcW w:w="425" w:type="dxa"/>
            <w:tcBorders>
              <w:top w:val="nil"/>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1.100,00</w:t>
            </w:r>
          </w:p>
        </w:tc>
      </w:tr>
      <w:tr w:rsidR="001E5A81" w:rsidRPr="00A5051E" w:rsidTr="001E5A81">
        <w:trPr>
          <w:trHeight w:val="630"/>
        </w:trPr>
        <w:tc>
          <w:tcPr>
            <w:tcW w:w="880" w:type="dxa"/>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4</w:t>
            </w:r>
          </w:p>
        </w:tc>
        <w:tc>
          <w:tcPr>
            <w:tcW w:w="2938"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GRADER CAT 14 Η' ΠΑΡΕΜΦΕΡΕΣ</w:t>
            </w:r>
          </w:p>
        </w:tc>
        <w:tc>
          <w:tcPr>
            <w:tcW w:w="425"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1.300,00</w:t>
            </w:r>
          </w:p>
        </w:tc>
      </w:tr>
      <w:tr w:rsidR="001E5A81" w:rsidRPr="00A5051E" w:rsidTr="001E5A81">
        <w:trPr>
          <w:trHeight w:val="450"/>
        </w:trPr>
        <w:tc>
          <w:tcPr>
            <w:tcW w:w="880" w:type="dxa"/>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5</w:t>
            </w:r>
          </w:p>
        </w:tc>
        <w:tc>
          <w:tcPr>
            <w:tcW w:w="2938"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ΦΟΡΤΩΤΗΣ CAT 950 ή παρεμφερής</w:t>
            </w:r>
          </w:p>
        </w:tc>
        <w:tc>
          <w:tcPr>
            <w:tcW w:w="425"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750,00</w:t>
            </w:r>
          </w:p>
        </w:tc>
      </w:tr>
      <w:tr w:rsidR="001E5A81" w:rsidRPr="00A5051E" w:rsidTr="001E5A81">
        <w:trPr>
          <w:trHeight w:val="435"/>
        </w:trPr>
        <w:tc>
          <w:tcPr>
            <w:tcW w:w="880" w:type="dxa"/>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lastRenderedPageBreak/>
              <w:t>6</w:t>
            </w:r>
          </w:p>
        </w:tc>
        <w:tc>
          <w:tcPr>
            <w:tcW w:w="2938"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ΦΟΡΤΩΤΗΣ CAT 966 ή παρεμφερής</w:t>
            </w:r>
          </w:p>
        </w:tc>
        <w:tc>
          <w:tcPr>
            <w:tcW w:w="425"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000000" w:fill="FFFFFF"/>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900,00</w:t>
            </w:r>
          </w:p>
        </w:tc>
      </w:tr>
      <w:tr w:rsidR="001E5A81" w:rsidRPr="00A5051E" w:rsidTr="001E5A81">
        <w:trPr>
          <w:trHeight w:val="675"/>
        </w:trPr>
        <w:tc>
          <w:tcPr>
            <w:tcW w:w="880" w:type="dxa"/>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8</w:t>
            </w:r>
          </w:p>
        </w:tc>
        <w:tc>
          <w:tcPr>
            <w:tcW w:w="2938"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 xml:space="preserve">ΕΚΣΚΑΦΕΑΣ - ΦΟΡΤΩΤΗΣ (JCB) </w:t>
            </w:r>
          </w:p>
        </w:tc>
        <w:tc>
          <w:tcPr>
            <w:tcW w:w="425"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800,00</w:t>
            </w:r>
          </w:p>
        </w:tc>
      </w:tr>
      <w:tr w:rsidR="001E5A81" w:rsidRPr="00A5051E" w:rsidTr="001E5A81">
        <w:trPr>
          <w:trHeight w:val="450"/>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9</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 xml:space="preserve">ΦΟΡΤΗΓΟ ΑΝΑΤΡΕΠΟΜΕΝΟ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1.000,00</w:t>
            </w:r>
          </w:p>
        </w:tc>
      </w:tr>
      <w:tr w:rsidR="001E5A81" w:rsidRPr="00A5051E" w:rsidTr="001E5A81">
        <w:trPr>
          <w:trHeight w:val="732"/>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11</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ΑΠΟΧΙΟΝΙΣΤΙΚΟ ΜΗΧΑΝΗΜΑ (&gt;120HP)</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1.950,00</w:t>
            </w:r>
          </w:p>
        </w:tc>
      </w:tr>
      <w:tr w:rsidR="001E5A81" w:rsidRPr="00A5051E" w:rsidTr="001E5A81">
        <w:trPr>
          <w:trHeight w:val="417"/>
        </w:trPr>
        <w:tc>
          <w:tcPr>
            <w:tcW w:w="5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5A81" w:rsidRPr="00FA5B67" w:rsidRDefault="001E5A81" w:rsidP="001E5A81">
            <w:pPr>
              <w:jc w:val="right"/>
              <w:rPr>
                <w:rFonts w:ascii="Arial" w:hAnsi="Arial" w:cs="Arial"/>
                <w:b/>
              </w:rPr>
            </w:pPr>
            <w:r w:rsidRPr="00FA5B67">
              <w:rPr>
                <w:rFonts w:ascii="Arial" w:hAnsi="Arial" w:cs="Arial"/>
                <w:b/>
              </w:rPr>
              <w:t>ΣΥΝΟΛΟ</w:t>
            </w:r>
            <w:r>
              <w:rPr>
                <w:rFonts w:ascii="Arial" w:hAnsi="Arial" w:cs="Arial"/>
                <w:b/>
              </w:rPr>
              <w:t xml:space="preserve"> Δ.Ε.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E5A81" w:rsidRPr="004A5BB9" w:rsidRDefault="001E5A81" w:rsidP="001E5A81">
            <w:pPr>
              <w:jc w:val="right"/>
              <w:rPr>
                <w:rFonts w:cs="Arial"/>
                <w:b/>
              </w:rPr>
            </w:pPr>
            <w:r w:rsidRPr="004A5BB9">
              <w:rPr>
                <w:rFonts w:cs="Arial"/>
                <w:b/>
              </w:rPr>
              <w:t>12.524,00</w:t>
            </w:r>
          </w:p>
        </w:tc>
      </w:tr>
      <w:tr w:rsidR="001E5A81" w:rsidRPr="00A5051E" w:rsidTr="001E5A81">
        <w:trPr>
          <w:trHeight w:val="420"/>
        </w:trPr>
        <w:tc>
          <w:tcPr>
            <w:tcW w:w="76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E5A81" w:rsidRPr="00A5051E" w:rsidRDefault="001E5A81" w:rsidP="001E5A81">
            <w:pPr>
              <w:jc w:val="center"/>
              <w:rPr>
                <w:rFonts w:ascii="Arial" w:hAnsi="Arial" w:cs="Arial"/>
                <w:sz w:val="18"/>
                <w:szCs w:val="18"/>
              </w:rPr>
            </w:pPr>
            <w:r w:rsidRPr="007A7433">
              <w:rPr>
                <w:rFonts w:ascii="Arial" w:hAnsi="Arial" w:cs="Arial"/>
                <w:sz w:val="18"/>
                <w:szCs w:val="18"/>
              </w:rPr>
              <w:t>ΔΗΜΟΤΙΚΗ ΕΝΟΤΗΤΑ ΦΕΡΩΝ</w:t>
            </w:r>
          </w:p>
        </w:tc>
      </w:tr>
      <w:tr w:rsidR="001E5A81" w:rsidRPr="00A5051E" w:rsidTr="001E5A81">
        <w:trPr>
          <w:trHeight w:val="42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1</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ΤΡΑΚΤΕΡ ΜΕ ΑΛΑΤΙΕΡΑ &amp; ΛΕΠΙΔΑ&lt;160HP</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875,00</w:t>
            </w:r>
          </w:p>
        </w:tc>
      </w:tr>
      <w:tr w:rsidR="001E5A81" w:rsidRPr="00A5051E" w:rsidTr="001E5A81">
        <w:trPr>
          <w:trHeight w:val="4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1E5A81" w:rsidRPr="00A5051E" w:rsidRDefault="001E5A81" w:rsidP="001E5A81">
            <w:pPr>
              <w:rPr>
                <w:rFonts w:ascii="Arial" w:hAnsi="Arial" w:cs="Arial"/>
                <w:szCs w:val="22"/>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1E5A81" w:rsidRPr="00A5051E" w:rsidRDefault="001E5A81" w:rsidP="001E5A81">
            <w:pPr>
              <w:rPr>
                <w:rFonts w:ascii="Arial" w:hAnsi="Arial" w:cs="Arial"/>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E5A81" w:rsidRPr="00A5051E" w:rsidRDefault="001E5A81" w:rsidP="001E5A81">
            <w:pP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840,00</w:t>
            </w:r>
          </w:p>
        </w:tc>
      </w:tr>
      <w:tr w:rsidR="001E5A81" w:rsidRPr="00A5051E" w:rsidTr="001E5A81">
        <w:trPr>
          <w:trHeight w:val="780"/>
        </w:trPr>
        <w:tc>
          <w:tcPr>
            <w:tcW w:w="880" w:type="dxa"/>
            <w:tcBorders>
              <w:top w:val="single" w:sz="4" w:space="0" w:color="auto"/>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2</w:t>
            </w:r>
          </w:p>
        </w:tc>
        <w:tc>
          <w:tcPr>
            <w:tcW w:w="2938"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ΤΡΑΚΤΕΡ ΜΕ ΑΛΑΤΙΕΡΑ &amp; ΛΕΠΙΔΑ&gt;160HP</w:t>
            </w:r>
          </w:p>
        </w:tc>
        <w:tc>
          <w:tcPr>
            <w:tcW w:w="425" w:type="dxa"/>
            <w:tcBorders>
              <w:top w:val="single" w:sz="4" w:space="0" w:color="auto"/>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900,00</w:t>
            </w:r>
          </w:p>
        </w:tc>
      </w:tr>
      <w:tr w:rsidR="001E5A81" w:rsidRPr="00A5051E" w:rsidTr="001E5A81">
        <w:trPr>
          <w:trHeight w:val="450"/>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3</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GRADER CAT 12 Η' ΠΑΡΕΜΦΕΡΕΣ</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1.100,00</w:t>
            </w:r>
          </w:p>
        </w:tc>
      </w:tr>
      <w:tr w:rsidR="001E5A81" w:rsidRPr="00A5051E" w:rsidTr="001E5A81">
        <w:trPr>
          <w:trHeight w:val="45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4</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GRADER CAT 14 Η' ΠΑΡΕΜΦΕΡΕΣ</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1.300,00</w:t>
            </w:r>
          </w:p>
        </w:tc>
      </w:tr>
      <w:tr w:rsidR="001E5A81" w:rsidRPr="00A5051E" w:rsidTr="001E5A81">
        <w:trPr>
          <w:trHeight w:val="72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5</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ΦΟΡΤΩΤΗΣ CAT 950 ή παρεμφερής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750,00</w:t>
            </w:r>
          </w:p>
        </w:tc>
      </w:tr>
      <w:tr w:rsidR="001E5A81" w:rsidRPr="00A5051E" w:rsidTr="001E5A81">
        <w:trPr>
          <w:trHeight w:val="705"/>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6</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ΦΟΡΤΩΤΗΣ CAT 966 ή παρεμφερής</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900,00</w:t>
            </w:r>
          </w:p>
        </w:tc>
      </w:tr>
      <w:tr w:rsidR="001E5A81" w:rsidRPr="00A5051E" w:rsidTr="001E5A81">
        <w:trPr>
          <w:trHeight w:val="735"/>
        </w:trPr>
        <w:tc>
          <w:tcPr>
            <w:tcW w:w="880" w:type="dxa"/>
            <w:tcBorders>
              <w:top w:val="nil"/>
              <w:left w:val="single" w:sz="8" w:space="0" w:color="auto"/>
              <w:bottom w:val="nil"/>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8</w:t>
            </w:r>
          </w:p>
        </w:tc>
        <w:tc>
          <w:tcPr>
            <w:tcW w:w="2938" w:type="dxa"/>
            <w:tcBorders>
              <w:top w:val="nil"/>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 xml:space="preserve">ΕΚΣΚΑΦΕΑΣ - ΦΟΡΤΩΤΗΣ (JCB) </w:t>
            </w:r>
          </w:p>
        </w:tc>
        <w:tc>
          <w:tcPr>
            <w:tcW w:w="425" w:type="dxa"/>
            <w:tcBorders>
              <w:top w:val="nil"/>
              <w:left w:val="nil"/>
              <w:bottom w:val="nil"/>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nil"/>
              <w:right w:val="single" w:sz="4" w:space="0" w:color="auto"/>
            </w:tcBorders>
            <w:shd w:val="clear" w:color="000000" w:fill="FFFFFF"/>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800,00</w:t>
            </w:r>
          </w:p>
        </w:tc>
      </w:tr>
      <w:tr w:rsidR="001E5A81" w:rsidRPr="00A5051E" w:rsidTr="001E5A81">
        <w:trPr>
          <w:trHeight w:val="672"/>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9</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 xml:space="preserve">ΦΟΡΤΗΓΟ ΑΝΑΤΡΕΠΟΜΕΝΟ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1.000,00</w:t>
            </w:r>
          </w:p>
        </w:tc>
      </w:tr>
      <w:tr w:rsidR="001E5A81" w:rsidRPr="00A5051E" w:rsidTr="001E5A81">
        <w:trPr>
          <w:trHeight w:val="69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Cs w:val="22"/>
              </w:rPr>
            </w:pPr>
            <w:r w:rsidRPr="00A5051E">
              <w:rPr>
                <w:rFonts w:ascii="Arial" w:hAnsi="Arial" w:cs="Arial"/>
                <w:szCs w:val="22"/>
              </w:rPr>
              <w:t>11</w:t>
            </w:r>
          </w:p>
        </w:tc>
        <w:tc>
          <w:tcPr>
            <w:tcW w:w="2938" w:type="dxa"/>
            <w:tcBorders>
              <w:top w:val="nil"/>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color w:val="000000"/>
                <w:sz w:val="16"/>
                <w:szCs w:val="16"/>
              </w:rPr>
            </w:pPr>
            <w:r w:rsidRPr="00A5051E">
              <w:rPr>
                <w:rFonts w:ascii="Arial" w:hAnsi="Arial" w:cs="Arial"/>
                <w:color w:val="000000"/>
                <w:sz w:val="16"/>
                <w:szCs w:val="16"/>
              </w:rPr>
              <w:t>ΑΠΟΧΙΟΝΙΣΤΙΚΟ ΜΗΧΑΝΗΜΑ (&gt;120HP)</w:t>
            </w:r>
          </w:p>
        </w:tc>
        <w:tc>
          <w:tcPr>
            <w:tcW w:w="425" w:type="dxa"/>
            <w:tcBorders>
              <w:top w:val="nil"/>
              <w:left w:val="nil"/>
              <w:bottom w:val="single" w:sz="4" w:space="0" w:color="auto"/>
              <w:right w:val="single" w:sz="4" w:space="0" w:color="auto"/>
            </w:tcBorders>
            <w:shd w:val="clear" w:color="auto" w:fill="auto"/>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A81" w:rsidRPr="00A5051E" w:rsidRDefault="001E5A81" w:rsidP="001E5A81">
            <w:pPr>
              <w:jc w:val="center"/>
              <w:rPr>
                <w:rFonts w:ascii="Arial" w:hAnsi="Arial" w:cs="Arial"/>
                <w:sz w:val="20"/>
                <w:szCs w:val="20"/>
              </w:rPr>
            </w:pPr>
            <w:r w:rsidRPr="00A5051E">
              <w:rPr>
                <w:rFonts w:ascii="Arial" w:hAnsi="Arial" w:cs="Arial"/>
                <w:sz w:val="20"/>
                <w:szCs w:val="20"/>
              </w:rPr>
              <w:t>1</w:t>
            </w:r>
          </w:p>
        </w:tc>
        <w:tc>
          <w:tcPr>
            <w:tcW w:w="2126" w:type="dxa"/>
            <w:tcBorders>
              <w:top w:val="nil"/>
              <w:left w:val="nil"/>
              <w:bottom w:val="single" w:sz="4" w:space="0" w:color="auto"/>
              <w:right w:val="single" w:sz="4" w:space="0" w:color="auto"/>
            </w:tcBorders>
            <w:shd w:val="clear" w:color="000000" w:fill="FFFFFF"/>
            <w:noWrap/>
            <w:vAlign w:val="bottom"/>
            <w:hideMark/>
          </w:tcPr>
          <w:p w:rsidR="001E5A81" w:rsidRPr="00A5051E" w:rsidRDefault="001E5A81" w:rsidP="001E5A81">
            <w:pPr>
              <w:jc w:val="right"/>
              <w:rPr>
                <w:rFonts w:ascii="Arial" w:hAnsi="Arial" w:cs="Arial"/>
                <w:sz w:val="18"/>
                <w:szCs w:val="18"/>
              </w:rPr>
            </w:pPr>
            <w:r w:rsidRPr="00A5051E">
              <w:rPr>
                <w:rFonts w:ascii="Arial" w:hAnsi="Arial" w:cs="Arial"/>
                <w:sz w:val="18"/>
                <w:szCs w:val="18"/>
              </w:rPr>
              <w:t>1.950,00</w:t>
            </w:r>
          </w:p>
        </w:tc>
      </w:tr>
      <w:tr w:rsidR="001E5A81" w:rsidRPr="00A5051E" w:rsidTr="001E5A81">
        <w:trPr>
          <w:trHeight w:val="690"/>
        </w:trPr>
        <w:tc>
          <w:tcPr>
            <w:tcW w:w="5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5A81" w:rsidRPr="00FA5B67" w:rsidRDefault="001E5A81" w:rsidP="001E5A81">
            <w:pPr>
              <w:jc w:val="right"/>
              <w:rPr>
                <w:rFonts w:ascii="Arial" w:hAnsi="Arial" w:cs="Arial"/>
                <w:b/>
              </w:rPr>
            </w:pPr>
            <w:r w:rsidRPr="00FA5B67">
              <w:rPr>
                <w:rFonts w:ascii="Arial" w:hAnsi="Arial" w:cs="Arial"/>
                <w:b/>
              </w:rPr>
              <w:t>ΣΥΝΟΛΟ</w:t>
            </w:r>
            <w:r>
              <w:rPr>
                <w:rFonts w:ascii="Arial" w:hAnsi="Arial" w:cs="Arial"/>
                <w:b/>
              </w:rPr>
              <w:t xml:space="preserve"> Δ.Ε.</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1E5A81" w:rsidRPr="004A5BB9" w:rsidRDefault="001E5A81" w:rsidP="001E5A81">
            <w:pPr>
              <w:jc w:val="right"/>
              <w:rPr>
                <w:rFonts w:cs="Arial"/>
                <w:b/>
              </w:rPr>
            </w:pPr>
            <w:r w:rsidRPr="004A5BB9">
              <w:rPr>
                <w:rFonts w:cs="Arial"/>
                <w:b/>
              </w:rPr>
              <w:t>12.914,60</w:t>
            </w:r>
          </w:p>
        </w:tc>
      </w:tr>
      <w:tr w:rsidR="001E5A81" w:rsidRPr="00A5051E" w:rsidTr="001E5A81">
        <w:trPr>
          <w:trHeight w:val="690"/>
        </w:trPr>
        <w:tc>
          <w:tcPr>
            <w:tcW w:w="5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5A81" w:rsidRPr="00FA5B67" w:rsidRDefault="001E5A81" w:rsidP="001E5A81">
            <w:pPr>
              <w:jc w:val="right"/>
              <w:rPr>
                <w:rFonts w:ascii="Arial" w:hAnsi="Arial" w:cs="Arial"/>
                <w:b/>
              </w:rPr>
            </w:pPr>
            <w:r>
              <w:rPr>
                <w:rFonts w:ascii="Arial" w:hAnsi="Arial" w:cs="Arial"/>
                <w:b/>
              </w:rPr>
              <w:t>ΓΕΝΙΚΟ ΣΥΝΟΛΟ 1</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1E5A81" w:rsidRPr="004A5BB9" w:rsidRDefault="001E5A81" w:rsidP="001E5A81">
            <w:pPr>
              <w:jc w:val="right"/>
              <w:rPr>
                <w:rFonts w:cs="Arial"/>
                <w:b/>
              </w:rPr>
            </w:pPr>
            <w:r w:rsidRPr="004A5BB9">
              <w:rPr>
                <w:rFonts w:cs="Arial"/>
                <w:b/>
              </w:rPr>
              <w:t>39.698,60</w:t>
            </w:r>
          </w:p>
        </w:tc>
      </w:tr>
      <w:tr w:rsidR="001E5A81" w:rsidRPr="00A5051E" w:rsidTr="001E5A81">
        <w:trPr>
          <w:trHeight w:val="690"/>
        </w:trPr>
        <w:tc>
          <w:tcPr>
            <w:tcW w:w="5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5A81" w:rsidRDefault="001E5A81" w:rsidP="001E5A81">
            <w:pPr>
              <w:jc w:val="right"/>
              <w:rPr>
                <w:rFonts w:ascii="Arial" w:hAnsi="Arial" w:cs="Arial"/>
                <w:b/>
              </w:rPr>
            </w:pPr>
            <w:r>
              <w:rPr>
                <w:rFonts w:ascii="Arial" w:hAnsi="Arial" w:cs="Arial"/>
                <w:b/>
              </w:rPr>
              <w:t>ΦΠΑ 24%</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1E5A81" w:rsidRPr="004A5BB9" w:rsidRDefault="001E5A81" w:rsidP="001E5A81">
            <w:pPr>
              <w:jc w:val="right"/>
              <w:rPr>
                <w:rFonts w:cs="Arial"/>
                <w:b/>
              </w:rPr>
            </w:pPr>
            <w:r w:rsidRPr="004A5BB9">
              <w:rPr>
                <w:rFonts w:cs="Arial"/>
                <w:b/>
              </w:rPr>
              <w:t>9.527,66</w:t>
            </w:r>
          </w:p>
        </w:tc>
      </w:tr>
      <w:tr w:rsidR="001E5A81" w:rsidRPr="00A5051E" w:rsidTr="001E5A81">
        <w:trPr>
          <w:trHeight w:val="690"/>
        </w:trPr>
        <w:tc>
          <w:tcPr>
            <w:tcW w:w="5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5A81" w:rsidRPr="00FA5B67" w:rsidRDefault="001E5A81" w:rsidP="001E5A81">
            <w:pPr>
              <w:jc w:val="right"/>
              <w:rPr>
                <w:rFonts w:ascii="Arial" w:hAnsi="Arial" w:cs="Arial"/>
                <w:b/>
              </w:rPr>
            </w:pPr>
            <w:r>
              <w:rPr>
                <w:rFonts w:ascii="Arial" w:hAnsi="Arial" w:cs="Arial"/>
                <w:b/>
              </w:rPr>
              <w:t xml:space="preserve">ΓΕΝΙΚΟ ΣΥΝΟΛΟ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1E5A81" w:rsidRPr="004A5BB9" w:rsidRDefault="001E5A81" w:rsidP="001E5A81">
            <w:pPr>
              <w:jc w:val="right"/>
              <w:rPr>
                <w:rFonts w:cs="Arial"/>
                <w:b/>
              </w:rPr>
            </w:pPr>
            <w:r w:rsidRPr="004A5BB9">
              <w:rPr>
                <w:rFonts w:cs="Arial"/>
                <w:b/>
              </w:rPr>
              <w:t>49.226,26</w:t>
            </w:r>
          </w:p>
        </w:tc>
      </w:tr>
    </w:tbl>
    <w:p w:rsidR="001E5A81" w:rsidRDefault="001E5A81" w:rsidP="001E5A81"/>
    <w:p w:rsidR="001E5A81" w:rsidRDefault="001E5A81" w:rsidP="001E5A81">
      <w:pPr>
        <w:rPr>
          <w:b/>
        </w:rPr>
      </w:pPr>
    </w:p>
    <w:p w:rsidR="001E5A81" w:rsidRPr="00BB2108" w:rsidRDefault="001E5A81" w:rsidP="00BB2108">
      <w:pPr>
        <w:jc w:val="both"/>
        <w:rPr>
          <w:rFonts w:ascii="Calibri" w:hAnsi="Calibri"/>
          <w:b/>
          <w:sz w:val="22"/>
          <w:szCs w:val="22"/>
        </w:rPr>
      </w:pPr>
      <w:r w:rsidRPr="00BB2108">
        <w:rPr>
          <w:rFonts w:ascii="Calibri" w:hAnsi="Calibri"/>
          <w:b/>
          <w:sz w:val="22"/>
          <w:szCs w:val="22"/>
        </w:rPr>
        <w:t>Προσφορές υποβάλλονται:</w:t>
      </w:r>
    </w:p>
    <w:p w:rsidR="001E5A81" w:rsidRPr="00BB2108" w:rsidRDefault="001E5A81" w:rsidP="00BB2108">
      <w:pPr>
        <w:numPr>
          <w:ilvl w:val="0"/>
          <w:numId w:val="13"/>
        </w:numPr>
        <w:suppressAutoHyphens/>
        <w:spacing w:after="120"/>
        <w:jc w:val="both"/>
        <w:rPr>
          <w:rFonts w:ascii="Calibri" w:hAnsi="Calibri"/>
          <w:b/>
          <w:sz w:val="22"/>
          <w:szCs w:val="22"/>
        </w:rPr>
      </w:pPr>
      <w:r w:rsidRPr="00BB2108">
        <w:rPr>
          <w:rFonts w:ascii="Calibri" w:hAnsi="Calibri"/>
          <w:b/>
          <w:sz w:val="22"/>
          <w:szCs w:val="22"/>
        </w:rPr>
        <w:t>Όσον αφορά την</w:t>
      </w:r>
      <w:r w:rsidRPr="00BB2108">
        <w:rPr>
          <w:rFonts w:ascii="Calibri" w:hAnsi="Calibri" w:cs="Arial"/>
          <w:b/>
          <w:sz w:val="22"/>
          <w:szCs w:val="22"/>
        </w:rPr>
        <w:t xml:space="preserve"> ΜΙΣΘΩΣΗ ΜΗΧΑΝΗΜΑΤΩΝ – ΦΟΡΤΗΓΩΝ ΓΙΑ ΤΙΣ ΑΝΑΓΚΕΣ ΤΗΣ Δ/ΝΣΗΣ Τ.Υ., </w:t>
      </w:r>
      <w:r w:rsidRPr="00BB2108">
        <w:rPr>
          <w:rFonts w:ascii="Calibri" w:hAnsi="Calibri"/>
          <w:b/>
          <w:sz w:val="22"/>
          <w:szCs w:val="22"/>
        </w:rPr>
        <w:t xml:space="preserve">για ένα ή περισσότερα τμήματα και για κάθε μηχάνημα έργου – φορτηγού χωριστά. Για την τελική επιλογή αναδόχου θα </w:t>
      </w:r>
      <w:proofErr w:type="spellStart"/>
      <w:r w:rsidRPr="00BB2108">
        <w:rPr>
          <w:rFonts w:ascii="Calibri" w:hAnsi="Calibri"/>
          <w:b/>
          <w:sz w:val="22"/>
          <w:szCs w:val="22"/>
        </w:rPr>
        <w:t>λαµβάνεται</w:t>
      </w:r>
      <w:proofErr w:type="spellEnd"/>
      <w:r w:rsidRPr="00BB2108">
        <w:rPr>
          <w:rFonts w:ascii="Calibri" w:hAnsi="Calibri"/>
          <w:b/>
          <w:sz w:val="22"/>
          <w:szCs w:val="22"/>
        </w:rPr>
        <w:t xml:space="preserve"> υπόψη η </w:t>
      </w:r>
      <w:proofErr w:type="spellStart"/>
      <w:r w:rsidRPr="00BB2108">
        <w:rPr>
          <w:rFonts w:ascii="Calibri" w:hAnsi="Calibri"/>
          <w:b/>
          <w:sz w:val="22"/>
          <w:szCs w:val="22"/>
        </w:rPr>
        <w:t>χαµηλότερη</w:t>
      </w:r>
      <w:proofErr w:type="spellEnd"/>
      <w:r w:rsidRPr="00BB2108">
        <w:rPr>
          <w:rFonts w:ascii="Calibri" w:hAnsi="Calibri"/>
          <w:b/>
          <w:sz w:val="22"/>
          <w:szCs w:val="22"/>
        </w:rPr>
        <w:t xml:space="preserve"> </w:t>
      </w:r>
      <w:proofErr w:type="spellStart"/>
      <w:r w:rsidRPr="00BB2108">
        <w:rPr>
          <w:rFonts w:ascii="Calibri" w:hAnsi="Calibri"/>
          <w:b/>
          <w:sz w:val="22"/>
          <w:szCs w:val="22"/>
        </w:rPr>
        <w:t>τιµή</w:t>
      </w:r>
      <w:proofErr w:type="spellEnd"/>
      <w:r w:rsidRPr="00BB2108">
        <w:rPr>
          <w:rFonts w:ascii="Calibri" w:hAnsi="Calibri"/>
          <w:b/>
          <w:sz w:val="22"/>
          <w:szCs w:val="22"/>
        </w:rPr>
        <w:t xml:space="preserve"> προσφοράς.</w:t>
      </w:r>
    </w:p>
    <w:p w:rsidR="001E5A81" w:rsidRPr="00BB2108" w:rsidRDefault="001E5A81" w:rsidP="00991FA0">
      <w:pPr>
        <w:numPr>
          <w:ilvl w:val="0"/>
          <w:numId w:val="13"/>
        </w:numPr>
        <w:suppressAutoHyphens/>
        <w:spacing w:after="120"/>
        <w:ind w:left="426" w:hanging="66"/>
        <w:jc w:val="both"/>
        <w:rPr>
          <w:rFonts w:ascii="Calibri" w:hAnsi="Calibri"/>
          <w:b/>
          <w:sz w:val="22"/>
          <w:szCs w:val="22"/>
        </w:rPr>
      </w:pPr>
      <w:r w:rsidRPr="00BB2108">
        <w:rPr>
          <w:rFonts w:ascii="Calibri" w:hAnsi="Calibri"/>
          <w:b/>
          <w:sz w:val="22"/>
          <w:szCs w:val="22"/>
        </w:rPr>
        <w:t xml:space="preserve">Όσον αφορά την </w:t>
      </w:r>
      <w:r w:rsidRPr="00BB2108">
        <w:rPr>
          <w:rFonts w:ascii="Calibri" w:hAnsi="Calibri" w:cs="Arial"/>
          <w:b/>
          <w:sz w:val="22"/>
          <w:szCs w:val="22"/>
        </w:rPr>
        <w:t>ΜΙΣΘΩΣΗ ΜΗΧΑΝΗΜΑΤΩΝ ΕΡΓΟΥ –ΦΟΡΤΗΓΩΝ –ΤΡΑΚΤΕΡ (</w:t>
      </w:r>
      <w:proofErr w:type="spellStart"/>
      <w:r w:rsidRPr="00BB2108">
        <w:rPr>
          <w:rFonts w:ascii="Calibri" w:hAnsi="Calibri" w:cs="Arial"/>
          <w:b/>
          <w:sz w:val="22"/>
          <w:szCs w:val="22"/>
          <w:lang w:val="en-US"/>
        </w:rPr>
        <w:t>Unimoc</w:t>
      </w:r>
      <w:proofErr w:type="spellEnd"/>
      <w:r w:rsidRPr="00BB2108">
        <w:rPr>
          <w:rFonts w:ascii="Calibri" w:hAnsi="Calibri" w:cs="Arial"/>
          <w:b/>
          <w:sz w:val="22"/>
          <w:szCs w:val="22"/>
        </w:rPr>
        <w:t>) ΓΙΑ ΤΗΝ ΑΝΤΙΜΕΤΩΠΙΣΗ ΕΚΤΑΚΤΩΝ ΑΝΑΓΚΩΝ ( ΧΙΟΝΟΠΤΩΣΕΙΣ –ΠΑΓΕΤΟΣ – ΚΑΤΑΠΤΩΣΕΙΣ-ΠΛΥΜΜΗΡΕΣ),</w:t>
      </w:r>
      <w:r w:rsidRPr="00BB2108">
        <w:rPr>
          <w:rFonts w:ascii="Calibri" w:hAnsi="Calibri"/>
          <w:b/>
          <w:sz w:val="22"/>
          <w:szCs w:val="22"/>
        </w:rPr>
        <w:t xml:space="preserve">  προσφορές υποβάλλονται για όλους τους χώρους ευθύνης (Δημοτικές Ενότητες) και για όλα τα </w:t>
      </w:r>
      <w:r w:rsidRPr="00BB2108">
        <w:rPr>
          <w:rFonts w:ascii="Calibri" w:hAnsi="Calibri"/>
          <w:b/>
          <w:sz w:val="22"/>
          <w:szCs w:val="22"/>
        </w:rPr>
        <w:lastRenderedPageBreak/>
        <w:t xml:space="preserve">μηχανήματα χωριστά. Για την τελική επιλογή αναδόχου θα </w:t>
      </w:r>
      <w:proofErr w:type="spellStart"/>
      <w:r w:rsidRPr="00BB2108">
        <w:rPr>
          <w:rFonts w:ascii="Calibri" w:hAnsi="Calibri"/>
          <w:b/>
          <w:sz w:val="22"/>
          <w:szCs w:val="22"/>
        </w:rPr>
        <w:t>λαµβάνεται</w:t>
      </w:r>
      <w:proofErr w:type="spellEnd"/>
      <w:r w:rsidRPr="00BB2108">
        <w:rPr>
          <w:rFonts w:ascii="Calibri" w:hAnsi="Calibri"/>
          <w:b/>
          <w:sz w:val="22"/>
          <w:szCs w:val="22"/>
        </w:rPr>
        <w:t xml:space="preserve"> υπόψη η </w:t>
      </w:r>
      <w:proofErr w:type="spellStart"/>
      <w:r w:rsidRPr="00BB2108">
        <w:rPr>
          <w:rFonts w:ascii="Calibri" w:hAnsi="Calibri"/>
          <w:b/>
          <w:sz w:val="22"/>
          <w:szCs w:val="22"/>
        </w:rPr>
        <w:t>χαµηλότερη</w:t>
      </w:r>
      <w:proofErr w:type="spellEnd"/>
      <w:r w:rsidRPr="00BB2108">
        <w:rPr>
          <w:rFonts w:ascii="Calibri" w:hAnsi="Calibri"/>
          <w:b/>
          <w:sz w:val="22"/>
          <w:szCs w:val="22"/>
        </w:rPr>
        <w:t xml:space="preserve"> </w:t>
      </w:r>
      <w:proofErr w:type="spellStart"/>
      <w:r w:rsidRPr="00BB2108">
        <w:rPr>
          <w:rFonts w:ascii="Calibri" w:hAnsi="Calibri"/>
          <w:b/>
          <w:sz w:val="22"/>
          <w:szCs w:val="22"/>
        </w:rPr>
        <w:t>τιµή</w:t>
      </w:r>
      <w:proofErr w:type="spellEnd"/>
      <w:r w:rsidRPr="00BB2108">
        <w:rPr>
          <w:rFonts w:ascii="Calibri" w:hAnsi="Calibri"/>
          <w:b/>
          <w:sz w:val="22"/>
          <w:szCs w:val="22"/>
        </w:rPr>
        <w:t xml:space="preserve"> προσφοράς </w:t>
      </w:r>
      <w:proofErr w:type="spellStart"/>
      <w:r w:rsidRPr="00BB2108">
        <w:rPr>
          <w:rFonts w:ascii="Calibri" w:hAnsi="Calibri"/>
          <w:b/>
          <w:sz w:val="22"/>
          <w:szCs w:val="22"/>
        </w:rPr>
        <w:t>σύµφωνα</w:t>
      </w:r>
      <w:proofErr w:type="spellEnd"/>
      <w:r w:rsidRPr="00BB2108">
        <w:rPr>
          <w:rFonts w:ascii="Calibri" w:hAnsi="Calibri"/>
          <w:b/>
          <w:sz w:val="22"/>
          <w:szCs w:val="22"/>
        </w:rPr>
        <w:t xml:space="preserve"> µε την κάτωθι προϋπόθεση:</w:t>
      </w:r>
    </w:p>
    <w:p w:rsidR="001E5A81" w:rsidRPr="00BB2108" w:rsidRDefault="001E5A81" w:rsidP="00BB2108">
      <w:pPr>
        <w:ind w:left="360"/>
        <w:jc w:val="both"/>
        <w:rPr>
          <w:rFonts w:ascii="Calibri" w:hAnsi="Calibri"/>
          <w:b/>
          <w:sz w:val="22"/>
          <w:szCs w:val="22"/>
        </w:rPr>
      </w:pPr>
      <w:r w:rsidRPr="00BB2108">
        <w:rPr>
          <w:rFonts w:ascii="Calibri" w:hAnsi="Calibri"/>
          <w:b/>
          <w:sz w:val="22"/>
          <w:szCs w:val="22"/>
        </w:rPr>
        <w:t xml:space="preserve">Κάθε προσφερόμενο μηχάνημα έχει την δυνατότητα να πλειοδοτήσει για όλους τους χώρους ευθύνης –σύμφωνα και µε τα τεχνικά χαρακτηριστικά του- αλλά δύναται να αναλάβει µόνο έναν, στο σύνολο όλων των χώρων ευθύνης του </w:t>
      </w:r>
      <w:proofErr w:type="spellStart"/>
      <w:r w:rsidRPr="00BB2108">
        <w:rPr>
          <w:rFonts w:ascii="Calibri" w:hAnsi="Calibri"/>
          <w:b/>
          <w:sz w:val="22"/>
          <w:szCs w:val="22"/>
        </w:rPr>
        <w:t>∆ήµου</w:t>
      </w:r>
      <w:proofErr w:type="spellEnd"/>
      <w:r w:rsidRPr="00BB2108">
        <w:rPr>
          <w:rFonts w:ascii="Calibri" w:hAnsi="Calibri"/>
          <w:b/>
          <w:sz w:val="22"/>
          <w:szCs w:val="22"/>
        </w:rPr>
        <w:t xml:space="preserve"> Αλεξανδρούπολης, έτσι ώστε να είναι ικανό να ανταποκριθεί στις ανάγκες του </w:t>
      </w:r>
      <w:proofErr w:type="spellStart"/>
      <w:r w:rsidRPr="00BB2108">
        <w:rPr>
          <w:rFonts w:ascii="Calibri" w:hAnsi="Calibri"/>
          <w:b/>
          <w:sz w:val="22"/>
          <w:szCs w:val="22"/>
        </w:rPr>
        <w:t>∆ήµου</w:t>
      </w:r>
      <w:proofErr w:type="spellEnd"/>
      <w:r w:rsidRPr="00BB2108">
        <w:rPr>
          <w:rFonts w:ascii="Calibri" w:hAnsi="Calibri"/>
          <w:b/>
          <w:sz w:val="22"/>
          <w:szCs w:val="22"/>
        </w:rPr>
        <w:t xml:space="preserve"> Αλεξανδρούπολης. </w:t>
      </w:r>
    </w:p>
    <w:p w:rsidR="001E5A81" w:rsidRDefault="001E5A81" w:rsidP="00BB2108">
      <w:pPr>
        <w:ind w:left="360"/>
        <w:jc w:val="both"/>
        <w:rPr>
          <w:rFonts w:ascii="Calibri" w:hAnsi="Calibri"/>
          <w:b/>
          <w:sz w:val="22"/>
          <w:szCs w:val="22"/>
        </w:rPr>
      </w:pPr>
      <w:r w:rsidRPr="00BB2108">
        <w:rPr>
          <w:rFonts w:ascii="Calibri" w:hAnsi="Calibri"/>
          <w:b/>
          <w:sz w:val="22"/>
          <w:szCs w:val="22"/>
        </w:rPr>
        <w:t xml:space="preserve">Η επιλογή των συγκεκριμένων χώρων ευθύνης γίνεται µε εισήγηση της Επιτροπής </w:t>
      </w:r>
      <w:proofErr w:type="spellStart"/>
      <w:r w:rsidRPr="00BB2108">
        <w:rPr>
          <w:rFonts w:ascii="Calibri" w:hAnsi="Calibri"/>
          <w:b/>
          <w:sz w:val="22"/>
          <w:szCs w:val="22"/>
        </w:rPr>
        <w:t>∆ιενέργειας</w:t>
      </w:r>
      <w:proofErr w:type="spellEnd"/>
      <w:r w:rsidRPr="00BB2108">
        <w:rPr>
          <w:rFonts w:ascii="Calibri" w:hAnsi="Calibri"/>
          <w:b/>
          <w:sz w:val="22"/>
          <w:szCs w:val="22"/>
        </w:rPr>
        <w:t xml:space="preserve"> και Αξιολόγησης </w:t>
      </w:r>
      <w:proofErr w:type="spellStart"/>
      <w:r w:rsidRPr="00BB2108">
        <w:rPr>
          <w:rFonts w:ascii="Calibri" w:hAnsi="Calibri"/>
          <w:b/>
          <w:sz w:val="22"/>
          <w:szCs w:val="22"/>
        </w:rPr>
        <w:t>∆ιαγωνισµού</w:t>
      </w:r>
      <w:proofErr w:type="spellEnd"/>
      <w:r w:rsidRPr="00BB2108">
        <w:rPr>
          <w:rFonts w:ascii="Calibri" w:hAnsi="Calibri"/>
          <w:b/>
          <w:sz w:val="22"/>
          <w:szCs w:val="22"/>
        </w:rPr>
        <w:t xml:space="preserve"> (βάση της οικονομικής προσφοράς που υποβλήθηκε) προς την </w:t>
      </w:r>
      <w:proofErr w:type="spellStart"/>
      <w:r w:rsidRPr="00BB2108">
        <w:rPr>
          <w:rFonts w:ascii="Calibri" w:hAnsi="Calibri"/>
          <w:b/>
          <w:sz w:val="22"/>
          <w:szCs w:val="22"/>
        </w:rPr>
        <w:t>Οικονοµική</w:t>
      </w:r>
      <w:proofErr w:type="spellEnd"/>
      <w:r w:rsidRPr="00BB2108">
        <w:rPr>
          <w:rFonts w:ascii="Calibri" w:hAnsi="Calibri"/>
          <w:b/>
          <w:sz w:val="22"/>
          <w:szCs w:val="22"/>
        </w:rPr>
        <w:t xml:space="preserve"> Επιτροπή.</w:t>
      </w:r>
    </w:p>
    <w:p w:rsidR="00991FA0" w:rsidRPr="00BB2108" w:rsidRDefault="00991FA0" w:rsidP="00BB2108">
      <w:pPr>
        <w:ind w:left="360"/>
        <w:jc w:val="both"/>
        <w:rPr>
          <w:rFonts w:ascii="Calibri" w:hAnsi="Calibri"/>
          <w:b/>
          <w:sz w:val="22"/>
          <w:szCs w:val="22"/>
        </w:rPr>
      </w:pPr>
    </w:p>
    <w:p w:rsidR="001E5A81" w:rsidRPr="00BB2108" w:rsidRDefault="001E5A81" w:rsidP="00BB2108">
      <w:pPr>
        <w:jc w:val="both"/>
        <w:rPr>
          <w:rFonts w:ascii="Calibri" w:hAnsi="Calibri"/>
          <w:b/>
          <w:sz w:val="22"/>
          <w:szCs w:val="22"/>
        </w:rPr>
      </w:pPr>
      <w:r w:rsidRPr="00BB2108">
        <w:rPr>
          <w:rFonts w:ascii="Calibri" w:hAnsi="Calibri"/>
          <w:b/>
          <w:sz w:val="22"/>
          <w:szCs w:val="22"/>
        </w:rPr>
        <w:t>Σημαντική Σημείωση :</w:t>
      </w:r>
    </w:p>
    <w:p w:rsidR="001E5A81" w:rsidRPr="00BB2108" w:rsidRDefault="001E5A81" w:rsidP="00BB2108">
      <w:pPr>
        <w:numPr>
          <w:ilvl w:val="0"/>
          <w:numId w:val="14"/>
        </w:numPr>
        <w:suppressAutoHyphens/>
        <w:spacing w:after="120"/>
        <w:jc w:val="both"/>
        <w:rPr>
          <w:rFonts w:ascii="Calibri" w:hAnsi="Calibri"/>
          <w:b/>
          <w:sz w:val="22"/>
          <w:szCs w:val="22"/>
        </w:rPr>
      </w:pPr>
      <w:r w:rsidRPr="00BB2108">
        <w:rPr>
          <w:rFonts w:ascii="Calibri" w:hAnsi="Calibri"/>
          <w:b/>
          <w:sz w:val="22"/>
          <w:szCs w:val="22"/>
        </w:rPr>
        <w:t xml:space="preserve">Τα ποσά που αναφέρονται ανά είδος Μηχανήματος στην υπ’ </w:t>
      </w:r>
      <w:proofErr w:type="spellStart"/>
      <w:r w:rsidRPr="00BB2108">
        <w:rPr>
          <w:rFonts w:ascii="Calibri" w:hAnsi="Calibri"/>
          <w:b/>
          <w:sz w:val="22"/>
          <w:szCs w:val="22"/>
        </w:rPr>
        <w:t>αριθμ</w:t>
      </w:r>
      <w:proofErr w:type="spellEnd"/>
      <w:r w:rsidRPr="00BB2108">
        <w:rPr>
          <w:rFonts w:ascii="Calibri" w:hAnsi="Calibri"/>
          <w:b/>
          <w:sz w:val="22"/>
          <w:szCs w:val="22"/>
        </w:rPr>
        <w:t>. 157/2020</w:t>
      </w:r>
      <w:r w:rsidRPr="00BB2108">
        <w:rPr>
          <w:rFonts w:ascii="Calibri" w:hAnsi="Calibri"/>
          <w:sz w:val="22"/>
          <w:szCs w:val="22"/>
        </w:rPr>
        <w:t xml:space="preserve"> </w:t>
      </w:r>
      <w:r w:rsidRPr="00BB2108">
        <w:rPr>
          <w:rFonts w:ascii="Calibri" w:hAnsi="Calibri"/>
          <w:b/>
          <w:sz w:val="22"/>
          <w:szCs w:val="22"/>
        </w:rPr>
        <w:t>μελέτη της παρούσας διακήρυξης, δεν δεσμεύουν τον Δήμο Αλεξανδρούπολης στην καθ’ ολοκληρία διάθεσή τους ανά Μηχάνημα.</w:t>
      </w:r>
    </w:p>
    <w:p w:rsidR="001E5A81" w:rsidRPr="00BB2108" w:rsidRDefault="001E5A81" w:rsidP="00BB2108">
      <w:pPr>
        <w:numPr>
          <w:ilvl w:val="0"/>
          <w:numId w:val="14"/>
        </w:numPr>
        <w:suppressAutoHyphens/>
        <w:spacing w:after="120"/>
        <w:jc w:val="both"/>
        <w:rPr>
          <w:rFonts w:ascii="Calibri" w:hAnsi="Calibri"/>
          <w:b/>
          <w:sz w:val="22"/>
          <w:szCs w:val="22"/>
        </w:rPr>
      </w:pPr>
      <w:r w:rsidRPr="00BB2108">
        <w:rPr>
          <w:rFonts w:ascii="Calibri" w:hAnsi="Calibri"/>
          <w:b/>
          <w:sz w:val="22"/>
          <w:szCs w:val="22"/>
        </w:rPr>
        <w:t>Η διάθεση των παρακάτω ποσών θα γίνει βάσει των πραγματικών αναγκών του Δήμου Αλεξανδρούπολης οι οποίες θα εμφανιστούν κατά τη διάρκεια της χειμερινής περιόδου 2020-2021 ήτοι έως την 31/05/2021</w:t>
      </w:r>
      <w:r w:rsidRPr="00BB2108">
        <w:rPr>
          <w:rFonts w:ascii="Calibri" w:hAnsi="Calibri"/>
          <w:sz w:val="22"/>
          <w:szCs w:val="22"/>
        </w:rPr>
        <w:t xml:space="preserve">, </w:t>
      </w:r>
      <w:r w:rsidRPr="00BB2108">
        <w:rPr>
          <w:rFonts w:ascii="Calibri" w:hAnsi="Calibri"/>
          <w:b/>
          <w:sz w:val="22"/>
          <w:szCs w:val="22"/>
        </w:rPr>
        <w:t>με δικαίωμα παράτασης της σύμβασης έως τρείς μήνες .</w:t>
      </w:r>
    </w:p>
    <w:p w:rsidR="001E5A81" w:rsidRPr="00BB2108" w:rsidRDefault="001E5A81" w:rsidP="00BB2108">
      <w:pPr>
        <w:numPr>
          <w:ilvl w:val="0"/>
          <w:numId w:val="14"/>
        </w:numPr>
        <w:suppressAutoHyphens/>
        <w:spacing w:after="120"/>
        <w:jc w:val="both"/>
        <w:rPr>
          <w:rFonts w:ascii="Calibri" w:hAnsi="Calibri"/>
          <w:b/>
          <w:sz w:val="22"/>
          <w:szCs w:val="22"/>
        </w:rPr>
      </w:pPr>
      <w:r w:rsidRPr="00BB2108">
        <w:rPr>
          <w:rFonts w:ascii="Calibri" w:hAnsi="Calibri"/>
          <w:b/>
          <w:sz w:val="22"/>
          <w:szCs w:val="22"/>
        </w:rPr>
        <w:t xml:space="preserve">Ο Δήμος Αλεξανδρούπολης διατηρεί επίσης το δικαίωμα της μετακίνησης μηχανημάτων από μια  Δημοτική Ενότητα σε κάποια άλλη, σε περίπτωση που η ένταση των φαινομένων είναι μεγάλη και δεν αρκούν τα υφιστάμενα μηχανήματα στη Δ.Ε., με την τιμή που έχει υποβληθεί στη Δ.Ε., την οποία κατέθεσε  προσφορά και μέχρι το ύψος της σύβασης. </w:t>
      </w:r>
    </w:p>
    <w:p w:rsidR="001E5A81" w:rsidRPr="00BB2108" w:rsidRDefault="001E5A81" w:rsidP="00BB2108">
      <w:pPr>
        <w:numPr>
          <w:ilvl w:val="0"/>
          <w:numId w:val="14"/>
        </w:numPr>
        <w:suppressAutoHyphens/>
        <w:spacing w:after="120"/>
        <w:jc w:val="both"/>
        <w:rPr>
          <w:rFonts w:ascii="Calibri" w:hAnsi="Calibri"/>
          <w:b/>
          <w:sz w:val="22"/>
          <w:szCs w:val="22"/>
        </w:rPr>
      </w:pPr>
      <w:r w:rsidRPr="00BB2108">
        <w:rPr>
          <w:rFonts w:ascii="Calibri" w:hAnsi="Calibri"/>
          <w:b/>
          <w:sz w:val="22"/>
          <w:szCs w:val="22"/>
        </w:rPr>
        <w:t>Ακόμη δύναται ο Δήμος Αλεξανδρούπολης σε περίπτωση έλλειψης προσφοράς Μηχανημάτων σε κάποια Δημοτική Ενότητα να προβαίνει σε πλήρωση αυτών των κενών Θέσεων, από προσφορές άλλων Δημοτικών Ενοτήτων εφόσον εκεί είναι υπεράριθμες.</w:t>
      </w:r>
    </w:p>
    <w:p w:rsidR="001E5A81" w:rsidRPr="00BB2108" w:rsidRDefault="001E5A81" w:rsidP="00BB2108">
      <w:pPr>
        <w:jc w:val="both"/>
        <w:rPr>
          <w:rFonts w:ascii="Calibri" w:hAnsi="Calibri"/>
          <w:sz w:val="22"/>
          <w:szCs w:val="22"/>
        </w:rPr>
      </w:pPr>
    </w:p>
    <w:p w:rsidR="001E5A81" w:rsidRPr="00BB2108" w:rsidRDefault="001E5A81" w:rsidP="00BB2108">
      <w:pPr>
        <w:pStyle w:val="normalwithoutspacing"/>
        <w:rPr>
          <w:szCs w:val="22"/>
        </w:rPr>
      </w:pPr>
      <w:r w:rsidRPr="00BB2108">
        <w:rPr>
          <w:szCs w:val="22"/>
        </w:rPr>
        <w:t>Η εκτιμώμενη αξία της σύμβασης ανέρχεται στο ποσό των 74.373,46 € συμπεριλαμβανομένου ΦΠΑ 24 % (προϋπολογισμός χωρίς ΦΠΑ: € 59.978,60  ΦΠΑ : 14.394,86).</w:t>
      </w:r>
    </w:p>
    <w:p w:rsidR="001E5A81" w:rsidRPr="00BB2108" w:rsidRDefault="001E5A81" w:rsidP="00BB2108">
      <w:pPr>
        <w:jc w:val="both"/>
        <w:rPr>
          <w:rFonts w:ascii="Calibri" w:hAnsi="Calibri"/>
          <w:sz w:val="22"/>
          <w:szCs w:val="22"/>
        </w:rPr>
      </w:pPr>
      <w:r w:rsidRPr="00BB2108">
        <w:rPr>
          <w:rFonts w:ascii="Calibri" w:hAnsi="Calibri"/>
          <w:sz w:val="22"/>
          <w:szCs w:val="22"/>
        </w:rPr>
        <w:t>Η διάρκεια της σύμβασης ορίζεται  μέχρι 31/5/2021 με δικαίωμα προαίρεσης για παράταση της σύμβασης έως τρείς μήνες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Αναλυτική περιγραφή του οικονομικού αντικειμένου της σύμβασης δίδεται στην υπ’ </w:t>
      </w:r>
      <w:proofErr w:type="spellStart"/>
      <w:r w:rsidRPr="00BB2108">
        <w:rPr>
          <w:rFonts w:ascii="Calibri" w:hAnsi="Calibri"/>
          <w:sz w:val="22"/>
          <w:szCs w:val="22"/>
        </w:rPr>
        <w:t>αριθμ</w:t>
      </w:r>
      <w:proofErr w:type="spellEnd"/>
      <w:r w:rsidRPr="00BB2108">
        <w:rPr>
          <w:rFonts w:ascii="Calibri" w:hAnsi="Calibri"/>
          <w:sz w:val="22"/>
          <w:szCs w:val="22"/>
        </w:rPr>
        <w:t xml:space="preserve">. 157/2020 μελέτη που συνέταξε η τεχνική υπηρεσία του Δήμου </w:t>
      </w:r>
      <w:proofErr w:type="spellStart"/>
      <w:r w:rsidRPr="00BB2108">
        <w:rPr>
          <w:rFonts w:ascii="Calibri" w:hAnsi="Calibri"/>
          <w:sz w:val="22"/>
          <w:szCs w:val="22"/>
        </w:rPr>
        <w:t>Αλεξ</w:t>
      </w:r>
      <w:proofErr w:type="spellEnd"/>
      <w:r w:rsidRPr="00BB2108">
        <w:rPr>
          <w:rFonts w:ascii="Calibri" w:hAnsi="Calibri"/>
          <w:sz w:val="22"/>
          <w:szCs w:val="22"/>
        </w:rPr>
        <w:t>/</w:t>
      </w:r>
      <w:proofErr w:type="spellStart"/>
      <w:r w:rsidRPr="00BB2108">
        <w:rPr>
          <w:rFonts w:ascii="Calibri" w:hAnsi="Calibri"/>
          <w:sz w:val="22"/>
          <w:szCs w:val="22"/>
        </w:rPr>
        <w:t>πολης</w:t>
      </w:r>
      <w:proofErr w:type="spellEnd"/>
      <w:r w:rsidRPr="00BB2108">
        <w:rPr>
          <w:rFonts w:ascii="Calibri" w:hAnsi="Calibri"/>
          <w:sz w:val="22"/>
          <w:szCs w:val="22"/>
        </w:rPr>
        <w:t xml:space="preserve"> (ΠΑΡΑΡΤΗΜΑ Ι). </w:t>
      </w:r>
    </w:p>
    <w:p w:rsidR="001E5A81" w:rsidRPr="00BB2108" w:rsidRDefault="001E5A81" w:rsidP="00BB2108">
      <w:pPr>
        <w:pStyle w:val="normalwithoutspacing"/>
        <w:rPr>
          <w:szCs w:val="22"/>
        </w:rPr>
      </w:pPr>
      <w:r w:rsidRPr="00BB2108">
        <w:rPr>
          <w:szCs w:val="22"/>
        </w:rPr>
        <w:t xml:space="preserve">Η σύμβαση θα ανατεθεί με το κριτήριο της πλέον συμφέρουσας από οικονομική άποψη προσφοράς, βάσει τιμής ανά μηχάνημα, ανά μονάδα μέτρησης του κάθε μηχανήματος σύμφωνα με την μελέτη. </w:t>
      </w:r>
    </w:p>
    <w:p w:rsidR="001E5A81" w:rsidRPr="00BB2108" w:rsidRDefault="001E5A81" w:rsidP="00BB2108">
      <w:pPr>
        <w:pStyle w:val="normalwithoutspacing"/>
        <w:rPr>
          <w:szCs w:val="22"/>
        </w:rPr>
      </w:pPr>
    </w:p>
    <w:p w:rsidR="001E5A81" w:rsidRPr="00BB2108" w:rsidRDefault="001E5A81" w:rsidP="00BB2108">
      <w:pPr>
        <w:pStyle w:val="2"/>
        <w:jc w:val="both"/>
        <w:rPr>
          <w:rFonts w:ascii="Calibri" w:hAnsi="Calibri"/>
          <w:sz w:val="22"/>
          <w:szCs w:val="22"/>
        </w:rPr>
      </w:pPr>
      <w:bookmarkStart w:id="5" w:name="_Toc13748896"/>
      <w:r w:rsidRPr="00BB2108">
        <w:rPr>
          <w:rFonts w:ascii="Calibri" w:hAnsi="Calibri"/>
          <w:sz w:val="22"/>
          <w:szCs w:val="22"/>
        </w:rPr>
        <w:t>1.4</w:t>
      </w:r>
      <w:r w:rsidRPr="00BB2108">
        <w:rPr>
          <w:rFonts w:ascii="Calibri" w:hAnsi="Calibri"/>
          <w:sz w:val="22"/>
          <w:szCs w:val="22"/>
        </w:rPr>
        <w:tab/>
        <w:t>Θεσμικό πλαίσιο</w:t>
      </w:r>
      <w:bookmarkEnd w:id="5"/>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Η ανάθεση και εκτέλεση της σύμβασης διέπονται από την κείμενη νομοθεσία και τις </w:t>
      </w:r>
      <w:proofErr w:type="spellStart"/>
      <w:r w:rsidRPr="00BB2108">
        <w:rPr>
          <w:rFonts w:ascii="Calibri" w:hAnsi="Calibri"/>
          <w:sz w:val="22"/>
          <w:szCs w:val="22"/>
        </w:rPr>
        <w:t>κατ΄</w:t>
      </w:r>
      <w:proofErr w:type="spellEnd"/>
      <w:r w:rsidRPr="00BB2108">
        <w:rPr>
          <w:rFonts w:ascii="Calibri" w:hAnsi="Calibri"/>
          <w:sz w:val="22"/>
          <w:szCs w:val="22"/>
        </w:rPr>
        <w:t xml:space="preserve"> εξουσιοδότηση αυτής εκδοθείσες κανονιστικές πράξεις, όπως ισχύουν και ιδίως:</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 4412/2016 (Α' 147) “</w:t>
      </w:r>
      <w:r w:rsidRPr="00BB2108">
        <w:rPr>
          <w:rFonts w:ascii="Calibri" w:hAnsi="Calibri"/>
          <w:i/>
          <w:sz w:val="22"/>
          <w:szCs w:val="22"/>
        </w:rPr>
        <w:t>Δημόσιες Συμβάσεις Έργων, Προμηθειών και Υπηρεσιών (προσαρμογή στις Οδηγίες 2014/24/ ΕΕ και 2014/25/ΕΕ)»</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color w:val="000000"/>
          <w:sz w:val="22"/>
          <w:szCs w:val="22"/>
        </w:rPr>
        <w:t>του ν. 4314/2014 (Α' 265)</w:t>
      </w:r>
      <w:r w:rsidRPr="00BB2108">
        <w:rPr>
          <w:rFonts w:ascii="Calibri" w:hAnsi="Calibri"/>
          <w:sz w:val="22"/>
          <w:szCs w:val="22"/>
        </w:rPr>
        <w:t xml:space="preserve"> “</w:t>
      </w:r>
      <w:r w:rsidRPr="00BB2108">
        <w:rPr>
          <w:rFonts w:ascii="Calibri" w:hAnsi="Calibri"/>
          <w:i/>
          <w:sz w:val="22"/>
          <w:szCs w:val="22"/>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Pr="00BB2108">
        <w:rPr>
          <w:rFonts w:ascii="Calibri" w:hAnsi="Calibri"/>
          <w:sz w:val="22"/>
          <w:szCs w:val="22"/>
        </w:rPr>
        <w:t xml:space="preserve">” </w:t>
      </w:r>
      <w:r w:rsidRPr="00BB2108">
        <w:rPr>
          <w:rFonts w:ascii="Calibri" w:hAnsi="Calibri"/>
          <w:color w:val="000000"/>
          <w:sz w:val="22"/>
          <w:szCs w:val="22"/>
        </w:rPr>
        <w:t>και του ν. 3614/2007 (Α' 267) «</w:t>
      </w:r>
      <w:r w:rsidRPr="00BB2108">
        <w:rPr>
          <w:rFonts w:ascii="Calibri" w:hAnsi="Calibri"/>
          <w:i/>
          <w:color w:val="000000"/>
          <w:sz w:val="22"/>
          <w:szCs w:val="22"/>
        </w:rPr>
        <w:t>Διαχείριση, έλεγχος και εφαρμογή αναπτυξιακών παρεμβάσεων για την προγραμματική περίοδο 2007 -2013</w:t>
      </w:r>
      <w:r w:rsidRPr="00BB2108">
        <w:rPr>
          <w:rFonts w:ascii="Calibri" w:hAnsi="Calibri"/>
          <w:color w:val="000000"/>
          <w:sz w:val="22"/>
          <w:szCs w:val="22"/>
        </w:rPr>
        <w:t>»,</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 4270/2014 (Α' 143) «</w:t>
      </w:r>
      <w:r w:rsidRPr="00BB2108">
        <w:rPr>
          <w:rFonts w:ascii="Calibri" w:hAnsi="Calibri"/>
          <w:i/>
          <w:sz w:val="22"/>
          <w:szCs w:val="22"/>
        </w:rPr>
        <w:t>Αρχές δημοσιονομικής διαχείρισης και εποπτείας (ενσωμάτωση της Οδηγίας 2011/85/ΕΕ) – δημόσιο λογιστικό και άλλες διατάξεις</w:t>
      </w:r>
      <w:r w:rsidRPr="00BB2108">
        <w:rPr>
          <w:rFonts w:ascii="Calibri" w:hAnsi="Calibri"/>
          <w:sz w:val="22"/>
          <w:szCs w:val="22"/>
        </w:rPr>
        <w:t>»</w:t>
      </w:r>
      <w:r w:rsidRPr="00BB2108">
        <w:rPr>
          <w:rFonts w:ascii="Calibri" w:hAnsi="Calibri"/>
          <w:b/>
          <w:sz w:val="22"/>
          <w:szCs w:val="22"/>
        </w:rPr>
        <w:t>,</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 4250/2014 (Α' 74) «</w:t>
      </w:r>
      <w:r w:rsidRPr="00BB2108">
        <w:rPr>
          <w:rFonts w:ascii="Calibri" w:hAnsi="Calibri"/>
          <w:i/>
          <w:sz w:val="22"/>
          <w:szCs w:val="22"/>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BB2108">
        <w:rPr>
          <w:rFonts w:ascii="Calibri" w:hAnsi="Calibri"/>
          <w:i/>
          <w:sz w:val="22"/>
          <w:szCs w:val="22"/>
        </w:rPr>
        <w:t>π.δ</w:t>
      </w:r>
      <w:proofErr w:type="spellEnd"/>
      <w:r w:rsidRPr="00BB2108">
        <w:rPr>
          <w:rFonts w:ascii="Calibri" w:hAnsi="Calibri"/>
          <w:i/>
          <w:sz w:val="22"/>
          <w:szCs w:val="22"/>
        </w:rPr>
        <w:t>. 318/1992 (Α΄161) και λοιπές ρυθμίσεις</w:t>
      </w:r>
      <w:r w:rsidRPr="00BB2108">
        <w:rPr>
          <w:rFonts w:ascii="Calibri" w:hAnsi="Calibri"/>
          <w:sz w:val="22"/>
          <w:szCs w:val="22"/>
        </w:rPr>
        <w:t xml:space="preserve">» και ειδικότερα τις διατάξεις του άρθρου 1, </w:t>
      </w:r>
      <w:r w:rsidRPr="00BB2108">
        <w:rPr>
          <w:rFonts w:ascii="Calibri" w:hAnsi="Calibri"/>
          <w:b/>
          <w:bCs/>
          <w:sz w:val="22"/>
          <w:szCs w:val="22"/>
        </w:rPr>
        <w:t xml:space="preserve"> </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lastRenderedPageBreak/>
        <w:t>της παρ. Ζ του Ν. 4152/2013 (Α' 107) «</w:t>
      </w:r>
      <w:r w:rsidRPr="00BB2108">
        <w:rPr>
          <w:rFonts w:ascii="Calibri" w:hAnsi="Calibri"/>
          <w:i/>
          <w:sz w:val="22"/>
          <w:szCs w:val="22"/>
        </w:rPr>
        <w:t>Προσαρμογή της ελληνικής νομοθεσίας στην Οδηγία 2011/7 της 16.2.2011 για την καταπολέμηση των καθυστερήσεων πληρωμών στις εμπορικές συναλλαγές</w:t>
      </w:r>
      <w:r w:rsidRPr="00BB2108">
        <w:rPr>
          <w:rFonts w:ascii="Calibri" w:hAnsi="Calibri"/>
          <w:sz w:val="22"/>
          <w:szCs w:val="22"/>
        </w:rPr>
        <w:t xml:space="preserve">», </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 4129/2013 (Α’ 52) «</w:t>
      </w:r>
      <w:r w:rsidRPr="00BB2108">
        <w:rPr>
          <w:rFonts w:ascii="Calibri" w:hAnsi="Calibri"/>
          <w:i/>
          <w:sz w:val="22"/>
          <w:szCs w:val="22"/>
        </w:rPr>
        <w:t>Κύρωση του Κώδικα Νόμων για το Ελεγκτικό Συνέδριο</w:t>
      </w:r>
      <w:r w:rsidRPr="00BB2108">
        <w:rPr>
          <w:rFonts w:ascii="Calibri" w:hAnsi="Calibri"/>
          <w:sz w:val="22"/>
          <w:szCs w:val="22"/>
        </w:rPr>
        <w:t>»</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άρθρου 26 του ν.4024/2011 (Α 226) «</w:t>
      </w:r>
      <w:r w:rsidRPr="00BB2108">
        <w:rPr>
          <w:rFonts w:ascii="Calibri" w:hAnsi="Calibri"/>
          <w:i/>
          <w:iCs/>
          <w:sz w:val="22"/>
          <w:szCs w:val="22"/>
        </w:rPr>
        <w:t>Συγκρότηση συλλογικών οργάνων της διοίκησης και ορισμός των μελών τους με κλήρωση</w:t>
      </w:r>
      <w:r w:rsidRPr="00BB2108">
        <w:rPr>
          <w:rFonts w:ascii="Calibri" w:hAnsi="Calibri"/>
          <w:sz w:val="22"/>
          <w:szCs w:val="22"/>
        </w:rPr>
        <w:t>»,</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 4013/2011 (Α’ 204) «</w:t>
      </w:r>
      <w:r w:rsidRPr="00BB2108">
        <w:rPr>
          <w:rFonts w:ascii="Calibri" w:hAnsi="Calibri"/>
          <w:i/>
          <w:sz w:val="22"/>
          <w:szCs w:val="22"/>
        </w:rPr>
        <w:t>Σύσταση ενιαίας Ανεξάρτητης Αρχής Δημοσίων Συμβάσεων και Κεντρικού Ηλεκτρονικού Μητρώου Δημοσίων Συμβάσεων…</w:t>
      </w:r>
      <w:r w:rsidRPr="00BB2108">
        <w:rPr>
          <w:rFonts w:ascii="Calibri" w:hAnsi="Calibri"/>
          <w:sz w:val="22"/>
          <w:szCs w:val="22"/>
        </w:rPr>
        <w:t xml:space="preserve">», </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 3861/2010 (Α’ 112) «</w:t>
      </w:r>
      <w:r w:rsidRPr="00BB2108">
        <w:rPr>
          <w:rFonts w:ascii="Calibri" w:hAnsi="Calibri"/>
          <w:i/>
          <w:iCs/>
          <w:sz w:val="22"/>
          <w:szCs w:val="22"/>
        </w:rPr>
        <w:t xml:space="preserve">Ενίσχυση της διαφάνειας με την υποχρεωτική ανάρτηση νόμων και πράξεων των κυβερνητικών, διοικητικών και </w:t>
      </w:r>
      <w:proofErr w:type="spellStart"/>
      <w:r w:rsidRPr="00BB2108">
        <w:rPr>
          <w:rFonts w:ascii="Calibri" w:hAnsi="Calibri"/>
          <w:i/>
          <w:iCs/>
          <w:sz w:val="22"/>
          <w:szCs w:val="22"/>
        </w:rPr>
        <w:t>αυτοδιοικητικών</w:t>
      </w:r>
      <w:proofErr w:type="spellEnd"/>
      <w:r w:rsidRPr="00BB2108">
        <w:rPr>
          <w:rFonts w:ascii="Calibri" w:hAnsi="Calibri"/>
          <w:i/>
          <w:iCs/>
          <w:sz w:val="22"/>
          <w:szCs w:val="22"/>
        </w:rPr>
        <w:t xml:space="preserve"> οργάνων στο διαδίκτυο "Πρόγραμμα Διαύγεια" και άλλες διατάξεις”</w:t>
      </w:r>
      <w:r w:rsidRPr="00BB2108">
        <w:rPr>
          <w:rFonts w:ascii="Calibri" w:hAnsi="Calibri"/>
          <w:sz w:val="22"/>
          <w:szCs w:val="22"/>
        </w:rPr>
        <w:t>,</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 xml:space="preserve">του άρθρου 4 του </w:t>
      </w:r>
      <w:proofErr w:type="spellStart"/>
      <w:r w:rsidRPr="00BB2108">
        <w:rPr>
          <w:rFonts w:ascii="Calibri" w:hAnsi="Calibri"/>
          <w:sz w:val="22"/>
          <w:szCs w:val="22"/>
        </w:rPr>
        <w:t>π.δ</w:t>
      </w:r>
      <w:proofErr w:type="spellEnd"/>
      <w:r w:rsidRPr="00BB2108">
        <w:rPr>
          <w:rFonts w:ascii="Calibri" w:hAnsi="Calibri"/>
          <w:sz w:val="22"/>
          <w:szCs w:val="22"/>
        </w:rPr>
        <w:t>. 118/07 (Α΄150)</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 3548/2007 (Α’ 68) «</w:t>
      </w:r>
      <w:r w:rsidRPr="00BB2108">
        <w:rPr>
          <w:rFonts w:ascii="Calibri" w:hAnsi="Calibri"/>
          <w:i/>
          <w:sz w:val="22"/>
          <w:szCs w:val="22"/>
        </w:rPr>
        <w:t>Καταχώριση δημοσιεύσεων των φορέων του Δημοσίου στο νομαρχιακό και τοπικό Τύπο και άλλες διατάξεις</w:t>
      </w:r>
      <w:r w:rsidRPr="00BB2108">
        <w:rPr>
          <w:rFonts w:ascii="Calibri" w:hAnsi="Calibri"/>
          <w:sz w:val="22"/>
          <w:szCs w:val="22"/>
        </w:rPr>
        <w:t xml:space="preserve">»,  </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 3310/2005 (Α' 30) “</w:t>
      </w:r>
      <w:r w:rsidRPr="00BB2108">
        <w:rPr>
          <w:rFonts w:ascii="Calibri" w:hAnsi="Calibri"/>
          <w:i/>
          <w:sz w:val="22"/>
          <w:szCs w:val="22"/>
        </w:rPr>
        <w:t>Μέτρα για τη διασφάλιση της διαφάνειας και την αποτροπή καταστρατηγήσεων κατά τη διαδικασία σύναψης δημοσίων συμβάσεων</w:t>
      </w:r>
      <w:r w:rsidRPr="00BB2108">
        <w:rPr>
          <w:rFonts w:ascii="Calibri" w:hAnsi="Calibri"/>
          <w:sz w:val="22"/>
          <w:szCs w:val="22"/>
        </w:rPr>
        <w:t xml:space="preserve">” για τη διασταύρωση των στοιχείων του αναδόχου με τα στοιχεία του Ε.Σ.Ρ., του </w:t>
      </w:r>
      <w:proofErr w:type="spellStart"/>
      <w:r w:rsidRPr="00BB2108">
        <w:rPr>
          <w:rFonts w:ascii="Calibri" w:hAnsi="Calibri"/>
          <w:sz w:val="22"/>
          <w:szCs w:val="22"/>
        </w:rPr>
        <w:t>π.δ</w:t>
      </w:r>
      <w:proofErr w:type="spellEnd"/>
      <w:r w:rsidRPr="00BB2108">
        <w:rPr>
          <w:rFonts w:ascii="Calibri" w:hAnsi="Calibri"/>
          <w:sz w:val="22"/>
          <w:szCs w:val="22"/>
        </w:rPr>
        <w:t>/</w:t>
      </w:r>
      <w:proofErr w:type="spellStart"/>
      <w:r w:rsidRPr="00BB2108">
        <w:rPr>
          <w:rFonts w:ascii="Calibri" w:hAnsi="Calibri"/>
          <w:sz w:val="22"/>
          <w:szCs w:val="22"/>
        </w:rPr>
        <w:t>τος</w:t>
      </w:r>
      <w:proofErr w:type="spellEnd"/>
      <w:r w:rsidRPr="00BB2108">
        <w:rPr>
          <w:rFonts w:ascii="Calibri" w:hAnsi="Calibri"/>
          <w:sz w:val="22"/>
          <w:szCs w:val="22"/>
        </w:rPr>
        <w:t xml:space="preserve"> 82/1996 (Α' 66) «</w:t>
      </w:r>
      <w:r w:rsidRPr="00BB2108">
        <w:rPr>
          <w:rFonts w:ascii="Calibri" w:hAnsi="Calibri"/>
          <w:i/>
          <w:sz w:val="22"/>
          <w:szCs w:val="22"/>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BB2108">
        <w:rPr>
          <w:rFonts w:ascii="Calibri" w:hAnsi="Calibri"/>
          <w:sz w:val="22"/>
          <w:szCs w:val="22"/>
        </w:rPr>
        <w:t>», της κοινής απόφασης των Υπουργών Ανάπτυξης και Επικρατείας με αρ. 20977/2007 (Β’ 1673) σχετικά με τα ‘</w:t>
      </w:r>
      <w:r w:rsidRPr="00BB2108">
        <w:rPr>
          <w:rFonts w:ascii="Calibri" w:hAnsi="Calibri"/>
          <w:i/>
          <w:sz w:val="22"/>
          <w:szCs w:val="22"/>
        </w:rPr>
        <w:t>’Δικαιολογητικά για την τήρηση των μητρώων του ν.3310/2005, όπως τροποποιήθηκε με το ν.3414/2005</w:t>
      </w:r>
      <w:r w:rsidRPr="00BB2108">
        <w:rPr>
          <w:rFonts w:ascii="Calibri" w:hAnsi="Calibri"/>
          <w:sz w:val="22"/>
          <w:szCs w:val="22"/>
        </w:rPr>
        <w:t xml:space="preserve">’’, καθώς και των υπουργικών αποφάσεων, οι οποίες εκδίδονται, κατ’ εξουσιοδότηση </w:t>
      </w:r>
      <w:r w:rsidRPr="00BB2108">
        <w:rPr>
          <w:rFonts w:ascii="Calibri" w:hAnsi="Calibri"/>
          <w:i/>
          <w:sz w:val="22"/>
          <w:szCs w:val="22"/>
        </w:rPr>
        <w:t xml:space="preserve"> </w:t>
      </w:r>
      <w:r w:rsidRPr="00BB2108">
        <w:rPr>
          <w:rFonts w:ascii="Calibri" w:hAnsi="Calibri"/>
          <w:sz w:val="22"/>
          <w:szCs w:val="22"/>
        </w:rPr>
        <w:t xml:space="preserve">του άρθρου 65 του ν. 4172/2013 (Α 167) για τον καθορισμό: α) των μη «συνεργάσιμων φορολογικά» κρατών και β) των κρατών με «προνομιακό φορολογικό καθεστώς».  </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 2859/2000 (Α’ 248) «</w:t>
      </w:r>
      <w:r w:rsidRPr="00BB2108">
        <w:rPr>
          <w:rFonts w:ascii="Calibri" w:hAnsi="Calibri"/>
          <w:i/>
          <w:sz w:val="22"/>
          <w:szCs w:val="22"/>
        </w:rPr>
        <w:t>Κύρωση Κώδικα Φόρου Προστιθέμενης Αξίας</w:t>
      </w:r>
      <w:r w:rsidRPr="00BB2108">
        <w:rPr>
          <w:rFonts w:ascii="Calibri" w:hAnsi="Calibri"/>
          <w:sz w:val="22"/>
          <w:szCs w:val="22"/>
        </w:rPr>
        <w:t xml:space="preserve">», </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ν.2690/1999 (Α' 45) “</w:t>
      </w:r>
      <w:r w:rsidRPr="00BB2108">
        <w:rPr>
          <w:rFonts w:ascii="Calibri" w:hAnsi="Calibri"/>
          <w:i/>
          <w:sz w:val="22"/>
          <w:szCs w:val="22"/>
        </w:rPr>
        <w:t>Κύρωση του Κώδικα Διοικητικής Διαδικασίας και άλλες διατάξεις</w:t>
      </w:r>
      <w:r w:rsidRPr="00BB2108">
        <w:rPr>
          <w:rFonts w:ascii="Calibri" w:hAnsi="Calibri"/>
          <w:sz w:val="22"/>
          <w:szCs w:val="22"/>
        </w:rPr>
        <w:t>”  και ιδίως των άρθρων 7 και 13 έως 15,</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του ν. 2121/1993 (Α' 25) “</w:t>
      </w:r>
      <w:r w:rsidRPr="00BB2108">
        <w:rPr>
          <w:rStyle w:val="aa"/>
          <w:rFonts w:ascii="Calibri" w:hAnsi="Calibri"/>
          <w:b w:val="0"/>
          <w:bCs w:val="0"/>
          <w:i/>
          <w:iCs/>
          <w:color w:val="000000"/>
          <w:sz w:val="22"/>
          <w:szCs w:val="22"/>
        </w:rPr>
        <w:t>Πνευματική Ιδιοκτησία, Συγγενικά Δικαιώματα και Πολιτιστικά Θέματα</w:t>
      </w:r>
      <w:r w:rsidRPr="00BB2108">
        <w:rPr>
          <w:rStyle w:val="aa"/>
          <w:rFonts w:ascii="Calibri" w:hAnsi="Calibri"/>
          <w:b w:val="0"/>
          <w:bCs w:val="0"/>
          <w:color w:val="000000"/>
          <w:sz w:val="22"/>
          <w:szCs w:val="22"/>
        </w:rPr>
        <w:t xml:space="preserve">”, </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 xml:space="preserve">του </w:t>
      </w:r>
      <w:proofErr w:type="spellStart"/>
      <w:r w:rsidRPr="00BB2108">
        <w:rPr>
          <w:rFonts w:ascii="Calibri" w:hAnsi="Calibri"/>
          <w:sz w:val="22"/>
          <w:szCs w:val="22"/>
        </w:rPr>
        <w:t>π.δ</w:t>
      </w:r>
      <w:proofErr w:type="spellEnd"/>
      <w:r w:rsidRPr="00BB2108">
        <w:rPr>
          <w:rFonts w:ascii="Calibri" w:hAnsi="Calibri"/>
          <w:sz w:val="22"/>
          <w:szCs w:val="22"/>
        </w:rPr>
        <w:t xml:space="preserve"> 28/2015 (Α' 34) “</w:t>
      </w:r>
      <w:r w:rsidRPr="00BB2108">
        <w:rPr>
          <w:rFonts w:ascii="Calibri" w:hAnsi="Calibri"/>
          <w:i/>
          <w:sz w:val="22"/>
          <w:szCs w:val="22"/>
        </w:rPr>
        <w:t>Κωδικοποίηση διατάξεων για την πρόσβαση σε δημόσια έγγραφα και στοιχεία</w:t>
      </w:r>
      <w:r w:rsidRPr="00BB2108">
        <w:rPr>
          <w:rFonts w:ascii="Calibri" w:hAnsi="Calibri"/>
          <w:sz w:val="22"/>
          <w:szCs w:val="22"/>
        </w:rPr>
        <w:t xml:space="preserve">”, </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bCs/>
          <w:iCs/>
          <w:sz w:val="22"/>
          <w:szCs w:val="22"/>
        </w:rPr>
        <w:t xml:space="preserve">του </w:t>
      </w:r>
      <w:proofErr w:type="spellStart"/>
      <w:r w:rsidRPr="00BB2108">
        <w:rPr>
          <w:rFonts w:ascii="Calibri" w:hAnsi="Calibri"/>
          <w:bCs/>
          <w:iCs/>
          <w:sz w:val="22"/>
          <w:szCs w:val="22"/>
        </w:rPr>
        <w:t>π.δ</w:t>
      </w:r>
      <w:proofErr w:type="spellEnd"/>
      <w:r w:rsidRPr="00BB2108">
        <w:rPr>
          <w:rFonts w:ascii="Calibri" w:hAnsi="Calibri"/>
          <w:bCs/>
          <w:iCs/>
          <w:sz w:val="22"/>
          <w:szCs w:val="22"/>
        </w:rPr>
        <w:t xml:space="preserve">. 80/2016 (Α΄145) “Ανάληψη υποχρεώσεων από τους </w:t>
      </w:r>
      <w:proofErr w:type="spellStart"/>
      <w:r w:rsidRPr="00BB2108">
        <w:rPr>
          <w:rFonts w:ascii="Calibri" w:hAnsi="Calibri"/>
          <w:bCs/>
          <w:iCs/>
          <w:sz w:val="22"/>
          <w:szCs w:val="22"/>
        </w:rPr>
        <w:t>Διατάκτες</w:t>
      </w:r>
      <w:proofErr w:type="spellEnd"/>
      <w:r w:rsidRPr="00BB2108">
        <w:rPr>
          <w:rFonts w:ascii="Calibri" w:hAnsi="Calibri"/>
          <w:bCs/>
          <w:iCs/>
          <w:sz w:val="22"/>
          <w:szCs w:val="22"/>
        </w:rPr>
        <w:t>”</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bCs/>
          <w:iCs/>
          <w:sz w:val="22"/>
          <w:szCs w:val="22"/>
        </w:rPr>
        <w:t xml:space="preserve">του </w:t>
      </w:r>
      <w:proofErr w:type="spellStart"/>
      <w:r w:rsidRPr="00BB2108">
        <w:rPr>
          <w:rFonts w:ascii="Calibri" w:hAnsi="Calibri"/>
          <w:bCs/>
          <w:iCs/>
          <w:sz w:val="22"/>
          <w:szCs w:val="22"/>
        </w:rPr>
        <w:t>π.δ</w:t>
      </w:r>
      <w:proofErr w:type="spellEnd"/>
      <w:r w:rsidRPr="00BB2108">
        <w:rPr>
          <w:rFonts w:ascii="Calibri" w:hAnsi="Calibri"/>
          <w:bCs/>
          <w:iCs/>
          <w:sz w:val="22"/>
          <w:szCs w:val="22"/>
        </w:rPr>
        <w:t>. 39/2017 (Α΄64) «Κανονισμός εξέτασης προδικαστικών προσφυγών ενώπιων της Α.Ε.Π.Π.»</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της με αρ. 57654 (Β’ 1781/23.5.2017) Απόφασης του Υπουργού Οικονομίας και Ανάπτυξης «</w:t>
      </w:r>
      <w:r w:rsidRPr="00BB2108">
        <w:rPr>
          <w:rFonts w:ascii="Calibri" w:hAnsi="Calibri"/>
          <w:i/>
          <w:sz w:val="22"/>
          <w:szCs w:val="22"/>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BB2108">
        <w:rPr>
          <w:rFonts w:ascii="Calibri" w:hAnsi="Calibri"/>
          <w:sz w:val="22"/>
          <w:szCs w:val="22"/>
        </w:rPr>
        <w:t>»</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της με αρ. 56902/215 (Β' 1924/2.6.2017) Απόφασης του Υπουργού Οικονομίας και Ανάπτυξης «</w:t>
      </w:r>
      <w:r w:rsidRPr="00BB2108">
        <w:rPr>
          <w:rFonts w:ascii="Calibri" w:hAnsi="Calibri"/>
          <w:i/>
          <w:sz w:val="22"/>
          <w:szCs w:val="22"/>
        </w:rPr>
        <w:t>Τεχνικές λεπτομέρειες και διαδικασίες λειτουργίας του Εθνικού Συστήματος Ηλεκτρονικών Δημοσίων Συμβάσεων (Ε.Σ.Η.ΔΗ.Σ.)»</w:t>
      </w:r>
      <w:r w:rsidRPr="00BB2108">
        <w:rPr>
          <w:rFonts w:ascii="Calibri" w:hAnsi="Calibri"/>
          <w:sz w:val="22"/>
          <w:szCs w:val="22"/>
        </w:rPr>
        <w:t xml:space="preserve">, </w:t>
      </w:r>
    </w:p>
    <w:p w:rsidR="001E5A81" w:rsidRPr="00BB2108" w:rsidRDefault="001E5A81" w:rsidP="00BB2108">
      <w:pPr>
        <w:numPr>
          <w:ilvl w:val="0"/>
          <w:numId w:val="11"/>
        </w:numPr>
        <w:tabs>
          <w:tab w:val="clear" w:pos="0"/>
          <w:tab w:val="num" w:pos="-360"/>
        </w:tabs>
        <w:suppressAutoHyphens/>
        <w:spacing w:after="120"/>
        <w:ind w:left="284" w:hanging="284"/>
        <w:jc w:val="both"/>
        <w:rPr>
          <w:rFonts w:ascii="Calibri" w:hAnsi="Calibri"/>
          <w:sz w:val="22"/>
          <w:szCs w:val="22"/>
        </w:rPr>
      </w:pPr>
      <w:r w:rsidRPr="00BB2108">
        <w:rPr>
          <w:rFonts w:ascii="Calibri" w:hAnsi="Calibri"/>
          <w:sz w:val="22"/>
          <w:szCs w:val="22"/>
        </w:rPr>
        <w:softHyphen/>
        <w:t xml:space="preserve"> την υπ’ </w:t>
      </w:r>
      <w:proofErr w:type="spellStart"/>
      <w:r w:rsidRPr="00BB2108">
        <w:rPr>
          <w:rFonts w:ascii="Calibri" w:hAnsi="Calibri"/>
          <w:sz w:val="22"/>
          <w:szCs w:val="22"/>
        </w:rPr>
        <w:t>αριθμ</w:t>
      </w:r>
      <w:proofErr w:type="spellEnd"/>
      <w:r w:rsidRPr="00BB2108">
        <w:rPr>
          <w:rFonts w:ascii="Calibri" w:hAnsi="Calibri"/>
          <w:sz w:val="22"/>
          <w:szCs w:val="22"/>
        </w:rPr>
        <w:t>. 157/2020 μελέτη της Δ/νσης Τεχνικών Υπηρεσιών</w:t>
      </w:r>
    </w:p>
    <w:p w:rsidR="001E5A81" w:rsidRPr="00BB2108" w:rsidRDefault="001E5A81" w:rsidP="00BB2108">
      <w:pPr>
        <w:numPr>
          <w:ilvl w:val="0"/>
          <w:numId w:val="11"/>
        </w:numPr>
        <w:tabs>
          <w:tab w:val="clear" w:pos="0"/>
          <w:tab w:val="num" w:pos="-360"/>
        </w:tabs>
        <w:suppressAutoHyphens/>
        <w:spacing w:after="120"/>
        <w:ind w:left="284" w:hanging="284"/>
        <w:jc w:val="both"/>
        <w:rPr>
          <w:rFonts w:ascii="Calibri" w:hAnsi="Calibri"/>
          <w:sz w:val="22"/>
          <w:szCs w:val="22"/>
        </w:rPr>
      </w:pPr>
      <w:r w:rsidRPr="00BB2108">
        <w:rPr>
          <w:rStyle w:val="28"/>
          <w:rFonts w:ascii="Calibri" w:hAnsi="Calibri"/>
        </w:rPr>
        <w:t>του Πρωτογενούς Αιτήματος με ΑΔΑΜ:20</w:t>
      </w:r>
      <w:r w:rsidRPr="00BB2108">
        <w:rPr>
          <w:rStyle w:val="28"/>
          <w:rFonts w:ascii="Calibri" w:hAnsi="Calibri"/>
          <w:lang w:val="en-US"/>
        </w:rPr>
        <w:t>REQ</w:t>
      </w:r>
      <w:r w:rsidRPr="00BB2108">
        <w:rPr>
          <w:rStyle w:val="28"/>
          <w:rFonts w:ascii="Calibri" w:hAnsi="Calibri"/>
        </w:rPr>
        <w:t>007653797.</w:t>
      </w:r>
    </w:p>
    <w:p w:rsidR="001E5A81" w:rsidRPr="00BB2108" w:rsidRDefault="001E5A81" w:rsidP="00BB2108">
      <w:pPr>
        <w:numPr>
          <w:ilvl w:val="0"/>
          <w:numId w:val="11"/>
        </w:numPr>
        <w:tabs>
          <w:tab w:val="clear" w:pos="0"/>
          <w:tab w:val="num" w:pos="-360"/>
        </w:tabs>
        <w:suppressAutoHyphens/>
        <w:spacing w:after="120"/>
        <w:ind w:left="284" w:hanging="284"/>
        <w:jc w:val="both"/>
        <w:rPr>
          <w:rFonts w:ascii="Calibri" w:hAnsi="Calibri"/>
          <w:sz w:val="22"/>
          <w:szCs w:val="22"/>
        </w:rPr>
      </w:pPr>
      <w:r w:rsidRPr="00BB2108">
        <w:rPr>
          <w:rStyle w:val="28"/>
          <w:rFonts w:ascii="Calibri" w:hAnsi="Calibri"/>
        </w:rPr>
        <w:t xml:space="preserve">του σχεδίου Τεκμηριωμένου Αιτήματος με αριθ. </w:t>
      </w:r>
      <w:proofErr w:type="spellStart"/>
      <w:r w:rsidRPr="00BB2108">
        <w:rPr>
          <w:rStyle w:val="28"/>
          <w:rFonts w:ascii="Calibri" w:hAnsi="Calibri"/>
        </w:rPr>
        <w:t>Πρωτ</w:t>
      </w:r>
      <w:proofErr w:type="spellEnd"/>
      <w:r w:rsidRPr="00BB2108">
        <w:rPr>
          <w:rStyle w:val="28"/>
          <w:rFonts w:ascii="Calibri" w:hAnsi="Calibri"/>
        </w:rPr>
        <w:t>.: 37177/17-11-2020</w:t>
      </w:r>
    </w:p>
    <w:p w:rsidR="001E5A81" w:rsidRPr="00BB2108" w:rsidRDefault="001E5A81" w:rsidP="00BB2108">
      <w:pPr>
        <w:numPr>
          <w:ilvl w:val="0"/>
          <w:numId w:val="11"/>
        </w:numPr>
        <w:tabs>
          <w:tab w:val="clear" w:pos="0"/>
          <w:tab w:val="num" w:pos="-360"/>
        </w:tabs>
        <w:suppressAutoHyphens/>
        <w:spacing w:after="120"/>
        <w:ind w:left="284" w:hanging="284"/>
        <w:jc w:val="both"/>
        <w:rPr>
          <w:rFonts w:ascii="Calibri" w:hAnsi="Calibri"/>
          <w:sz w:val="22"/>
          <w:szCs w:val="22"/>
        </w:rPr>
      </w:pPr>
      <w:r w:rsidRPr="00BB2108">
        <w:rPr>
          <w:rFonts w:ascii="Calibri" w:hAnsi="Calibri"/>
          <w:sz w:val="22"/>
          <w:szCs w:val="22"/>
          <w:shd w:val="clear" w:color="auto" w:fill="FFFFFF"/>
        </w:rPr>
        <w:t xml:space="preserve">της </w:t>
      </w:r>
      <w:proofErr w:type="spellStart"/>
      <w:r w:rsidRPr="00BB2108">
        <w:rPr>
          <w:rFonts w:ascii="Calibri" w:hAnsi="Calibri"/>
          <w:sz w:val="22"/>
          <w:szCs w:val="22"/>
          <w:shd w:val="clear" w:color="auto" w:fill="FFFFFF"/>
        </w:rPr>
        <w:t>αριθμ</w:t>
      </w:r>
      <w:proofErr w:type="spellEnd"/>
      <w:r w:rsidRPr="00BB2108">
        <w:rPr>
          <w:rFonts w:ascii="Calibri" w:hAnsi="Calibri"/>
          <w:sz w:val="22"/>
          <w:szCs w:val="22"/>
          <w:shd w:val="clear" w:color="auto" w:fill="FFFFFF"/>
        </w:rPr>
        <w:t>. 1671/2020 Απόφασης έγκρισης Ανάληψης πολυετούς Υποχρέωσης με ΑΔΑ</w:t>
      </w:r>
      <w:r w:rsidRPr="00BB2108">
        <w:rPr>
          <w:rFonts w:ascii="Calibri" w:hAnsi="Calibri"/>
          <w:b/>
          <w:color w:val="FF0000"/>
          <w:sz w:val="22"/>
          <w:szCs w:val="22"/>
          <w:shd w:val="clear" w:color="auto" w:fill="FFFFFF"/>
        </w:rPr>
        <w:t xml:space="preserve">  </w:t>
      </w:r>
      <w:r w:rsidRPr="00BB2108">
        <w:rPr>
          <w:rFonts w:ascii="Calibri" w:hAnsi="Calibri"/>
          <w:sz w:val="22"/>
          <w:szCs w:val="22"/>
          <w:shd w:val="clear" w:color="auto" w:fill="FFFFFF"/>
        </w:rPr>
        <w:t>6</w:t>
      </w:r>
      <w:r w:rsidRPr="00BB2108">
        <w:rPr>
          <w:rFonts w:ascii="Calibri" w:hAnsi="Calibri"/>
          <w:sz w:val="22"/>
          <w:szCs w:val="22"/>
          <w:shd w:val="clear" w:color="auto" w:fill="FFFFFF"/>
          <w:lang w:val="en-US"/>
        </w:rPr>
        <w:t>A</w:t>
      </w:r>
      <w:r w:rsidRPr="00BB2108">
        <w:rPr>
          <w:rFonts w:ascii="Calibri" w:hAnsi="Calibri"/>
          <w:sz w:val="22"/>
          <w:szCs w:val="22"/>
          <w:shd w:val="clear" w:color="auto" w:fill="FFFFFF"/>
        </w:rPr>
        <w:t>5ΕΩΨΟ-Ο5Π</w:t>
      </w:r>
      <w:r w:rsidRPr="00BB2108">
        <w:rPr>
          <w:rFonts w:ascii="Calibri" w:hAnsi="Calibri"/>
          <w:b/>
          <w:sz w:val="22"/>
          <w:szCs w:val="22"/>
          <w:shd w:val="clear" w:color="auto" w:fill="FFFFFF"/>
        </w:rPr>
        <w:t xml:space="preserve"> </w:t>
      </w:r>
      <w:r w:rsidRPr="00BB2108">
        <w:rPr>
          <w:rFonts w:ascii="Calibri" w:hAnsi="Calibri"/>
          <w:sz w:val="22"/>
          <w:szCs w:val="22"/>
          <w:shd w:val="clear" w:color="auto" w:fill="FFFFFF"/>
        </w:rPr>
        <w:t>σε βάρος του ΚΑ 15.6233.003 και ΚΑ 30.6233.003</w:t>
      </w:r>
      <w:r w:rsidRPr="00BB2108">
        <w:rPr>
          <w:rFonts w:ascii="Calibri" w:hAnsi="Calibri"/>
          <w:sz w:val="22"/>
          <w:szCs w:val="22"/>
        </w:rPr>
        <w:t xml:space="preserve"> του προϋπολογισμού του Δήμου οικ. έτους 2020 και 2021</w:t>
      </w:r>
    </w:p>
    <w:p w:rsidR="001E5A81" w:rsidRPr="00BB2108" w:rsidRDefault="001E5A81" w:rsidP="00BB2108">
      <w:pPr>
        <w:numPr>
          <w:ilvl w:val="0"/>
          <w:numId w:val="11"/>
        </w:numPr>
        <w:tabs>
          <w:tab w:val="clear" w:pos="0"/>
          <w:tab w:val="num" w:pos="-360"/>
        </w:tabs>
        <w:suppressAutoHyphens/>
        <w:spacing w:after="120"/>
        <w:ind w:left="284" w:hanging="284"/>
        <w:jc w:val="both"/>
        <w:rPr>
          <w:rFonts w:ascii="Calibri" w:hAnsi="Calibri"/>
          <w:sz w:val="22"/>
          <w:szCs w:val="22"/>
        </w:rPr>
      </w:pPr>
      <w:r w:rsidRPr="00BB2108">
        <w:rPr>
          <w:rFonts w:ascii="Calibri" w:hAnsi="Calibri"/>
          <w:sz w:val="22"/>
          <w:szCs w:val="22"/>
        </w:rPr>
        <w:t xml:space="preserve">της  υπ’ </w:t>
      </w:r>
      <w:proofErr w:type="spellStart"/>
      <w:r w:rsidRPr="00BB2108">
        <w:rPr>
          <w:rFonts w:ascii="Calibri" w:hAnsi="Calibri"/>
          <w:sz w:val="22"/>
          <w:szCs w:val="22"/>
        </w:rPr>
        <w:t>αριθμ</w:t>
      </w:r>
      <w:proofErr w:type="spellEnd"/>
      <w:r w:rsidRPr="00BB2108">
        <w:rPr>
          <w:rFonts w:ascii="Calibri" w:hAnsi="Calibri"/>
          <w:sz w:val="22"/>
          <w:szCs w:val="22"/>
        </w:rPr>
        <w:t xml:space="preserve">. 657/2020 απόφασης Ο.Ε. περί </w:t>
      </w:r>
      <w:r w:rsidRPr="00BB2108">
        <w:rPr>
          <w:rFonts w:ascii="Calibri" w:hAnsi="Calibri"/>
          <w:sz w:val="22"/>
          <w:szCs w:val="22"/>
          <w:shd w:val="clear" w:color="auto" w:fill="FFFFFF"/>
        </w:rPr>
        <w:t xml:space="preserve">έγκρισης των Τεχνικών Προδιαγραφών, </w:t>
      </w:r>
      <w:r w:rsidRPr="00BB2108">
        <w:rPr>
          <w:rFonts w:ascii="Calibri" w:hAnsi="Calibri"/>
          <w:sz w:val="22"/>
          <w:szCs w:val="22"/>
        </w:rPr>
        <w:t>των όρων διακήρυξης της μελέτης και του τρόπου εκτέλεσης με συνοπτικό διαγωνισμό διαγωνισμού.</w:t>
      </w:r>
    </w:p>
    <w:p w:rsidR="001E5A81" w:rsidRPr="00BB2108" w:rsidRDefault="001E5A81" w:rsidP="00BB2108">
      <w:pPr>
        <w:numPr>
          <w:ilvl w:val="0"/>
          <w:numId w:val="11"/>
        </w:numPr>
        <w:tabs>
          <w:tab w:val="clear" w:pos="0"/>
          <w:tab w:val="num" w:pos="-360"/>
        </w:tabs>
        <w:suppressAutoHyphens/>
        <w:spacing w:after="120"/>
        <w:ind w:left="284" w:hanging="284"/>
        <w:jc w:val="both"/>
        <w:rPr>
          <w:rStyle w:val="28"/>
          <w:rFonts w:ascii="Calibri" w:hAnsi="Calibri"/>
          <w:shd w:val="clear" w:color="auto" w:fill="auto"/>
        </w:rPr>
      </w:pPr>
      <w:r w:rsidRPr="00BB2108">
        <w:rPr>
          <w:rStyle w:val="28"/>
          <w:rFonts w:ascii="Calibri" w:hAnsi="Calibri"/>
        </w:rPr>
        <w:t xml:space="preserve">των αποφάσεων: </w:t>
      </w:r>
      <w:r w:rsidRPr="00BB2108">
        <w:rPr>
          <w:rStyle w:val="28"/>
          <w:rFonts w:ascii="Calibri" w:hAnsi="Calibri"/>
          <w:b/>
        </w:rPr>
        <w:t>(α)</w:t>
      </w:r>
      <w:r w:rsidRPr="00BB2108">
        <w:rPr>
          <w:rStyle w:val="28"/>
          <w:rFonts w:ascii="Calibri" w:hAnsi="Calibri"/>
        </w:rPr>
        <w:t xml:space="preserve"> της Οικονομικής Επιτροπής με αριθμό </w:t>
      </w:r>
      <w:r w:rsidRPr="00BB2108">
        <w:rPr>
          <w:rStyle w:val="28"/>
          <w:rFonts w:ascii="Calibri" w:hAnsi="Calibri"/>
          <w:b/>
        </w:rPr>
        <w:t>420/2020</w:t>
      </w:r>
      <w:r w:rsidRPr="00BB2108">
        <w:rPr>
          <w:rStyle w:val="28"/>
          <w:rFonts w:ascii="Calibri" w:hAnsi="Calibri"/>
        </w:rPr>
        <w:t xml:space="preserve"> (ΑΔΑ: ΨΓΩΘΩΨΟ-7ΣΒ) και </w:t>
      </w:r>
      <w:r w:rsidRPr="00BB2108">
        <w:rPr>
          <w:rStyle w:val="28"/>
          <w:rFonts w:ascii="Calibri" w:hAnsi="Calibri"/>
          <w:b/>
        </w:rPr>
        <w:t>55/2020</w:t>
      </w:r>
      <w:r w:rsidRPr="00BB2108">
        <w:rPr>
          <w:rStyle w:val="28"/>
          <w:rFonts w:ascii="Calibri" w:hAnsi="Calibri"/>
        </w:rPr>
        <w:t xml:space="preserve"> (ΑΔΑ: 6ΝΞ8ΩΨΟ-ΔΙΠ)</w:t>
      </w:r>
      <w:r w:rsidRPr="00BB2108">
        <w:rPr>
          <w:rStyle w:val="28"/>
          <w:rFonts w:ascii="Calibri" w:hAnsi="Calibri"/>
          <w:b/>
        </w:rPr>
        <w:t xml:space="preserve">, </w:t>
      </w:r>
      <w:r w:rsidRPr="00BB2108">
        <w:rPr>
          <w:rStyle w:val="28"/>
          <w:rFonts w:ascii="Calibri" w:hAnsi="Calibri"/>
        </w:rPr>
        <w:t xml:space="preserve">με την οποία ορίσθηκαν η επιτροπή διενέργειας και αξιολόγησης </w:t>
      </w:r>
      <w:r w:rsidRPr="00BB2108">
        <w:rPr>
          <w:rStyle w:val="28"/>
          <w:rFonts w:ascii="Calibri" w:hAnsi="Calibri"/>
        </w:rPr>
        <w:lastRenderedPageBreak/>
        <w:t xml:space="preserve">διαγωνισμών προμηθειών-υπηρεσιών καθώς και η επιτροπή ενστάσεων των εν λόγω διαγωνισμών και </w:t>
      </w:r>
      <w:r w:rsidRPr="00BB2108">
        <w:rPr>
          <w:rStyle w:val="28"/>
          <w:rFonts w:ascii="Calibri" w:hAnsi="Calibri"/>
          <w:b/>
        </w:rPr>
        <w:t>(β)</w:t>
      </w:r>
      <w:r w:rsidRPr="00BB2108">
        <w:rPr>
          <w:rStyle w:val="28"/>
          <w:rFonts w:ascii="Calibri" w:hAnsi="Calibri"/>
        </w:rPr>
        <w:t xml:space="preserve"> του Δημοτικού Συμβουλίου με αριθμό </w:t>
      </w:r>
      <w:r w:rsidRPr="00BB2108">
        <w:rPr>
          <w:rStyle w:val="28"/>
          <w:rFonts w:ascii="Calibri" w:hAnsi="Calibri"/>
          <w:b/>
        </w:rPr>
        <w:t xml:space="preserve">66/2020 </w:t>
      </w:r>
      <w:r w:rsidRPr="00BB2108">
        <w:rPr>
          <w:rStyle w:val="28"/>
          <w:rFonts w:ascii="Calibri" w:hAnsi="Calibri"/>
        </w:rPr>
        <w:t xml:space="preserve">(ΑΔΑ: ΨΩΙ8ΩΨΟ-8ΞΥ) και </w:t>
      </w:r>
      <w:r w:rsidRPr="00BB2108">
        <w:rPr>
          <w:rStyle w:val="28"/>
          <w:rFonts w:ascii="Calibri" w:hAnsi="Calibri"/>
          <w:b/>
        </w:rPr>
        <w:t>203/2020</w:t>
      </w:r>
      <w:r w:rsidRPr="00BB2108">
        <w:rPr>
          <w:rStyle w:val="28"/>
          <w:rFonts w:ascii="Calibri" w:hAnsi="Calibri"/>
        </w:rPr>
        <w:t xml:space="preserve"> (ΑΔΑ: ΨΗΖΒΩΨΟ-ΨΔ2), με την οποία ορίσθηκαν η επιτροπή παρακολούθησης και παραλαβής προμηθειών, η επιτροπή παρακολούθησης και παραλαβής υπηρεσιών – εργασιών και η επιτροπή παρακολούθησης και παραλαβής ελαστικών και ανταλλακτικών και εργασιών συντήρησης οχημάτων – μηχανημάτων έργων.</w:t>
      </w:r>
    </w:p>
    <w:p w:rsidR="001E5A81" w:rsidRPr="00BB2108" w:rsidRDefault="001E5A81" w:rsidP="00BB2108">
      <w:pPr>
        <w:numPr>
          <w:ilvl w:val="0"/>
          <w:numId w:val="11"/>
        </w:numPr>
        <w:tabs>
          <w:tab w:val="clear" w:pos="0"/>
          <w:tab w:val="num" w:pos="-360"/>
        </w:tabs>
        <w:suppressAutoHyphens/>
        <w:spacing w:after="120"/>
        <w:ind w:left="284" w:hanging="284"/>
        <w:jc w:val="both"/>
        <w:rPr>
          <w:rStyle w:val="28"/>
          <w:rFonts w:ascii="Calibri" w:hAnsi="Calibri"/>
        </w:rPr>
      </w:pPr>
      <w:r w:rsidRPr="00BB2108">
        <w:rPr>
          <w:rStyle w:val="28"/>
          <w:rFonts w:ascii="Calibri" w:hAnsi="Calibri"/>
        </w:rPr>
        <w:t>Του εγκεκριμένου προϋπολογισμού του Δήμου μας που εγκρίθηκε με απόφαση της Αποκεντρωμένης Διοίκησης Μακεδονίας - Θράκης</w:t>
      </w:r>
    </w:p>
    <w:p w:rsidR="001E5A81" w:rsidRPr="00BB2108" w:rsidRDefault="001E5A81" w:rsidP="00BB2108">
      <w:pPr>
        <w:numPr>
          <w:ilvl w:val="0"/>
          <w:numId w:val="11"/>
        </w:numPr>
        <w:suppressAutoHyphens/>
        <w:spacing w:after="120"/>
        <w:ind w:left="284" w:hanging="284"/>
        <w:jc w:val="both"/>
        <w:rPr>
          <w:rFonts w:ascii="Calibri" w:hAnsi="Calibri"/>
          <w:sz w:val="22"/>
          <w:szCs w:val="22"/>
        </w:rPr>
      </w:pPr>
      <w:r w:rsidRPr="00BB2108">
        <w:rPr>
          <w:rFonts w:ascii="Calibri" w:hAnsi="Calibri"/>
          <w:sz w:val="22"/>
          <w:szCs w:val="22"/>
        </w:rPr>
        <w:t xml:space="preserve">των σε εκτέλεση των ανωτέρω νόμων </w:t>
      </w:r>
      <w:proofErr w:type="spellStart"/>
      <w:r w:rsidRPr="00BB2108">
        <w:rPr>
          <w:rFonts w:ascii="Calibri" w:hAnsi="Calibri"/>
          <w:sz w:val="22"/>
          <w:szCs w:val="22"/>
        </w:rPr>
        <w:t>εκδοθεισών</w:t>
      </w:r>
      <w:proofErr w:type="spellEnd"/>
      <w:r w:rsidRPr="00BB2108">
        <w:rPr>
          <w:rFonts w:ascii="Calibri" w:hAnsi="Calibri"/>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E5A81" w:rsidRPr="00BB2108" w:rsidRDefault="001E5A81" w:rsidP="00BB2108">
      <w:pPr>
        <w:pStyle w:val="2"/>
        <w:jc w:val="both"/>
        <w:rPr>
          <w:rFonts w:ascii="Calibri" w:hAnsi="Calibri"/>
          <w:sz w:val="22"/>
          <w:szCs w:val="22"/>
        </w:rPr>
      </w:pPr>
      <w:bookmarkStart w:id="6" w:name="_Toc13748897"/>
      <w:r w:rsidRPr="00BB2108">
        <w:rPr>
          <w:rFonts w:ascii="Calibri" w:hAnsi="Calibri"/>
          <w:sz w:val="22"/>
          <w:szCs w:val="22"/>
        </w:rPr>
        <w:t>1.5</w:t>
      </w:r>
      <w:r w:rsidRPr="00BB2108">
        <w:rPr>
          <w:rFonts w:ascii="Calibri" w:hAnsi="Calibri"/>
          <w:sz w:val="22"/>
          <w:szCs w:val="22"/>
        </w:rPr>
        <w:tab/>
        <w:t>Προθεσμία παραλαβής προσφορών και διενέργεια διαγωνισμού</w:t>
      </w:r>
      <w:bookmarkEnd w:id="6"/>
      <w:r w:rsidRPr="00BB2108">
        <w:rPr>
          <w:rFonts w:ascii="Calibri" w:hAnsi="Calibri"/>
          <w:sz w:val="22"/>
          <w:szCs w:val="22"/>
        </w:rPr>
        <w:t xml:space="preserve"> </w:t>
      </w:r>
    </w:p>
    <w:p w:rsidR="001E5A81" w:rsidRPr="00BB2108" w:rsidRDefault="001E5A81" w:rsidP="00BB2108">
      <w:pPr>
        <w:tabs>
          <w:tab w:val="left" w:pos="218"/>
        </w:tabs>
        <w:spacing w:line="225" w:lineRule="auto"/>
        <w:jc w:val="both"/>
        <w:rPr>
          <w:rFonts w:ascii="Calibri" w:hAnsi="Calibri"/>
          <w:iCs/>
          <w:sz w:val="22"/>
          <w:szCs w:val="22"/>
        </w:rPr>
      </w:pPr>
      <w:r w:rsidRPr="00BB2108">
        <w:rPr>
          <w:rFonts w:ascii="Calibri" w:eastAsia="Calibri" w:hAnsi="Calibri" w:cs="Arial"/>
          <w:sz w:val="22"/>
          <w:szCs w:val="22"/>
        </w:rPr>
        <w:t xml:space="preserve">Ο διαγωνισμός θα διενεργηθεί στα γραφεία του Δήμου Αλεξανδρούπολης (οδός: Λεωφόρος Δημοκρατίας 306), την </w:t>
      </w:r>
      <w:r w:rsidRPr="00BB2108">
        <w:rPr>
          <w:rFonts w:ascii="Calibri" w:eastAsia="Calibri" w:hAnsi="Calibri" w:cs="Arial"/>
          <w:b/>
          <w:sz w:val="22"/>
          <w:szCs w:val="22"/>
        </w:rPr>
        <w:t>30</w:t>
      </w:r>
      <w:r w:rsidRPr="00BB2108">
        <w:rPr>
          <w:rFonts w:ascii="Calibri" w:eastAsia="Calibri" w:hAnsi="Calibri" w:cs="Arial"/>
          <w:b/>
          <w:sz w:val="22"/>
          <w:szCs w:val="22"/>
          <w:vertAlign w:val="superscript"/>
        </w:rPr>
        <w:t>η</w:t>
      </w:r>
      <w:r w:rsidRPr="00BB2108">
        <w:rPr>
          <w:rFonts w:ascii="Calibri" w:eastAsia="Calibri" w:hAnsi="Calibri" w:cs="Arial"/>
          <w:b/>
          <w:sz w:val="22"/>
          <w:szCs w:val="22"/>
        </w:rPr>
        <w:t xml:space="preserve"> Δεκέμβριου  2020</w:t>
      </w:r>
      <w:r w:rsidRPr="00BB2108">
        <w:rPr>
          <w:rFonts w:ascii="Calibri" w:eastAsia="Calibri" w:hAnsi="Calibri" w:cs="Arial"/>
          <w:sz w:val="22"/>
          <w:szCs w:val="22"/>
        </w:rPr>
        <w:t xml:space="preserve">, ημέρα </w:t>
      </w:r>
      <w:r w:rsidRPr="00BB2108">
        <w:rPr>
          <w:rFonts w:ascii="Calibri" w:eastAsia="Calibri" w:hAnsi="Calibri" w:cs="Arial"/>
          <w:b/>
          <w:sz w:val="22"/>
          <w:szCs w:val="22"/>
        </w:rPr>
        <w:t>Τετάρτη</w:t>
      </w:r>
      <w:r w:rsidRPr="00BB2108">
        <w:rPr>
          <w:rFonts w:ascii="Calibri" w:eastAsia="Calibri" w:hAnsi="Calibri" w:cs="Arial"/>
          <w:sz w:val="22"/>
          <w:szCs w:val="22"/>
        </w:rPr>
        <w:t xml:space="preserve">, ώρα </w:t>
      </w:r>
      <w:r w:rsidRPr="00BB2108">
        <w:rPr>
          <w:rFonts w:ascii="Calibri" w:eastAsia="Calibri" w:hAnsi="Calibri" w:cs="Arial"/>
          <w:b/>
          <w:sz w:val="22"/>
          <w:szCs w:val="22"/>
        </w:rPr>
        <w:t xml:space="preserve">10.00 </w:t>
      </w:r>
      <w:r w:rsidRPr="00BB2108">
        <w:rPr>
          <w:rFonts w:ascii="Calibri" w:eastAsia="Calibri" w:hAnsi="Calibri" w:cs="Arial"/>
          <w:sz w:val="22"/>
          <w:szCs w:val="22"/>
        </w:rPr>
        <w:t xml:space="preserve">(καταληκτική ημερομηνία και ώρα), ενώπιον της αρμόδιας Επιτροπής Διαγωνισμού, </w:t>
      </w:r>
      <w:r w:rsidRPr="00BB2108">
        <w:rPr>
          <w:rFonts w:ascii="Calibri" w:hAnsi="Calibri"/>
          <w:sz w:val="22"/>
          <w:szCs w:val="22"/>
        </w:rPr>
        <w:t xml:space="preserve">ύστερα από κανονική προθεσμία </w:t>
      </w:r>
      <w:r w:rsidRPr="00991FA0">
        <w:rPr>
          <w:rFonts w:ascii="Calibri" w:hAnsi="Calibri"/>
          <w:iCs/>
          <w:sz w:val="22"/>
          <w:szCs w:val="22"/>
        </w:rPr>
        <w:t>δέκα τ</w:t>
      </w:r>
      <w:r w:rsidR="00991FA0" w:rsidRPr="00991FA0">
        <w:rPr>
          <w:rFonts w:ascii="Calibri" w:hAnsi="Calibri"/>
          <w:iCs/>
          <w:sz w:val="22"/>
          <w:szCs w:val="22"/>
        </w:rPr>
        <w:t>εσσάρων</w:t>
      </w:r>
      <w:r w:rsidRPr="00991FA0">
        <w:rPr>
          <w:rFonts w:ascii="Calibri" w:hAnsi="Calibri"/>
          <w:iCs/>
          <w:sz w:val="22"/>
          <w:szCs w:val="22"/>
        </w:rPr>
        <w:t xml:space="preserve"> (1</w:t>
      </w:r>
      <w:r w:rsidR="00991FA0" w:rsidRPr="00991FA0">
        <w:rPr>
          <w:rFonts w:ascii="Calibri" w:hAnsi="Calibri"/>
          <w:iCs/>
          <w:sz w:val="22"/>
          <w:szCs w:val="22"/>
        </w:rPr>
        <w:t>4</w:t>
      </w:r>
      <w:r w:rsidRPr="00991FA0">
        <w:rPr>
          <w:rFonts w:ascii="Calibri" w:hAnsi="Calibri"/>
          <w:iCs/>
          <w:sz w:val="22"/>
          <w:szCs w:val="22"/>
        </w:rPr>
        <w:t>) ημερών</w:t>
      </w:r>
      <w:r w:rsidRPr="00BB2108">
        <w:rPr>
          <w:rFonts w:ascii="Calibri" w:hAnsi="Calibri"/>
          <w:iCs/>
          <w:sz w:val="22"/>
          <w:szCs w:val="22"/>
        </w:rPr>
        <w:t xml:space="preserve"> </w:t>
      </w:r>
      <w:r w:rsidRPr="00BB2108">
        <w:rPr>
          <w:rFonts w:ascii="Calibri" w:hAnsi="Calibri"/>
          <w:sz w:val="22"/>
          <w:szCs w:val="22"/>
        </w:rPr>
        <w:t>από την ημερομηνία δημοσίευσης της προκήρυξης της σύμβασης στο ΚΗΜΔΗΣ, σύμφωνα με τα οριζόμενα στο άρθρο 121 παρ. 1γ΄ του Ν. 4412/2016 και στο άρθρο 43 παρ. 19 του Ν 4605/2019.</w:t>
      </w:r>
    </w:p>
    <w:p w:rsidR="001E5A81" w:rsidRPr="00BB2108" w:rsidRDefault="001E5A81" w:rsidP="00BB2108">
      <w:pPr>
        <w:jc w:val="both"/>
        <w:rPr>
          <w:rFonts w:ascii="Calibri" w:hAnsi="Calibri"/>
          <w:sz w:val="22"/>
          <w:szCs w:val="22"/>
        </w:rPr>
      </w:pPr>
      <w:r w:rsidRPr="00BB2108">
        <w:rPr>
          <w:rFonts w:ascii="Calibri" w:hAnsi="Calibri"/>
          <w:sz w:val="22"/>
          <w:szCs w:val="22"/>
        </w:rPr>
        <w:t>Οι προσφορές μπορούν να υποβληθούν και μέσω ιδιωτικών εταιρειών μεταφοράς αλληλογραφίας ή ταχυδρομείου, αλλά θα πρέπει να έχουν φτάσει στο πρωτόκολλο της υπηρεσίας έως την ανωτέρω ημέρα και ώρα.</w:t>
      </w:r>
    </w:p>
    <w:p w:rsidR="001E5A81" w:rsidRPr="00BB2108" w:rsidRDefault="001E5A81" w:rsidP="00BB2108">
      <w:pPr>
        <w:jc w:val="both"/>
        <w:rPr>
          <w:rFonts w:ascii="Calibri" w:hAnsi="Calibri"/>
          <w:sz w:val="22"/>
          <w:szCs w:val="22"/>
        </w:rPr>
      </w:pPr>
      <w:r w:rsidRPr="00BB2108">
        <w:rPr>
          <w:rFonts w:ascii="Calibri" w:hAnsi="Calibri"/>
          <w:sz w:val="22"/>
          <w:szCs w:val="22"/>
        </w:rPr>
        <w:t>Μετά τη λήξη της παραλαβής προσφορών θα ξεκινήσει η διαδικασία αποσφράγισης, ενώπιον της Επιτροπής Διαγωνισμού.</w:t>
      </w:r>
    </w:p>
    <w:p w:rsidR="001E5A81" w:rsidRPr="00BB2108" w:rsidRDefault="001E5A81" w:rsidP="00BB2108">
      <w:pPr>
        <w:jc w:val="both"/>
        <w:rPr>
          <w:rFonts w:ascii="Calibri" w:hAnsi="Calibri"/>
          <w:sz w:val="22"/>
          <w:szCs w:val="22"/>
        </w:rPr>
      </w:pPr>
      <w:r w:rsidRPr="00BB2108">
        <w:rPr>
          <w:rFonts w:ascii="Calibri" w:hAnsi="Calibri"/>
          <w:i/>
          <w:iCs/>
          <w:color w:val="5B9BD5"/>
          <w:kern w:val="1"/>
          <w:sz w:val="22"/>
          <w:szCs w:val="22"/>
        </w:rPr>
        <w:t xml:space="preserve"> </w:t>
      </w:r>
    </w:p>
    <w:p w:rsidR="001E5A81" w:rsidRPr="00BB2108" w:rsidRDefault="001E5A81" w:rsidP="00BB2108">
      <w:pPr>
        <w:pStyle w:val="2"/>
        <w:jc w:val="both"/>
        <w:rPr>
          <w:rFonts w:ascii="Calibri" w:hAnsi="Calibri"/>
          <w:sz w:val="22"/>
          <w:szCs w:val="22"/>
        </w:rPr>
      </w:pPr>
      <w:bookmarkStart w:id="7" w:name="_Toc13748898"/>
      <w:r w:rsidRPr="00BB2108">
        <w:rPr>
          <w:rFonts w:ascii="Calibri" w:hAnsi="Calibri"/>
          <w:sz w:val="22"/>
          <w:szCs w:val="22"/>
        </w:rPr>
        <w:t>1.6</w:t>
      </w:r>
      <w:r w:rsidRPr="00BB2108">
        <w:rPr>
          <w:rFonts w:ascii="Calibri" w:hAnsi="Calibri"/>
          <w:sz w:val="22"/>
          <w:szCs w:val="22"/>
        </w:rPr>
        <w:tab/>
        <w:t>Δημοσιότητα</w:t>
      </w:r>
      <w:bookmarkEnd w:id="7"/>
    </w:p>
    <w:p w:rsidR="001E5A81" w:rsidRPr="00BB2108" w:rsidRDefault="001E5A81" w:rsidP="00BB2108">
      <w:pPr>
        <w:jc w:val="both"/>
        <w:rPr>
          <w:rFonts w:ascii="Calibri" w:hAnsi="Calibri"/>
          <w:sz w:val="22"/>
          <w:szCs w:val="22"/>
        </w:rPr>
      </w:pPr>
      <w:r w:rsidRPr="00BB2108">
        <w:rPr>
          <w:rFonts w:ascii="Calibri" w:hAnsi="Calibri"/>
          <w:b/>
          <w:sz w:val="22"/>
          <w:szCs w:val="22"/>
        </w:rPr>
        <w:t>Α.</w:t>
      </w:r>
      <w:r w:rsidRPr="00BB2108">
        <w:rPr>
          <w:rFonts w:ascii="Calibri" w:hAnsi="Calibri"/>
          <w:b/>
          <w:sz w:val="22"/>
          <w:szCs w:val="22"/>
        </w:rPr>
        <w:tab/>
        <w:t xml:space="preserve">Δημοσίευση σε εθνικό επίπεδο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Το πλήρες κείμενο της παρούσας Διακήρυξης θα καταχωρηθεί στο Κεντρικό Ηλεκτρονικό Μητρώο Δημοσίων Συμβάσεων (ΚΗΜΔΗΣ), καθώς και στην ιστοσελίδα της Αναθέτουσας Αρχής στη διεύθυνση </w:t>
      </w:r>
      <w:hyperlink r:id="rId10" w:history="1">
        <w:r w:rsidRPr="00BB2108">
          <w:rPr>
            <w:rFonts w:ascii="Calibri" w:hAnsi="Calibri"/>
            <w:color w:val="0000FF"/>
            <w:sz w:val="22"/>
            <w:szCs w:val="22"/>
            <w:u w:val="single"/>
            <w:lang w:val="en-US"/>
          </w:rPr>
          <w:t>www</w:t>
        </w:r>
        <w:r w:rsidRPr="00BB2108">
          <w:rPr>
            <w:rFonts w:ascii="Calibri" w:hAnsi="Calibri"/>
            <w:color w:val="0000FF"/>
            <w:sz w:val="22"/>
            <w:szCs w:val="22"/>
            <w:u w:val="single"/>
          </w:rPr>
          <w:t>.</w:t>
        </w:r>
        <w:proofErr w:type="spellStart"/>
        <w:r w:rsidRPr="00BB2108">
          <w:rPr>
            <w:rFonts w:ascii="Calibri" w:hAnsi="Calibri"/>
            <w:color w:val="0000FF"/>
            <w:sz w:val="22"/>
            <w:szCs w:val="22"/>
            <w:u w:val="single"/>
            <w:lang w:val="en-US"/>
          </w:rPr>
          <w:t>alexpolis</w:t>
        </w:r>
        <w:proofErr w:type="spellEnd"/>
        <w:r w:rsidRPr="00BB2108">
          <w:rPr>
            <w:rFonts w:ascii="Calibri" w:hAnsi="Calibri"/>
            <w:color w:val="0000FF"/>
            <w:sz w:val="22"/>
            <w:szCs w:val="22"/>
            <w:u w:val="single"/>
          </w:rPr>
          <w:t>.</w:t>
        </w:r>
        <w:proofErr w:type="spellStart"/>
        <w:r w:rsidRPr="00BB2108">
          <w:rPr>
            <w:rFonts w:ascii="Calibri" w:hAnsi="Calibri"/>
            <w:color w:val="0000FF"/>
            <w:sz w:val="22"/>
            <w:szCs w:val="22"/>
            <w:u w:val="single"/>
            <w:lang w:val="en-US"/>
          </w:rPr>
          <w:t>gr</w:t>
        </w:r>
        <w:proofErr w:type="spellEnd"/>
      </w:hyperlink>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Η περίληψη της παρούσας Διακήρυξης θα αναρτηθεί στο διαδίκτυο, στον </w:t>
      </w:r>
      <w:proofErr w:type="spellStart"/>
      <w:r w:rsidRPr="00BB2108">
        <w:rPr>
          <w:rFonts w:ascii="Calibri" w:hAnsi="Calibri"/>
          <w:sz w:val="22"/>
          <w:szCs w:val="22"/>
        </w:rPr>
        <w:t>ιστότοπο</w:t>
      </w:r>
      <w:proofErr w:type="spellEnd"/>
      <w:r w:rsidRPr="00BB2108">
        <w:rPr>
          <w:rFonts w:ascii="Calibri" w:hAnsi="Calibri"/>
          <w:sz w:val="22"/>
          <w:szCs w:val="22"/>
        </w:rPr>
        <w:t xml:space="preserve"> http://et.diavgeia.gov.gr/ (ΠΡΟΓΡΑΜΜΑ ΔΙΑΥΓΕΙΑ), όπως προβλέπεται στην περίπτωση 16 της παραγράφου 4 του άρθρου 2 του Ν. 3861/2010, καθώς και στον Ελληνικό τύπο, σύμφωνα με την </w:t>
      </w:r>
      <w:proofErr w:type="spellStart"/>
      <w:r w:rsidRPr="00BB2108">
        <w:rPr>
          <w:rFonts w:ascii="Calibri" w:hAnsi="Calibri"/>
          <w:sz w:val="22"/>
          <w:szCs w:val="22"/>
        </w:rPr>
        <w:t>αριθμ</w:t>
      </w:r>
      <w:proofErr w:type="spellEnd"/>
      <w:r w:rsidRPr="00BB2108">
        <w:rPr>
          <w:rFonts w:ascii="Calibri" w:hAnsi="Calibri"/>
          <w:sz w:val="22"/>
          <w:szCs w:val="22"/>
        </w:rPr>
        <w:t>. 11389/1993 ΥΑ.</w:t>
      </w:r>
    </w:p>
    <w:p w:rsidR="001E5A81" w:rsidRPr="00BB2108" w:rsidRDefault="001E5A81" w:rsidP="00BB2108">
      <w:pPr>
        <w:jc w:val="both"/>
        <w:rPr>
          <w:rFonts w:ascii="Calibri" w:hAnsi="Calibri"/>
          <w:sz w:val="22"/>
          <w:szCs w:val="22"/>
        </w:rPr>
      </w:pPr>
    </w:p>
    <w:p w:rsidR="001E5A81" w:rsidRPr="00BB2108" w:rsidRDefault="001E5A81" w:rsidP="00BB2108">
      <w:pPr>
        <w:jc w:val="both"/>
        <w:rPr>
          <w:rFonts w:ascii="Calibri" w:hAnsi="Calibri"/>
          <w:sz w:val="22"/>
          <w:szCs w:val="22"/>
        </w:rPr>
      </w:pPr>
      <w:r w:rsidRPr="00BB2108">
        <w:rPr>
          <w:rFonts w:ascii="Calibri" w:hAnsi="Calibri"/>
          <w:b/>
          <w:sz w:val="22"/>
          <w:szCs w:val="22"/>
        </w:rPr>
        <w:t>Γ.</w:t>
      </w:r>
      <w:r w:rsidRPr="00BB2108">
        <w:rPr>
          <w:rFonts w:ascii="Calibri" w:hAnsi="Calibri"/>
          <w:b/>
          <w:sz w:val="22"/>
          <w:szCs w:val="22"/>
        </w:rPr>
        <w:tab/>
        <w:t>Έξοδα δημοσιεύσεων</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Η δαπάνη των δημοσιεύσεων αρχικών  και τυχόν επαναλήψεων του διαγωνισμού στον Ελληνικό Τύπο, βαρύνει τον/τους ανάδοχο/αναδόχους. </w:t>
      </w:r>
    </w:p>
    <w:p w:rsidR="001E5A81" w:rsidRPr="00BB2108" w:rsidRDefault="001E5A81" w:rsidP="00BB2108">
      <w:pPr>
        <w:jc w:val="both"/>
        <w:rPr>
          <w:rFonts w:ascii="Calibri" w:hAnsi="Calibri"/>
          <w:sz w:val="22"/>
          <w:szCs w:val="22"/>
        </w:rPr>
      </w:pPr>
      <w:r w:rsidRPr="00BB2108">
        <w:rPr>
          <w:rFonts w:ascii="Calibri" w:hAnsi="Calibri"/>
          <w:sz w:val="22"/>
          <w:szCs w:val="22"/>
        </w:rPr>
        <w:t>Σε περίπτωση ματαίωσης ή ακύρωσης του Διαγωνισμού, τα έξοδα δημοσίευσης θα βαρύνουν την Αναθέτουσα Αρχή.</w:t>
      </w:r>
    </w:p>
    <w:p w:rsidR="001E5A81" w:rsidRPr="00BB2108" w:rsidRDefault="001E5A81" w:rsidP="00BB2108">
      <w:pPr>
        <w:jc w:val="both"/>
        <w:rPr>
          <w:rFonts w:ascii="Calibri" w:hAnsi="Calibri"/>
          <w:sz w:val="22"/>
          <w:szCs w:val="22"/>
        </w:rPr>
      </w:pPr>
    </w:p>
    <w:p w:rsidR="001E5A81" w:rsidRPr="00BB2108" w:rsidRDefault="001E5A81" w:rsidP="00BB2108">
      <w:pPr>
        <w:pStyle w:val="2"/>
        <w:jc w:val="both"/>
        <w:rPr>
          <w:rFonts w:ascii="Calibri" w:hAnsi="Calibri"/>
          <w:sz w:val="22"/>
          <w:szCs w:val="22"/>
        </w:rPr>
      </w:pPr>
      <w:bookmarkStart w:id="8" w:name="_Toc13748899"/>
      <w:r w:rsidRPr="00BB2108">
        <w:rPr>
          <w:rFonts w:ascii="Calibri" w:hAnsi="Calibri"/>
          <w:sz w:val="22"/>
          <w:szCs w:val="22"/>
        </w:rPr>
        <w:t>1.7</w:t>
      </w:r>
      <w:r w:rsidRPr="00BB2108">
        <w:rPr>
          <w:rFonts w:ascii="Calibri" w:hAnsi="Calibri"/>
          <w:sz w:val="22"/>
          <w:szCs w:val="22"/>
        </w:rPr>
        <w:tab/>
        <w:t>Αρχές εφαρμοζόμενες στη διαδικασία σύναψης</w:t>
      </w:r>
      <w:bookmarkEnd w:id="8"/>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Οι οικονομικοί φορείς δεσμεύονται ότι:</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β) δεν θα ενεργήσουν αθέμιτα, παράνομα ή καταχρηστικά </w:t>
      </w:r>
      <w:proofErr w:type="spellStart"/>
      <w:r w:rsidRPr="00BB2108">
        <w:rPr>
          <w:rFonts w:ascii="Calibri" w:hAnsi="Calibri"/>
          <w:sz w:val="22"/>
          <w:szCs w:val="22"/>
        </w:rPr>
        <w:t>καθ΄όλη</w:t>
      </w:r>
      <w:proofErr w:type="spellEnd"/>
      <w:r w:rsidRPr="00BB2108">
        <w:rPr>
          <w:rFonts w:ascii="Calibri" w:hAnsi="Calibri"/>
          <w:sz w:val="22"/>
          <w:szCs w:val="22"/>
        </w:rPr>
        <w:t xml:space="preserve"> τη διάρκεια της διαδικασίας ανάθεσης, αλλά και κατά το στάδιο εκτέλεσης της σύμβασης, εφόσον επιλεγούν</w:t>
      </w:r>
    </w:p>
    <w:p w:rsidR="001E5A81" w:rsidRPr="00BB2108" w:rsidRDefault="001E5A81" w:rsidP="00BB2108">
      <w:pPr>
        <w:jc w:val="both"/>
        <w:rPr>
          <w:rFonts w:ascii="Calibri" w:hAnsi="Calibri"/>
          <w:sz w:val="22"/>
          <w:szCs w:val="22"/>
        </w:rPr>
      </w:pPr>
      <w:r w:rsidRPr="00BB2108">
        <w:rPr>
          <w:rFonts w:ascii="Calibri" w:hAnsi="Calibri"/>
          <w:sz w:val="22"/>
          <w:szCs w:val="22"/>
        </w:rPr>
        <w:t>γ) λαμβάνουν τα κατάλληλα μέτρα για να διαφυλάξουν την εμπιστευτικότητα των πληροφοριών που έχουν χαρακτηρισθεί ως τέτοιες.</w:t>
      </w:r>
    </w:p>
    <w:p w:rsidR="008B0AAB" w:rsidRPr="00BB2108" w:rsidRDefault="008B0AAB" w:rsidP="00BB2108">
      <w:pPr>
        <w:jc w:val="both"/>
        <w:rPr>
          <w:rFonts w:ascii="Calibri" w:hAnsi="Calibri"/>
          <w:sz w:val="22"/>
          <w:szCs w:val="22"/>
        </w:rPr>
      </w:pPr>
    </w:p>
    <w:p w:rsidR="001E5A81" w:rsidRPr="00BB2108" w:rsidRDefault="001E5A81" w:rsidP="00BB2108">
      <w:pPr>
        <w:pStyle w:val="1"/>
        <w:tabs>
          <w:tab w:val="left" w:pos="563"/>
        </w:tabs>
        <w:jc w:val="both"/>
        <w:rPr>
          <w:rFonts w:ascii="Calibri" w:hAnsi="Calibri"/>
          <w:sz w:val="22"/>
          <w:szCs w:val="22"/>
        </w:rPr>
      </w:pPr>
      <w:bookmarkStart w:id="9" w:name="_Toc13748900"/>
      <w:r w:rsidRPr="00BB2108">
        <w:rPr>
          <w:rFonts w:ascii="Calibri" w:hAnsi="Calibri"/>
          <w:sz w:val="22"/>
          <w:szCs w:val="22"/>
        </w:rPr>
        <w:lastRenderedPageBreak/>
        <w:t>2.</w:t>
      </w:r>
      <w:r w:rsidRPr="00BB2108">
        <w:rPr>
          <w:rFonts w:ascii="Calibri" w:hAnsi="Calibri"/>
          <w:sz w:val="22"/>
          <w:szCs w:val="22"/>
        </w:rPr>
        <w:tab/>
        <w:t>ΓΕΝΙΚΟΙ ΚΑΙ ΕΙΔΙΚΟΙ ΟΡΟΙ ΣΥΜΜΕΤΟΧΗΣ</w:t>
      </w:r>
      <w:bookmarkEnd w:id="9"/>
    </w:p>
    <w:p w:rsidR="001E5A81" w:rsidRPr="00BB2108" w:rsidRDefault="001E5A81" w:rsidP="00BB2108">
      <w:pPr>
        <w:pStyle w:val="2"/>
        <w:jc w:val="both"/>
        <w:rPr>
          <w:rFonts w:ascii="Calibri" w:hAnsi="Calibri"/>
          <w:sz w:val="22"/>
          <w:szCs w:val="22"/>
        </w:rPr>
      </w:pPr>
      <w:bookmarkStart w:id="10" w:name="_Toc13748901"/>
      <w:r w:rsidRPr="00BB2108">
        <w:rPr>
          <w:rFonts w:ascii="Calibri" w:hAnsi="Calibri"/>
          <w:sz w:val="22"/>
          <w:szCs w:val="22"/>
        </w:rPr>
        <w:t>2.1</w:t>
      </w:r>
      <w:r w:rsidRPr="00BB2108">
        <w:rPr>
          <w:rFonts w:ascii="Calibri" w:hAnsi="Calibri"/>
          <w:sz w:val="22"/>
          <w:szCs w:val="22"/>
        </w:rPr>
        <w:tab/>
        <w:t>Γενικές Πληροφορίες</w:t>
      </w:r>
      <w:bookmarkEnd w:id="10"/>
    </w:p>
    <w:p w:rsidR="001E5A81" w:rsidRPr="00BB2108" w:rsidRDefault="001E5A81" w:rsidP="00BB2108">
      <w:pPr>
        <w:pStyle w:val="3"/>
        <w:jc w:val="both"/>
        <w:rPr>
          <w:rFonts w:ascii="Calibri" w:hAnsi="Calibri"/>
          <w:b/>
          <w:sz w:val="22"/>
          <w:szCs w:val="22"/>
          <w:lang w:val="el-GR"/>
        </w:rPr>
      </w:pPr>
      <w:bookmarkStart w:id="11" w:name="_Toc13748902"/>
      <w:r w:rsidRPr="00BB2108">
        <w:rPr>
          <w:rFonts w:ascii="Calibri" w:hAnsi="Calibri"/>
          <w:b/>
          <w:sz w:val="22"/>
          <w:szCs w:val="22"/>
          <w:lang w:val="el-GR"/>
        </w:rPr>
        <w:t>2.1.1</w:t>
      </w:r>
      <w:r w:rsidRPr="00BB2108">
        <w:rPr>
          <w:rFonts w:ascii="Calibri" w:hAnsi="Calibri"/>
          <w:b/>
          <w:sz w:val="22"/>
          <w:szCs w:val="22"/>
          <w:lang w:val="el-GR"/>
        </w:rPr>
        <w:tab/>
        <w:t>Έγγραφα της σύμβασης</w:t>
      </w:r>
      <w:bookmarkEnd w:id="11"/>
    </w:p>
    <w:p w:rsidR="001E5A81" w:rsidRPr="00BB2108" w:rsidRDefault="001E5A81" w:rsidP="00BB2108">
      <w:pPr>
        <w:jc w:val="both"/>
        <w:rPr>
          <w:rFonts w:ascii="Calibri" w:hAnsi="Calibri"/>
          <w:sz w:val="22"/>
          <w:szCs w:val="22"/>
        </w:rPr>
      </w:pPr>
      <w:r w:rsidRPr="00BB2108">
        <w:rPr>
          <w:rFonts w:ascii="Calibri" w:hAnsi="Calibri"/>
          <w:sz w:val="22"/>
          <w:szCs w:val="22"/>
        </w:rPr>
        <w:t>Τα έγγραφα της παρούσας διαδικασίας σύναψης  είναι τα ακόλουθα:</w:t>
      </w:r>
    </w:p>
    <w:p w:rsidR="001E5A81" w:rsidRPr="00BB2108" w:rsidRDefault="001E5A81" w:rsidP="00BB2108">
      <w:pPr>
        <w:numPr>
          <w:ilvl w:val="0"/>
          <w:numId w:val="10"/>
        </w:numPr>
        <w:suppressAutoHyphens/>
        <w:spacing w:after="40"/>
        <w:ind w:left="567" w:hanging="567"/>
        <w:jc w:val="both"/>
        <w:rPr>
          <w:rFonts w:ascii="Calibri" w:hAnsi="Calibri"/>
          <w:sz w:val="22"/>
          <w:szCs w:val="22"/>
        </w:rPr>
      </w:pPr>
      <w:r w:rsidRPr="00BB2108">
        <w:rPr>
          <w:rFonts w:ascii="Calibri" w:hAnsi="Calibri"/>
          <w:sz w:val="22"/>
          <w:szCs w:val="22"/>
        </w:rPr>
        <w:t xml:space="preserve">Η παρούσα Διακήρυξη με τα παραρτήματά της, μεταξύ των οποίων και το Τυποποιημένο </w:t>
      </w:r>
      <w:proofErr w:type="spellStart"/>
      <w:r w:rsidRPr="00BB2108">
        <w:rPr>
          <w:rFonts w:ascii="Calibri" w:hAnsi="Calibri"/>
          <w:sz w:val="22"/>
          <w:szCs w:val="22"/>
        </w:rPr>
        <w:t>Εντυπο</w:t>
      </w:r>
      <w:proofErr w:type="spellEnd"/>
      <w:r w:rsidRPr="00BB2108">
        <w:rPr>
          <w:rFonts w:ascii="Calibri" w:hAnsi="Calibri"/>
          <w:sz w:val="22"/>
          <w:szCs w:val="22"/>
        </w:rPr>
        <w:t xml:space="preserve"> Υπεύθυνης Δήλωσης (ΤΕΥΔ), που αποτελούν αναπόσπαστο μέρος αυτής</w:t>
      </w:r>
    </w:p>
    <w:p w:rsidR="001E5A81" w:rsidRPr="00BB2108" w:rsidRDefault="001E5A81" w:rsidP="00BB2108">
      <w:pPr>
        <w:numPr>
          <w:ilvl w:val="0"/>
          <w:numId w:val="10"/>
        </w:numPr>
        <w:suppressAutoHyphens/>
        <w:spacing w:after="40"/>
        <w:ind w:left="567" w:hanging="567"/>
        <w:jc w:val="both"/>
        <w:rPr>
          <w:rFonts w:ascii="Calibri" w:hAnsi="Calibri"/>
          <w:sz w:val="22"/>
          <w:szCs w:val="22"/>
        </w:rPr>
      </w:pPr>
      <w:r w:rsidRPr="00BB2108">
        <w:rPr>
          <w:rFonts w:ascii="Calibri" w:hAnsi="Calibri"/>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1E5A81" w:rsidRDefault="001E5A81" w:rsidP="00BB2108">
      <w:pPr>
        <w:numPr>
          <w:ilvl w:val="0"/>
          <w:numId w:val="10"/>
        </w:numPr>
        <w:suppressAutoHyphens/>
        <w:spacing w:after="40"/>
        <w:ind w:left="567" w:hanging="567"/>
        <w:jc w:val="both"/>
        <w:rPr>
          <w:rFonts w:ascii="Calibri" w:hAnsi="Calibri"/>
          <w:sz w:val="22"/>
          <w:szCs w:val="22"/>
        </w:rPr>
      </w:pPr>
      <w:r w:rsidRPr="00BB2108">
        <w:rPr>
          <w:rFonts w:ascii="Calibri" w:hAnsi="Calibri"/>
          <w:sz w:val="22"/>
          <w:szCs w:val="22"/>
        </w:rPr>
        <w:t>τα έντυπα τεχνικής και οικονομικής προσφοράς</w:t>
      </w:r>
    </w:p>
    <w:p w:rsidR="00BB2108" w:rsidRPr="00BB2108" w:rsidRDefault="00BB2108" w:rsidP="00BB2108">
      <w:pPr>
        <w:numPr>
          <w:ilvl w:val="0"/>
          <w:numId w:val="10"/>
        </w:numPr>
        <w:suppressAutoHyphens/>
        <w:spacing w:after="40"/>
        <w:ind w:left="567" w:hanging="567"/>
        <w:jc w:val="both"/>
        <w:rPr>
          <w:rFonts w:ascii="Calibri" w:hAnsi="Calibri"/>
          <w:sz w:val="22"/>
          <w:szCs w:val="22"/>
        </w:rPr>
      </w:pPr>
    </w:p>
    <w:p w:rsidR="001E5A81" w:rsidRPr="00BB2108" w:rsidRDefault="001E5A81" w:rsidP="00BB2108">
      <w:pPr>
        <w:pStyle w:val="3"/>
        <w:jc w:val="both"/>
        <w:rPr>
          <w:rFonts w:ascii="Calibri" w:hAnsi="Calibri"/>
          <w:b/>
          <w:sz w:val="22"/>
          <w:szCs w:val="22"/>
          <w:lang w:val="el-GR"/>
        </w:rPr>
      </w:pPr>
      <w:bookmarkStart w:id="12" w:name="_Toc13748903"/>
      <w:r w:rsidRPr="00BB2108">
        <w:rPr>
          <w:rFonts w:ascii="Calibri" w:hAnsi="Calibri"/>
          <w:b/>
          <w:sz w:val="22"/>
          <w:szCs w:val="22"/>
          <w:lang w:val="el-GR"/>
        </w:rPr>
        <w:t>2.1.2</w:t>
      </w:r>
      <w:r w:rsidRPr="00BB2108">
        <w:rPr>
          <w:rFonts w:ascii="Calibri" w:hAnsi="Calibri"/>
          <w:b/>
          <w:sz w:val="22"/>
          <w:szCs w:val="22"/>
          <w:lang w:val="el-GR"/>
        </w:rPr>
        <w:tab/>
        <w:t>Επικοινωνία - Πρόσβαση στα έγγραφα της Σύμβασης</w:t>
      </w:r>
      <w:bookmarkEnd w:id="12"/>
    </w:p>
    <w:p w:rsidR="001E5A81" w:rsidRDefault="001E5A81" w:rsidP="00BB2108">
      <w:pPr>
        <w:jc w:val="both"/>
        <w:rPr>
          <w:rFonts w:ascii="Calibri" w:hAnsi="Calibri"/>
          <w:sz w:val="22"/>
          <w:szCs w:val="22"/>
        </w:rPr>
      </w:pPr>
      <w:bookmarkStart w:id="13" w:name="_Toc13748904"/>
      <w:r w:rsidRPr="00BB2108">
        <w:rPr>
          <w:rFonts w:ascii="Calibri" w:hAnsi="Calibri"/>
          <w:sz w:val="22"/>
          <w:szCs w:val="22"/>
        </w:rPr>
        <w:t xml:space="preserve">Τα έγγραφα της σύμβασης είναι διαθέσιμα για ελεύθερη, πλήρη, άμεση &amp; δωρεάν ηλεκτρονική πρόσβαση στο ΚΗΜΔΗΣ, στο ΔΙΑΥΓΕΙΑ και στην ιστοσελίδα  </w:t>
      </w:r>
      <w:hyperlink r:id="rId11" w:history="1">
        <w:r w:rsidRPr="00BB2108">
          <w:rPr>
            <w:rFonts w:ascii="Calibri" w:hAnsi="Calibri"/>
            <w:color w:val="0000FF"/>
            <w:sz w:val="22"/>
            <w:szCs w:val="22"/>
            <w:u w:val="single"/>
            <w:lang w:val="en-US"/>
          </w:rPr>
          <w:t>www</w:t>
        </w:r>
        <w:r w:rsidRPr="00BB2108">
          <w:rPr>
            <w:rFonts w:ascii="Calibri" w:hAnsi="Calibri"/>
            <w:color w:val="0000FF"/>
            <w:sz w:val="22"/>
            <w:szCs w:val="22"/>
            <w:u w:val="single"/>
          </w:rPr>
          <w:t>.</w:t>
        </w:r>
        <w:proofErr w:type="spellStart"/>
        <w:r w:rsidRPr="00BB2108">
          <w:rPr>
            <w:rFonts w:ascii="Calibri" w:hAnsi="Calibri"/>
            <w:color w:val="0000FF"/>
            <w:sz w:val="22"/>
            <w:szCs w:val="22"/>
            <w:u w:val="single"/>
            <w:lang w:val="en-US"/>
          </w:rPr>
          <w:t>alexpolis</w:t>
        </w:r>
        <w:proofErr w:type="spellEnd"/>
        <w:r w:rsidRPr="00BB2108">
          <w:rPr>
            <w:rFonts w:ascii="Calibri" w:hAnsi="Calibri"/>
            <w:color w:val="0000FF"/>
            <w:sz w:val="22"/>
            <w:szCs w:val="22"/>
            <w:u w:val="single"/>
          </w:rPr>
          <w:t>.</w:t>
        </w:r>
        <w:proofErr w:type="spellStart"/>
        <w:r w:rsidRPr="00BB2108">
          <w:rPr>
            <w:rFonts w:ascii="Calibri" w:hAnsi="Calibri"/>
            <w:color w:val="0000FF"/>
            <w:sz w:val="22"/>
            <w:szCs w:val="22"/>
            <w:u w:val="single"/>
            <w:lang w:val="en-US"/>
          </w:rPr>
          <w:t>gr</w:t>
        </w:r>
        <w:proofErr w:type="spellEnd"/>
      </w:hyperlink>
      <w:r w:rsidRPr="00BB2108">
        <w:rPr>
          <w:rFonts w:ascii="Calibri" w:hAnsi="Calibri"/>
          <w:sz w:val="22"/>
          <w:szCs w:val="22"/>
        </w:rPr>
        <w:t xml:space="preserve"> .</w:t>
      </w:r>
    </w:p>
    <w:p w:rsidR="00BB2108" w:rsidRPr="00BB2108" w:rsidRDefault="00BB2108" w:rsidP="00BB2108">
      <w:pPr>
        <w:jc w:val="both"/>
        <w:rPr>
          <w:rFonts w:ascii="Calibri" w:hAnsi="Calibri"/>
          <w:sz w:val="22"/>
          <w:szCs w:val="22"/>
        </w:rPr>
      </w:pPr>
    </w:p>
    <w:p w:rsidR="001E5A81" w:rsidRPr="00BB2108" w:rsidRDefault="001E5A81" w:rsidP="00BB2108">
      <w:pPr>
        <w:pStyle w:val="3"/>
        <w:jc w:val="both"/>
        <w:rPr>
          <w:rFonts w:ascii="Calibri" w:hAnsi="Calibri"/>
          <w:b/>
          <w:sz w:val="22"/>
          <w:szCs w:val="22"/>
          <w:lang w:val="el-GR"/>
        </w:rPr>
      </w:pPr>
      <w:r w:rsidRPr="00BB2108">
        <w:rPr>
          <w:rFonts w:ascii="Calibri" w:hAnsi="Calibri"/>
          <w:b/>
          <w:sz w:val="22"/>
          <w:szCs w:val="22"/>
          <w:lang w:val="el-GR"/>
        </w:rPr>
        <w:t>2.1.3</w:t>
      </w:r>
      <w:r w:rsidRPr="00BB2108">
        <w:rPr>
          <w:rFonts w:ascii="Calibri" w:hAnsi="Calibri"/>
          <w:b/>
          <w:sz w:val="22"/>
          <w:szCs w:val="22"/>
          <w:lang w:val="el-GR"/>
        </w:rPr>
        <w:tab/>
        <w:t>Παροχή Διευκρινίσεων</w:t>
      </w:r>
      <w:bookmarkEnd w:id="13"/>
    </w:p>
    <w:p w:rsidR="001E5A81" w:rsidRPr="00BB2108" w:rsidRDefault="001E5A81" w:rsidP="00BB2108">
      <w:pPr>
        <w:jc w:val="both"/>
        <w:rPr>
          <w:rFonts w:ascii="Calibri" w:hAnsi="Calibri"/>
          <w:sz w:val="22"/>
          <w:szCs w:val="22"/>
        </w:rPr>
      </w:pPr>
      <w:r w:rsidRPr="00BB2108">
        <w:rPr>
          <w:rFonts w:ascii="Calibri" w:hAnsi="Calibri"/>
          <w:sz w:val="22"/>
          <w:szCs w:val="22"/>
        </w:rPr>
        <w:t>Τα σχετικά αιτήματα παροχής διευκρινίσεων υποβάλλονται ηλεκτρονικά,  το αργότερο έξι (6) ημέρες πριν την καταληκτική ημερομηνία υποβολής προσφορών .</w:t>
      </w:r>
    </w:p>
    <w:p w:rsidR="001E5A81" w:rsidRPr="00BB2108" w:rsidRDefault="001E5A81" w:rsidP="00BB2108">
      <w:pPr>
        <w:jc w:val="both"/>
        <w:rPr>
          <w:rFonts w:ascii="Calibri" w:hAnsi="Calibri"/>
          <w:sz w:val="22"/>
          <w:szCs w:val="22"/>
        </w:rPr>
      </w:pPr>
      <w:r w:rsidRPr="00BB2108">
        <w:rPr>
          <w:rFonts w:ascii="Calibri" w:hAnsi="Calibri"/>
          <w:sz w:val="22"/>
          <w:szCs w:val="22"/>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1E5A81" w:rsidRPr="00BB2108" w:rsidRDefault="001E5A81" w:rsidP="00BB2108">
      <w:pPr>
        <w:jc w:val="both"/>
        <w:rPr>
          <w:rFonts w:ascii="Calibri" w:hAnsi="Calibri"/>
          <w:sz w:val="22"/>
          <w:szCs w:val="22"/>
        </w:rPr>
      </w:pPr>
      <w:r w:rsidRPr="00BB2108">
        <w:rPr>
          <w:rFonts w:ascii="Calibri" w:hAnsi="Calibri"/>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1E5A81" w:rsidRPr="00BB2108" w:rsidRDefault="001E5A81" w:rsidP="00BB2108">
      <w:pPr>
        <w:jc w:val="both"/>
        <w:rPr>
          <w:rFonts w:ascii="Calibri" w:hAnsi="Calibri"/>
          <w:sz w:val="22"/>
          <w:szCs w:val="22"/>
        </w:rPr>
      </w:pPr>
      <w:r w:rsidRPr="00BB2108">
        <w:rPr>
          <w:rFonts w:ascii="Calibri" w:hAnsi="Calibri"/>
          <w:sz w:val="22"/>
          <w:szCs w:val="22"/>
        </w:rPr>
        <w:t>β) Όταν τα έγγραφα της σύμβασης υφίστανται σημαντικές αλλαγές.</w:t>
      </w:r>
    </w:p>
    <w:p w:rsidR="001E5A81" w:rsidRPr="00BB2108" w:rsidRDefault="001E5A81" w:rsidP="00BB2108">
      <w:pPr>
        <w:jc w:val="both"/>
        <w:rPr>
          <w:rFonts w:ascii="Calibri" w:hAnsi="Calibri"/>
          <w:sz w:val="22"/>
          <w:szCs w:val="22"/>
        </w:rPr>
      </w:pPr>
      <w:r w:rsidRPr="00BB2108">
        <w:rPr>
          <w:rFonts w:ascii="Calibri" w:hAnsi="Calibri"/>
          <w:sz w:val="22"/>
          <w:szCs w:val="22"/>
        </w:rPr>
        <w:t>Η διάρκεια της παράτασης θα είναι ανάλογη με τη σπουδαιότητα των πληροφοριών που ζητήθηκαν ή των αλλαγών.</w:t>
      </w:r>
    </w:p>
    <w:p w:rsidR="001E5A81" w:rsidRDefault="001E5A81" w:rsidP="00BB2108">
      <w:pPr>
        <w:jc w:val="both"/>
        <w:rPr>
          <w:rFonts w:ascii="Calibri" w:hAnsi="Calibri"/>
          <w:sz w:val="22"/>
          <w:szCs w:val="22"/>
        </w:rPr>
      </w:pPr>
      <w:r w:rsidRPr="00BB2108">
        <w:rPr>
          <w:rFonts w:ascii="Calibri" w:hAnsi="Calibri"/>
          <w:sz w:val="22"/>
          <w:szCs w:val="22"/>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BB2108" w:rsidRPr="00BB2108" w:rsidRDefault="00BB2108" w:rsidP="00BB2108">
      <w:pPr>
        <w:jc w:val="both"/>
        <w:rPr>
          <w:rFonts w:ascii="Calibri" w:hAnsi="Calibri"/>
          <w:sz w:val="22"/>
          <w:szCs w:val="22"/>
        </w:rPr>
      </w:pPr>
    </w:p>
    <w:p w:rsidR="001E5A81" w:rsidRPr="00BB2108" w:rsidRDefault="001E5A81" w:rsidP="00BB2108">
      <w:pPr>
        <w:pStyle w:val="3"/>
        <w:jc w:val="both"/>
        <w:rPr>
          <w:rFonts w:ascii="Calibri" w:hAnsi="Calibri"/>
          <w:b/>
          <w:sz w:val="22"/>
          <w:szCs w:val="22"/>
          <w:lang w:val="el-GR"/>
        </w:rPr>
      </w:pPr>
      <w:bookmarkStart w:id="14" w:name="_Toc13748905"/>
      <w:r w:rsidRPr="00BB2108">
        <w:rPr>
          <w:rFonts w:ascii="Calibri" w:hAnsi="Calibri"/>
          <w:b/>
          <w:sz w:val="22"/>
          <w:szCs w:val="22"/>
          <w:lang w:val="el-GR"/>
        </w:rPr>
        <w:t>2.1.4</w:t>
      </w:r>
      <w:r w:rsidRPr="00BB2108">
        <w:rPr>
          <w:rFonts w:ascii="Calibri" w:hAnsi="Calibri"/>
          <w:b/>
          <w:sz w:val="22"/>
          <w:szCs w:val="22"/>
          <w:lang w:val="el-GR"/>
        </w:rPr>
        <w:tab/>
        <w:t>Γλώσσα</w:t>
      </w:r>
      <w:bookmarkEnd w:id="14"/>
    </w:p>
    <w:p w:rsidR="001E5A81" w:rsidRPr="00BB2108" w:rsidRDefault="001E5A81" w:rsidP="00BB2108">
      <w:pPr>
        <w:jc w:val="both"/>
        <w:rPr>
          <w:rFonts w:ascii="Calibri" w:hAnsi="Calibri"/>
          <w:sz w:val="22"/>
          <w:szCs w:val="22"/>
        </w:rPr>
      </w:pPr>
      <w:r w:rsidRPr="00BB2108">
        <w:rPr>
          <w:rFonts w:ascii="Calibri" w:hAnsi="Calibri"/>
          <w:sz w:val="22"/>
          <w:szCs w:val="22"/>
        </w:rPr>
        <w:t xml:space="preserve">Τα έγγραφα της σύμβασης έχουν συνταχθεί στην ελληνική γλώσσα </w:t>
      </w:r>
    </w:p>
    <w:p w:rsidR="001E5A81" w:rsidRPr="00BB2108" w:rsidRDefault="001E5A81" w:rsidP="00BB2108">
      <w:pPr>
        <w:jc w:val="both"/>
        <w:rPr>
          <w:rFonts w:ascii="Calibri" w:hAnsi="Calibri"/>
          <w:sz w:val="22"/>
          <w:szCs w:val="22"/>
        </w:rPr>
      </w:pPr>
      <w:r w:rsidRPr="00BB2108">
        <w:rPr>
          <w:rFonts w:ascii="Calibri" w:hAnsi="Calibri"/>
          <w:sz w:val="22"/>
          <w:szCs w:val="22"/>
        </w:rPr>
        <w:t>Τυχόν ενστάσεις ή προδικαστικές προσφυγές υποβάλλονται στην ελληνική γλώσσα.</w:t>
      </w:r>
    </w:p>
    <w:p w:rsidR="001E5A81" w:rsidRPr="00BB2108" w:rsidRDefault="001E5A81" w:rsidP="00BB2108">
      <w:pPr>
        <w:jc w:val="both"/>
        <w:rPr>
          <w:rFonts w:ascii="Calibri" w:hAnsi="Calibri"/>
          <w:sz w:val="22"/>
          <w:szCs w:val="22"/>
        </w:rPr>
      </w:pPr>
      <w:r w:rsidRPr="00BB2108">
        <w:rPr>
          <w:rFonts w:ascii="Calibri" w:hAnsi="Calibri"/>
          <w:color w:val="000000"/>
          <w:sz w:val="22"/>
          <w:szCs w:val="22"/>
        </w:rPr>
        <w:t xml:space="preserve">Οι </w:t>
      </w:r>
      <w:r w:rsidRPr="00BB2108">
        <w:rPr>
          <w:rFonts w:ascii="Calibri" w:hAnsi="Calibri"/>
          <w:b/>
          <w:bCs/>
          <w:color w:val="000000"/>
          <w:sz w:val="22"/>
          <w:szCs w:val="22"/>
        </w:rPr>
        <w:t>προσφορές</w:t>
      </w:r>
      <w:r w:rsidRPr="00BB2108">
        <w:rPr>
          <w:rFonts w:ascii="Calibri" w:hAnsi="Calibri"/>
          <w:color w:val="000000"/>
          <w:sz w:val="22"/>
          <w:szCs w:val="22"/>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BB2108">
        <w:rPr>
          <w:rStyle w:val="WW-FootnoteReference17"/>
          <w:rFonts w:ascii="Calibri" w:hAnsi="Calibri"/>
          <w:color w:val="000000"/>
          <w:sz w:val="22"/>
          <w:szCs w:val="22"/>
        </w:rPr>
        <w:footnoteReference w:id="1"/>
      </w:r>
      <w:r w:rsidRPr="00BB2108">
        <w:rPr>
          <w:rFonts w:ascii="Calibri" w:hAnsi="Calibri"/>
          <w:color w:val="000000"/>
          <w:sz w:val="22"/>
          <w:szCs w:val="22"/>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1E5A81" w:rsidRPr="00BB2108" w:rsidRDefault="001E5A81" w:rsidP="00BB2108">
      <w:pPr>
        <w:jc w:val="both"/>
        <w:rPr>
          <w:rFonts w:ascii="Calibri" w:hAnsi="Calibri"/>
          <w:sz w:val="22"/>
          <w:szCs w:val="22"/>
        </w:rPr>
      </w:pPr>
      <w:r w:rsidRPr="00BB2108">
        <w:rPr>
          <w:rFonts w:ascii="Calibri" w:hAnsi="Calibri"/>
          <w:color w:val="000000"/>
          <w:sz w:val="22"/>
          <w:szCs w:val="22"/>
        </w:rPr>
        <w:t xml:space="preserve">Ενημερωτικά και τεχνικά φυλλάδια και άλλα έντυπα -εταιρικά ή μη- με ειδικό τεχνικό </w:t>
      </w:r>
      <w:r w:rsidRPr="00BB2108">
        <w:rPr>
          <w:rFonts w:ascii="Calibri" w:hAnsi="Calibri"/>
          <w:i/>
          <w:iCs/>
          <w:color w:val="000000"/>
          <w:sz w:val="22"/>
          <w:szCs w:val="22"/>
        </w:rPr>
        <w:t>περιεχόμενο</w:t>
      </w:r>
      <w:r w:rsidRPr="00BB2108">
        <w:rPr>
          <w:rFonts w:ascii="Calibri" w:hAnsi="Calibri"/>
          <w:color w:val="000000"/>
          <w:sz w:val="22"/>
          <w:szCs w:val="22"/>
        </w:rPr>
        <w:t xml:space="preserve"> μπορούν να υποβάλλονται και στην αγγλική γλώσσα, χωρίς να συνοδεύονται από μετάφραση στην ελληνική.</w:t>
      </w:r>
    </w:p>
    <w:p w:rsidR="001E5A81" w:rsidRDefault="001E5A81" w:rsidP="00BB2108">
      <w:pPr>
        <w:jc w:val="both"/>
        <w:rPr>
          <w:rFonts w:ascii="Calibri" w:hAnsi="Calibri"/>
          <w:color w:val="000000"/>
          <w:sz w:val="22"/>
          <w:szCs w:val="22"/>
        </w:rPr>
      </w:pPr>
      <w:r w:rsidRPr="00BB2108">
        <w:rPr>
          <w:rFonts w:ascii="Calibri" w:hAnsi="Calibri"/>
          <w:color w:val="000000"/>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BB2108" w:rsidRPr="00BB2108" w:rsidRDefault="00BB2108" w:rsidP="00BB2108">
      <w:pPr>
        <w:jc w:val="both"/>
        <w:rPr>
          <w:rFonts w:ascii="Calibri" w:hAnsi="Calibri"/>
          <w:sz w:val="22"/>
          <w:szCs w:val="22"/>
        </w:rPr>
      </w:pPr>
    </w:p>
    <w:p w:rsidR="001E5A81" w:rsidRPr="00BB2108" w:rsidRDefault="001E5A81" w:rsidP="00BB2108">
      <w:pPr>
        <w:pStyle w:val="3"/>
        <w:jc w:val="both"/>
        <w:rPr>
          <w:rFonts w:ascii="Calibri" w:hAnsi="Calibri"/>
          <w:b/>
          <w:sz w:val="22"/>
          <w:szCs w:val="22"/>
          <w:lang w:val="el-GR"/>
        </w:rPr>
      </w:pPr>
      <w:bookmarkStart w:id="15" w:name="_Toc13748906"/>
      <w:r w:rsidRPr="00BB2108">
        <w:rPr>
          <w:rFonts w:ascii="Calibri" w:hAnsi="Calibri"/>
          <w:b/>
          <w:sz w:val="22"/>
          <w:szCs w:val="22"/>
          <w:lang w:val="el-GR"/>
        </w:rPr>
        <w:t>2.1.5</w:t>
      </w:r>
      <w:r w:rsidRPr="00BB2108">
        <w:rPr>
          <w:rFonts w:ascii="Calibri" w:hAnsi="Calibri"/>
          <w:b/>
          <w:sz w:val="22"/>
          <w:szCs w:val="22"/>
          <w:lang w:val="el-GR"/>
        </w:rPr>
        <w:tab/>
        <w:t>Εγγυήσεις</w:t>
      </w:r>
      <w:bookmarkEnd w:id="15"/>
    </w:p>
    <w:p w:rsidR="001E5A81" w:rsidRPr="00BB2108" w:rsidRDefault="001E5A81" w:rsidP="00BB2108">
      <w:pPr>
        <w:jc w:val="both"/>
        <w:rPr>
          <w:rFonts w:ascii="Calibri" w:hAnsi="Calibri"/>
          <w:sz w:val="22"/>
          <w:szCs w:val="22"/>
        </w:rPr>
      </w:pPr>
      <w:r w:rsidRPr="00BB2108">
        <w:rPr>
          <w:rFonts w:ascii="Calibri" w:hAnsi="Calibri"/>
          <w:sz w:val="22"/>
          <w:szCs w:val="22"/>
        </w:rPr>
        <w:t>Δεν απαιτείται εγγύηση συμμετοχής  (άρθρο 72 παρ.1α του Ν.4412/2016).</w:t>
      </w:r>
    </w:p>
    <w:p w:rsidR="008B0AAB" w:rsidRPr="00BB2108" w:rsidRDefault="008B0AAB" w:rsidP="00BB2108">
      <w:pPr>
        <w:jc w:val="both"/>
        <w:rPr>
          <w:rFonts w:ascii="Calibri" w:hAnsi="Calibri"/>
          <w:sz w:val="22"/>
          <w:szCs w:val="22"/>
        </w:rPr>
      </w:pPr>
    </w:p>
    <w:p w:rsidR="001E5A81" w:rsidRPr="00BB2108" w:rsidRDefault="001E5A81" w:rsidP="00BB2108">
      <w:pPr>
        <w:pStyle w:val="2"/>
        <w:jc w:val="both"/>
        <w:rPr>
          <w:rFonts w:ascii="Calibri" w:hAnsi="Calibri"/>
          <w:sz w:val="22"/>
          <w:szCs w:val="22"/>
        </w:rPr>
      </w:pPr>
      <w:bookmarkStart w:id="16" w:name="_Toc13748907"/>
      <w:r w:rsidRPr="00BB2108">
        <w:rPr>
          <w:rFonts w:ascii="Calibri" w:hAnsi="Calibri"/>
          <w:sz w:val="22"/>
          <w:szCs w:val="22"/>
        </w:rPr>
        <w:lastRenderedPageBreak/>
        <w:t>2.2</w:t>
      </w:r>
      <w:r w:rsidRPr="00BB2108">
        <w:rPr>
          <w:rFonts w:ascii="Calibri" w:hAnsi="Calibri"/>
          <w:sz w:val="22"/>
          <w:szCs w:val="22"/>
        </w:rPr>
        <w:tab/>
        <w:t>Δικαίωμα Συμμετοχής - Κριτήρια Ποιοτικής Επιλογής</w:t>
      </w:r>
      <w:bookmarkEnd w:id="16"/>
    </w:p>
    <w:p w:rsidR="001E5A81" w:rsidRPr="00BB2108" w:rsidRDefault="001E5A81" w:rsidP="00BB2108">
      <w:pPr>
        <w:pStyle w:val="3"/>
        <w:jc w:val="both"/>
        <w:rPr>
          <w:rFonts w:ascii="Calibri" w:hAnsi="Calibri"/>
          <w:b/>
          <w:sz w:val="22"/>
          <w:szCs w:val="22"/>
          <w:lang w:val="el-GR"/>
        </w:rPr>
      </w:pPr>
      <w:bookmarkStart w:id="17" w:name="_Toc13748908"/>
      <w:r w:rsidRPr="00BB2108">
        <w:rPr>
          <w:rFonts w:ascii="Calibri" w:hAnsi="Calibri"/>
          <w:b/>
          <w:sz w:val="22"/>
          <w:szCs w:val="22"/>
          <w:lang w:val="el-GR"/>
        </w:rPr>
        <w:t>2.2.1</w:t>
      </w:r>
      <w:r w:rsidRPr="00BB2108">
        <w:rPr>
          <w:rFonts w:ascii="Calibri" w:hAnsi="Calibri"/>
          <w:b/>
          <w:sz w:val="22"/>
          <w:szCs w:val="22"/>
          <w:lang w:val="el-GR"/>
        </w:rPr>
        <w:tab/>
        <w:t>Δικαίωμα συμμετοχής</w:t>
      </w:r>
      <w:bookmarkEnd w:id="17"/>
      <w:r w:rsidRPr="00BB2108">
        <w:rPr>
          <w:rFonts w:ascii="Calibri" w:hAnsi="Calibri"/>
          <w:b/>
          <w:sz w:val="22"/>
          <w:szCs w:val="22"/>
          <w:lang w:val="el-GR"/>
        </w:rPr>
        <w:t xml:space="preserve"> </w:t>
      </w:r>
    </w:p>
    <w:p w:rsidR="001E5A81" w:rsidRPr="00BB2108" w:rsidRDefault="001E5A81" w:rsidP="00BB2108">
      <w:pPr>
        <w:jc w:val="both"/>
        <w:rPr>
          <w:rFonts w:ascii="Calibri" w:hAnsi="Calibri"/>
          <w:sz w:val="22"/>
          <w:szCs w:val="22"/>
        </w:rPr>
      </w:pPr>
      <w:r w:rsidRPr="00BB2108">
        <w:rPr>
          <w:rFonts w:ascii="Calibri" w:hAnsi="Calibri"/>
          <w:b/>
          <w:bCs/>
          <w:sz w:val="22"/>
          <w:szCs w:val="22"/>
        </w:rPr>
        <w:t>1.</w:t>
      </w:r>
      <w:r w:rsidRPr="00BB2108">
        <w:rPr>
          <w:rFonts w:ascii="Calibri" w:hAnsi="Calibri"/>
          <w:sz w:val="22"/>
          <w:szCs w:val="22"/>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1E5A81" w:rsidRPr="00BB2108" w:rsidRDefault="001E5A81" w:rsidP="00BB2108">
      <w:pPr>
        <w:jc w:val="both"/>
        <w:rPr>
          <w:rFonts w:ascii="Calibri" w:hAnsi="Calibri"/>
          <w:sz w:val="22"/>
          <w:szCs w:val="22"/>
        </w:rPr>
      </w:pPr>
      <w:r w:rsidRPr="00BB2108">
        <w:rPr>
          <w:rFonts w:ascii="Calibri" w:hAnsi="Calibri"/>
          <w:sz w:val="22"/>
          <w:szCs w:val="22"/>
        </w:rPr>
        <w:t>α) κράτος-μέλος της Ένωσης,</w:t>
      </w:r>
    </w:p>
    <w:p w:rsidR="001E5A81" w:rsidRPr="00BB2108" w:rsidRDefault="001E5A81" w:rsidP="00BB2108">
      <w:pPr>
        <w:jc w:val="both"/>
        <w:rPr>
          <w:rFonts w:ascii="Calibri" w:hAnsi="Calibri"/>
          <w:sz w:val="22"/>
          <w:szCs w:val="22"/>
        </w:rPr>
      </w:pPr>
      <w:r w:rsidRPr="00BB2108">
        <w:rPr>
          <w:rFonts w:ascii="Calibri" w:hAnsi="Calibri"/>
          <w:sz w:val="22"/>
          <w:szCs w:val="22"/>
        </w:rPr>
        <w:t>β) κράτος-μέλος του Ευρωπαϊκού Οικονομικού Χώρου (Ε.Ο.Χ.),</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1E5A81" w:rsidRPr="00BB2108" w:rsidRDefault="001E5A81" w:rsidP="00BB2108">
      <w:pPr>
        <w:jc w:val="both"/>
        <w:rPr>
          <w:rFonts w:ascii="Calibri" w:hAnsi="Calibri"/>
          <w:b/>
          <w:bCs/>
          <w:sz w:val="22"/>
          <w:szCs w:val="22"/>
        </w:rPr>
      </w:pPr>
      <w:r w:rsidRPr="00BB2108">
        <w:rPr>
          <w:rFonts w:ascii="Calibri" w:hAnsi="Calibri"/>
          <w:sz w:val="22"/>
          <w:szCs w:val="22"/>
        </w:rPr>
        <w:t xml:space="preserve">δ) σε τρίτες χώρες που δεν εμπίπτουν στην περίπτωση </w:t>
      </w:r>
      <w:proofErr w:type="spellStart"/>
      <w:r w:rsidRPr="00BB2108">
        <w:rPr>
          <w:rFonts w:ascii="Calibri" w:hAnsi="Calibri"/>
          <w:sz w:val="22"/>
          <w:szCs w:val="22"/>
        </w:rPr>
        <w:t>γ΄</w:t>
      </w:r>
      <w:proofErr w:type="spellEnd"/>
      <w:r w:rsidRPr="00BB2108">
        <w:rPr>
          <w:rFonts w:ascii="Calibri" w:hAnsi="Calibri"/>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1E5A81" w:rsidRPr="00BB2108" w:rsidRDefault="001E5A81" w:rsidP="00BB2108">
      <w:pPr>
        <w:jc w:val="both"/>
        <w:rPr>
          <w:rFonts w:ascii="Calibri" w:hAnsi="Calibri"/>
          <w:sz w:val="22"/>
          <w:szCs w:val="22"/>
        </w:rPr>
      </w:pPr>
      <w:r w:rsidRPr="00BB2108">
        <w:rPr>
          <w:rFonts w:ascii="Calibri" w:hAnsi="Calibri"/>
          <w:b/>
          <w:bCs/>
          <w:sz w:val="22"/>
          <w:szCs w:val="22"/>
        </w:rPr>
        <w:t>2.</w:t>
      </w:r>
      <w:r w:rsidRPr="00BB2108">
        <w:rPr>
          <w:rFonts w:ascii="Calibri" w:hAnsi="Calibri"/>
          <w:sz w:val="22"/>
          <w:szCs w:val="22"/>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1E5A81" w:rsidRDefault="001E5A81" w:rsidP="00BB2108">
      <w:pPr>
        <w:jc w:val="both"/>
        <w:rPr>
          <w:rFonts w:ascii="Calibri" w:hAnsi="Calibri"/>
          <w:sz w:val="22"/>
          <w:szCs w:val="22"/>
        </w:rPr>
      </w:pPr>
      <w:r w:rsidRPr="00BB2108">
        <w:rPr>
          <w:rFonts w:ascii="Calibri" w:eastAsia="Calibri" w:hAnsi="Calibri"/>
          <w:i/>
          <w:iCs/>
          <w:color w:val="0070C0"/>
          <w:sz w:val="22"/>
          <w:szCs w:val="22"/>
        </w:rPr>
        <w:t xml:space="preserve"> </w:t>
      </w:r>
      <w:r w:rsidRPr="00BB2108">
        <w:rPr>
          <w:rFonts w:ascii="Calibri" w:hAnsi="Calibri"/>
          <w:b/>
          <w:bCs/>
          <w:sz w:val="22"/>
          <w:szCs w:val="22"/>
        </w:rPr>
        <w:t>3.</w:t>
      </w:r>
      <w:r w:rsidRPr="00BB2108">
        <w:rPr>
          <w:rFonts w:ascii="Calibri" w:hAnsi="Calibri"/>
          <w:sz w:val="22"/>
          <w:szCs w:val="22"/>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BB2108">
        <w:rPr>
          <w:rFonts w:ascii="Calibri" w:hAnsi="Calibri"/>
          <w:sz w:val="22"/>
          <w:szCs w:val="22"/>
        </w:rPr>
        <w:t>ολόκληρον</w:t>
      </w:r>
      <w:proofErr w:type="spellEnd"/>
      <w:r w:rsidRPr="00BB2108">
        <w:rPr>
          <w:rFonts w:ascii="Calibri" w:hAnsi="Calibri"/>
          <w:sz w:val="22"/>
          <w:szCs w:val="22"/>
        </w:rPr>
        <w:t xml:space="preserve">. </w:t>
      </w:r>
    </w:p>
    <w:p w:rsidR="00BB2108" w:rsidRPr="00BB2108" w:rsidRDefault="00BB2108" w:rsidP="00BB2108">
      <w:pPr>
        <w:jc w:val="both"/>
        <w:rPr>
          <w:rFonts w:ascii="Calibri" w:hAnsi="Calibri"/>
          <w:sz w:val="22"/>
          <w:szCs w:val="22"/>
        </w:rPr>
      </w:pPr>
    </w:p>
    <w:p w:rsidR="001E5A81" w:rsidRPr="00BB2108" w:rsidRDefault="001E5A81" w:rsidP="00BB2108">
      <w:pPr>
        <w:pStyle w:val="3"/>
        <w:jc w:val="both"/>
        <w:rPr>
          <w:rFonts w:ascii="Calibri" w:hAnsi="Calibri"/>
          <w:b/>
          <w:sz w:val="22"/>
          <w:szCs w:val="22"/>
          <w:lang w:val="el-GR"/>
        </w:rPr>
      </w:pPr>
      <w:bookmarkStart w:id="18" w:name="_Toc13748910"/>
      <w:r w:rsidRPr="00BB2108">
        <w:rPr>
          <w:rFonts w:ascii="Calibri" w:hAnsi="Calibri"/>
          <w:b/>
          <w:sz w:val="22"/>
          <w:szCs w:val="22"/>
          <w:lang w:val="el-GR"/>
        </w:rPr>
        <w:t>2.2.</w:t>
      </w:r>
      <w:r w:rsidR="00BB2108" w:rsidRPr="00BB2108">
        <w:rPr>
          <w:rFonts w:ascii="Calibri" w:hAnsi="Calibri"/>
          <w:b/>
          <w:sz w:val="22"/>
          <w:szCs w:val="22"/>
          <w:lang w:val="el-GR"/>
        </w:rPr>
        <w:t>2</w:t>
      </w:r>
      <w:r w:rsidRPr="00BB2108">
        <w:rPr>
          <w:rFonts w:ascii="Calibri" w:hAnsi="Calibri"/>
          <w:b/>
          <w:sz w:val="22"/>
          <w:szCs w:val="22"/>
          <w:lang w:val="el-GR"/>
        </w:rPr>
        <w:tab/>
        <w:t>Λόγοι αποκλεισμού</w:t>
      </w:r>
      <w:bookmarkEnd w:id="18"/>
      <w:r w:rsidRPr="00BB2108">
        <w:rPr>
          <w:rFonts w:ascii="Calibri" w:hAnsi="Calibri"/>
          <w:b/>
          <w:sz w:val="22"/>
          <w:szCs w:val="22"/>
          <w:lang w:val="el-GR"/>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1E5A81" w:rsidRPr="00BB2108" w:rsidRDefault="001E5A81" w:rsidP="00BB2108">
      <w:pPr>
        <w:jc w:val="both"/>
        <w:rPr>
          <w:rFonts w:ascii="Calibri" w:hAnsi="Calibri"/>
          <w:sz w:val="22"/>
          <w:szCs w:val="22"/>
        </w:rPr>
      </w:pPr>
      <w:r w:rsidRPr="00BB2108">
        <w:rPr>
          <w:rFonts w:ascii="Calibri" w:hAnsi="Calibri"/>
          <w:b/>
          <w:bCs/>
          <w:sz w:val="22"/>
          <w:szCs w:val="22"/>
        </w:rPr>
        <w:t xml:space="preserve">2.2.3.1. </w:t>
      </w:r>
      <w:r w:rsidRPr="00BB2108">
        <w:rPr>
          <w:rFonts w:ascii="Calibri" w:hAnsi="Calibri"/>
          <w:sz w:val="22"/>
          <w:szCs w:val="22"/>
        </w:rPr>
        <w:t xml:space="preserve"> Όταν υπάρχει σε βάρος του αμετάκλητη καταδικαστική απόφαση για έναν από τους ακόλουθους λόγους: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1E5A81" w:rsidRPr="00BB2108" w:rsidRDefault="001E5A81" w:rsidP="00BB2108">
      <w:pPr>
        <w:jc w:val="both"/>
        <w:rPr>
          <w:rFonts w:ascii="Calibri" w:hAnsi="Calibri"/>
          <w:sz w:val="22"/>
          <w:szCs w:val="22"/>
        </w:rPr>
      </w:pPr>
      <w:r w:rsidRPr="00BB2108">
        <w:rPr>
          <w:rFonts w:ascii="Calibri" w:hAnsi="Calibri"/>
          <w:sz w:val="22"/>
          <w:szCs w:val="22"/>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1E5A81" w:rsidRPr="00BB2108" w:rsidRDefault="001E5A81" w:rsidP="00BB2108">
      <w:pPr>
        <w:jc w:val="both"/>
        <w:rPr>
          <w:rFonts w:ascii="Calibri" w:hAnsi="Calibri"/>
          <w:sz w:val="22"/>
          <w:szCs w:val="22"/>
        </w:rPr>
      </w:pPr>
      <w:r w:rsidRPr="00BB2108">
        <w:rPr>
          <w:rFonts w:ascii="Calibri" w:hAnsi="Calibri"/>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1E5A81" w:rsidRPr="00BB2108" w:rsidRDefault="001E5A81" w:rsidP="00BB2108">
      <w:pPr>
        <w:jc w:val="both"/>
        <w:rPr>
          <w:rFonts w:ascii="Calibri" w:hAnsi="Calibri"/>
          <w:sz w:val="22"/>
          <w:szCs w:val="22"/>
        </w:rPr>
      </w:pPr>
      <w:r w:rsidRPr="00BB2108">
        <w:rPr>
          <w:rFonts w:ascii="Calibri" w:hAnsi="Calibri"/>
          <w:sz w:val="22"/>
          <w:szCs w:val="22"/>
        </w:rPr>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κατ’ ελάχιστον στους διαχειριστές.</w:t>
      </w:r>
    </w:p>
    <w:p w:rsidR="001E5A81" w:rsidRPr="00BB2108" w:rsidRDefault="001E5A81" w:rsidP="00BB2108">
      <w:pPr>
        <w:spacing w:after="160" w:line="252" w:lineRule="auto"/>
        <w:jc w:val="both"/>
        <w:rPr>
          <w:rFonts w:ascii="Calibri" w:hAnsi="Calibri"/>
          <w:sz w:val="22"/>
          <w:szCs w:val="22"/>
        </w:rPr>
      </w:pPr>
      <w:r w:rsidRPr="00BB2108">
        <w:rPr>
          <w:rFonts w:ascii="Calibri" w:hAnsi="Calibri"/>
          <w:sz w:val="22"/>
          <w:szCs w:val="22"/>
        </w:rPr>
        <w:lastRenderedPageBreak/>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1E5A81" w:rsidRPr="00BB2108" w:rsidRDefault="001E5A81" w:rsidP="00BB2108">
      <w:pPr>
        <w:spacing w:after="160" w:line="252" w:lineRule="auto"/>
        <w:jc w:val="both"/>
        <w:rPr>
          <w:rFonts w:ascii="Calibri" w:hAnsi="Calibri"/>
          <w:sz w:val="22"/>
          <w:szCs w:val="22"/>
        </w:rPr>
      </w:pPr>
      <w:r w:rsidRPr="00BB2108">
        <w:rPr>
          <w:rFonts w:ascii="Calibri" w:hAnsi="Calibri"/>
          <w:sz w:val="22"/>
          <w:szCs w:val="22"/>
        </w:rPr>
        <w:t>Στις περιπτώσεις Συνεταιρισμών, η υποχρέωση του προηγούμενου εδαφίου αφορά στα μέλη του Διοικητικού Συμβουλίου.</w:t>
      </w:r>
    </w:p>
    <w:p w:rsidR="001E5A81" w:rsidRPr="00BB2108" w:rsidRDefault="001E5A81" w:rsidP="00BB2108">
      <w:pPr>
        <w:spacing w:after="160" w:line="252" w:lineRule="auto"/>
        <w:jc w:val="both"/>
        <w:rPr>
          <w:rFonts w:ascii="Calibri" w:hAnsi="Calibri"/>
          <w:sz w:val="22"/>
          <w:szCs w:val="22"/>
        </w:rPr>
      </w:pPr>
      <w:r w:rsidRPr="00BB2108">
        <w:rPr>
          <w:rFonts w:ascii="Calibri" w:hAnsi="Calibri"/>
          <w:sz w:val="22"/>
          <w:szCs w:val="22"/>
        </w:rPr>
        <w:t>Σε όλες τις υπόλοιπες περιπτώσεις νομικών προσώπων, η υποχρέωση των προηγούμενων εδαφίων αφορά στους νόμιμους εκπροσώπους τους.</w:t>
      </w:r>
    </w:p>
    <w:p w:rsidR="001E5A81" w:rsidRPr="00BB2108" w:rsidRDefault="001E5A81" w:rsidP="00BB2108">
      <w:pPr>
        <w:spacing w:after="160" w:line="252" w:lineRule="auto"/>
        <w:jc w:val="both"/>
        <w:rPr>
          <w:rFonts w:ascii="Calibri" w:hAnsi="Calibri"/>
          <w:b/>
          <w:bCs/>
          <w:sz w:val="22"/>
          <w:szCs w:val="22"/>
        </w:rPr>
      </w:pPr>
      <w:r w:rsidRPr="00BB2108">
        <w:rPr>
          <w:rFonts w:ascii="Calibri" w:hAnsi="Calibri"/>
          <w:b/>
          <w:sz w:val="22"/>
          <w:szCs w:val="22"/>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b/>
          <w:bCs/>
          <w:sz w:val="22"/>
          <w:szCs w:val="22"/>
        </w:rPr>
        <w:t>2.2.3.2.</w:t>
      </w:r>
      <w:r w:rsidRPr="00BB2108">
        <w:rPr>
          <w:rFonts w:ascii="Calibri" w:hAnsi="Calibri"/>
          <w:sz w:val="22"/>
          <w:szCs w:val="22"/>
        </w:rPr>
        <w:t xml:space="preserve"> Στις ακόλουθες περιπτώσεις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1E5A81" w:rsidRPr="00BB2108" w:rsidRDefault="001E5A81" w:rsidP="00BB2108">
      <w:pPr>
        <w:jc w:val="both"/>
        <w:rPr>
          <w:rFonts w:ascii="Calibri" w:hAnsi="Calibri"/>
          <w:sz w:val="22"/>
          <w:szCs w:val="22"/>
        </w:rPr>
      </w:pPr>
      <w:r w:rsidRPr="00BB2108">
        <w:rPr>
          <w:rFonts w:ascii="Calibri" w:hAnsi="Calibri"/>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1E5A81" w:rsidRPr="00BB2108" w:rsidRDefault="001E5A81" w:rsidP="00BB2108">
      <w:pPr>
        <w:jc w:val="both"/>
        <w:rPr>
          <w:rFonts w:ascii="Calibri" w:hAnsi="Calibri"/>
          <w:sz w:val="22"/>
          <w:szCs w:val="22"/>
        </w:rPr>
      </w:pPr>
      <w:r w:rsidRPr="00BB2108">
        <w:rPr>
          <w:rFonts w:ascii="Calibri" w:hAnsi="Calibri"/>
          <w:sz w:val="22"/>
          <w:szCs w:val="22"/>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1E5A81" w:rsidRPr="00BB2108" w:rsidRDefault="001E5A81" w:rsidP="00BB2108">
      <w:pPr>
        <w:pStyle w:val="aff1"/>
        <w:rPr>
          <w:szCs w:val="22"/>
          <w:lang w:val="el-GR"/>
        </w:rPr>
      </w:pPr>
      <w:r w:rsidRPr="00BB2108">
        <w:rPr>
          <w:szCs w:val="22"/>
          <w:lang w:val="el-GR"/>
        </w:rPr>
        <w:t>ή/και</w:t>
      </w:r>
    </w:p>
    <w:p w:rsidR="001E5A81" w:rsidRPr="00BB2108" w:rsidRDefault="001E5A81" w:rsidP="00BB2108">
      <w:pPr>
        <w:pStyle w:val="aff1"/>
        <w:rPr>
          <w:strike/>
          <w:szCs w:val="22"/>
          <w:lang w:val="el-GR"/>
        </w:rPr>
      </w:pPr>
      <w:r w:rsidRPr="00BB2108">
        <w:rPr>
          <w:szCs w:val="22"/>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BB2108">
        <w:rPr>
          <w:szCs w:val="22"/>
          <w:lang w:val="el-GR"/>
        </w:rPr>
        <w:t>ββ</w:t>
      </w:r>
      <w:proofErr w:type="spellEnd"/>
      <w:r w:rsidRPr="00BB2108">
        <w:rPr>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BB2108">
        <w:rPr>
          <w:szCs w:val="22"/>
          <w:lang w:val="el-GR"/>
        </w:rPr>
        <w:t>αα΄</w:t>
      </w:r>
      <w:proofErr w:type="spellEnd"/>
      <w:r w:rsidRPr="00BB2108">
        <w:rPr>
          <w:szCs w:val="22"/>
          <w:lang w:val="el-GR"/>
        </w:rPr>
        <w:t xml:space="preserve"> και </w:t>
      </w:r>
      <w:proofErr w:type="spellStart"/>
      <w:r w:rsidRPr="00BB2108">
        <w:rPr>
          <w:szCs w:val="22"/>
          <w:lang w:val="el-GR"/>
        </w:rPr>
        <w:t>ββ΄</w:t>
      </w:r>
      <w:proofErr w:type="spellEnd"/>
      <w:r w:rsidRPr="00BB2108">
        <w:rPr>
          <w:szCs w:val="22"/>
          <w:lang w:val="el-GR"/>
        </w:rPr>
        <w:t xml:space="preserve"> κυρώσεις πρέπει να έχουν αποκτήσει τελεσίδικη και δεσμευτική ισχύ. </w:t>
      </w:r>
    </w:p>
    <w:p w:rsidR="001E5A81" w:rsidRPr="00BB2108" w:rsidRDefault="001E5A81" w:rsidP="00BB2108">
      <w:pPr>
        <w:jc w:val="both"/>
        <w:rPr>
          <w:rFonts w:ascii="Calibri" w:hAnsi="Calibri"/>
          <w:strike/>
          <w:sz w:val="22"/>
          <w:szCs w:val="22"/>
        </w:rPr>
      </w:pPr>
    </w:p>
    <w:p w:rsidR="001E5A81" w:rsidRPr="00BB2108" w:rsidRDefault="001E5A81" w:rsidP="00BB2108">
      <w:pPr>
        <w:jc w:val="both"/>
        <w:rPr>
          <w:rFonts w:ascii="Calibri" w:hAnsi="Calibri"/>
          <w:sz w:val="22"/>
          <w:szCs w:val="22"/>
        </w:rPr>
      </w:pPr>
      <w:r w:rsidRPr="00BB2108">
        <w:rPr>
          <w:rFonts w:ascii="Calibri" w:hAnsi="Calibri"/>
          <w:b/>
          <w:bCs/>
          <w:sz w:val="22"/>
          <w:szCs w:val="22"/>
        </w:rPr>
        <w:t>2.2.3.3.</w:t>
      </w:r>
      <w:r w:rsidRPr="00BB2108">
        <w:rPr>
          <w:rFonts w:ascii="Calibri" w:hAnsi="Calibri"/>
          <w:sz w:val="22"/>
          <w:szCs w:val="22"/>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 εάν έχει αθετήσει τις υποχρεώσεις που προβλέπονται στην παρ. 2 του άρθρου 18 του ν. 4412/2016, </w:t>
      </w:r>
    </w:p>
    <w:p w:rsidR="001E5A81" w:rsidRPr="00BB2108" w:rsidRDefault="001E5A81" w:rsidP="00BB2108">
      <w:pPr>
        <w:jc w:val="both"/>
        <w:rPr>
          <w:rFonts w:ascii="Calibri" w:hAnsi="Calibri"/>
          <w:sz w:val="22"/>
          <w:szCs w:val="22"/>
        </w:rPr>
      </w:pPr>
      <w:r w:rsidRPr="00BB2108">
        <w:rPr>
          <w:rFonts w:ascii="Calibri" w:hAnsi="Calibri"/>
          <w:sz w:val="22"/>
          <w:szCs w:val="22"/>
        </w:rPr>
        <w:t>(β) εάν τελεί υπό πτώχευση</w:t>
      </w:r>
      <w:r w:rsidRPr="00BB2108">
        <w:rPr>
          <w:rFonts w:ascii="Calibri" w:hAnsi="Calibri"/>
          <w:b/>
          <w:sz w:val="22"/>
          <w:szCs w:val="22"/>
        </w:rPr>
        <w:t xml:space="preserve"> </w:t>
      </w:r>
      <w:r w:rsidRPr="00BB2108">
        <w:rPr>
          <w:rFonts w:ascii="Calibri" w:hAnsi="Calibri"/>
          <w:sz w:val="22"/>
          <w:szCs w:val="22"/>
        </w:rPr>
        <w:t xml:space="preserve">ή έχει υπαχθεί σε διαδικασία εξυγίανσης ή ειδικής </w:t>
      </w:r>
      <w:r w:rsidRPr="00BB2108">
        <w:rPr>
          <w:rFonts w:ascii="Calibri" w:hAnsi="Calibri"/>
          <w:b/>
          <w:sz w:val="22"/>
          <w:szCs w:val="22"/>
        </w:rPr>
        <w:t xml:space="preserve">εκκαθάρισης </w:t>
      </w:r>
      <w:r w:rsidRPr="00BB2108">
        <w:rPr>
          <w:rFonts w:ascii="Calibri" w:hAnsi="Calibri"/>
          <w:sz w:val="22"/>
          <w:szCs w:val="22"/>
        </w:rPr>
        <w:t>ή τελεί υπό αναγκαστική διαχείριση</w:t>
      </w:r>
      <w:r w:rsidRPr="00BB2108">
        <w:rPr>
          <w:rFonts w:ascii="Calibri" w:hAnsi="Calibri"/>
          <w:b/>
          <w:sz w:val="22"/>
          <w:szCs w:val="22"/>
        </w:rPr>
        <w:t xml:space="preserve"> </w:t>
      </w:r>
      <w:r w:rsidRPr="00BB2108">
        <w:rPr>
          <w:rFonts w:ascii="Calibri" w:hAnsi="Calibri"/>
          <w:sz w:val="22"/>
          <w:szCs w:val="22"/>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1E5A81" w:rsidRPr="00BB2108" w:rsidRDefault="001E5A81" w:rsidP="00BB2108">
      <w:pPr>
        <w:jc w:val="both"/>
        <w:rPr>
          <w:rFonts w:ascii="Calibri" w:hAnsi="Calibri"/>
          <w:sz w:val="22"/>
          <w:szCs w:val="22"/>
        </w:rPr>
      </w:pPr>
      <w:r w:rsidRPr="00BB2108">
        <w:rPr>
          <w:rFonts w:ascii="Calibri" w:hAnsi="Calibri"/>
          <w:sz w:val="22"/>
          <w:szCs w:val="22"/>
        </w:rPr>
        <w:lastRenderedPageBreak/>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BB2108">
        <w:rPr>
          <w:rFonts w:ascii="Calibri" w:hAnsi="Calibri"/>
          <w:sz w:val="22"/>
          <w:szCs w:val="22"/>
        </w:rPr>
        <w:t>αμφιβόλω</w:t>
      </w:r>
      <w:proofErr w:type="spellEnd"/>
      <w:r w:rsidRPr="00BB2108">
        <w:rPr>
          <w:rFonts w:ascii="Calibri" w:hAnsi="Calibri"/>
          <w:sz w:val="22"/>
          <w:szCs w:val="22"/>
        </w:rPr>
        <w:t xml:space="preserve"> την ακεραιότητά του . </w:t>
      </w:r>
    </w:p>
    <w:p w:rsidR="001E5A81" w:rsidRPr="00BB2108" w:rsidRDefault="001E5A81" w:rsidP="00BB2108">
      <w:pPr>
        <w:spacing w:after="160" w:line="252" w:lineRule="auto"/>
        <w:jc w:val="both"/>
        <w:rPr>
          <w:rFonts w:ascii="Calibri" w:hAnsi="Calibri"/>
          <w:sz w:val="22"/>
          <w:szCs w:val="22"/>
        </w:rPr>
      </w:pPr>
      <w:r w:rsidRPr="00BB2108">
        <w:rPr>
          <w:rFonts w:ascii="Calibri" w:hAnsi="Calibri"/>
          <w:b/>
          <w:color w:val="000000"/>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sidRPr="00BB2108">
        <w:rPr>
          <w:rFonts w:ascii="Calibri" w:hAnsi="Calibri"/>
          <w:color w:val="000000"/>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b/>
          <w:bCs/>
          <w:sz w:val="22"/>
          <w:szCs w:val="22"/>
        </w:rPr>
        <w:t xml:space="preserve">2.2.3.4. </w:t>
      </w:r>
      <w:r w:rsidRPr="00BB2108">
        <w:rPr>
          <w:rFonts w:ascii="Calibri" w:hAnsi="Calibri"/>
          <w:sz w:val="22"/>
          <w:szCs w:val="22"/>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1E5A81" w:rsidRPr="00BB2108" w:rsidRDefault="001E5A81" w:rsidP="00BB2108">
      <w:pPr>
        <w:jc w:val="both"/>
        <w:rPr>
          <w:rFonts w:ascii="Calibri" w:hAnsi="Calibri"/>
          <w:sz w:val="22"/>
          <w:szCs w:val="22"/>
        </w:rPr>
      </w:pPr>
      <w:r w:rsidRPr="00BB2108">
        <w:rPr>
          <w:rFonts w:ascii="Calibri" w:hAnsi="Calibri"/>
          <w:b/>
          <w:bCs/>
          <w:sz w:val="22"/>
          <w:szCs w:val="22"/>
        </w:rPr>
        <w:t>2.2.3.5.</w:t>
      </w:r>
      <w:r w:rsidRPr="00BB2108">
        <w:rPr>
          <w:rFonts w:ascii="Calibri" w:hAnsi="Calibri"/>
          <w:sz w:val="22"/>
          <w:szCs w:val="22"/>
        </w:rPr>
        <w:t xml:space="preserve"> Οικονομικός φορέας που εμπίπτει σε μια από τις καταστάσεις που αναφέρονται στις παραγράφους 2.2.3.1, 2.2.3.2.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BB2108">
        <w:rPr>
          <w:rFonts w:ascii="Calibri" w:hAnsi="Calibri"/>
          <w:sz w:val="22"/>
          <w:szCs w:val="22"/>
        </w:rPr>
        <w:t>αυτoκάθαρση</w:t>
      </w:r>
      <w:proofErr w:type="spellEnd"/>
      <w:r w:rsidRPr="00BB2108">
        <w:rPr>
          <w:rFonts w:ascii="Calibri" w:hAnsi="Calibri"/>
          <w:sz w:val="22"/>
          <w:szCs w:val="22"/>
        </w:rPr>
        <w:t>).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1E5A81" w:rsidRPr="00BB2108" w:rsidRDefault="001E5A81" w:rsidP="00BB2108">
      <w:pPr>
        <w:jc w:val="both"/>
        <w:rPr>
          <w:rFonts w:ascii="Calibri" w:hAnsi="Calibri"/>
          <w:sz w:val="22"/>
          <w:szCs w:val="22"/>
        </w:rPr>
      </w:pPr>
      <w:r w:rsidRPr="00BB2108">
        <w:rPr>
          <w:rFonts w:ascii="Calibri" w:hAnsi="Calibri"/>
          <w:b/>
          <w:bCs/>
          <w:sz w:val="22"/>
          <w:szCs w:val="22"/>
        </w:rPr>
        <w:t>2.2.3.6.</w:t>
      </w:r>
      <w:r w:rsidRPr="00BB2108">
        <w:rPr>
          <w:rFonts w:ascii="Calibri" w:hAnsi="Calibri"/>
          <w:sz w:val="22"/>
          <w:szCs w:val="22"/>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1E5A81" w:rsidRPr="00BB2108" w:rsidRDefault="001E5A81" w:rsidP="00BB2108">
      <w:pPr>
        <w:jc w:val="both"/>
        <w:rPr>
          <w:rFonts w:ascii="Calibri" w:hAnsi="Calibri"/>
          <w:color w:val="000000"/>
          <w:sz w:val="22"/>
          <w:szCs w:val="22"/>
        </w:rPr>
      </w:pPr>
      <w:r w:rsidRPr="00BB2108">
        <w:rPr>
          <w:rFonts w:ascii="Calibri" w:hAnsi="Calibri"/>
          <w:b/>
          <w:bCs/>
          <w:color w:val="000000"/>
          <w:sz w:val="22"/>
          <w:szCs w:val="22"/>
        </w:rPr>
        <w:t xml:space="preserve">2.2.3.7. </w:t>
      </w:r>
      <w:r w:rsidRPr="00BB2108">
        <w:rPr>
          <w:rFonts w:ascii="Calibri" w:hAnsi="Calibri"/>
          <w:color w:val="000000"/>
          <w:sz w:val="22"/>
          <w:szCs w:val="22"/>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BB2108" w:rsidRPr="00BB2108" w:rsidRDefault="00BB2108" w:rsidP="00BB2108">
      <w:pPr>
        <w:jc w:val="both"/>
        <w:rPr>
          <w:rFonts w:ascii="Calibri" w:hAnsi="Calibri"/>
          <w:sz w:val="22"/>
          <w:szCs w:val="22"/>
        </w:rPr>
      </w:pPr>
    </w:p>
    <w:p w:rsidR="001E5A81" w:rsidRPr="00BB2108" w:rsidRDefault="001E5A81" w:rsidP="00BB2108">
      <w:pPr>
        <w:spacing w:line="360" w:lineRule="auto"/>
        <w:jc w:val="both"/>
        <w:rPr>
          <w:rFonts w:ascii="Calibri" w:hAnsi="Calibri"/>
          <w:sz w:val="22"/>
          <w:szCs w:val="22"/>
          <w:u w:val="single"/>
        </w:rPr>
      </w:pPr>
      <w:r w:rsidRPr="00BB2108">
        <w:rPr>
          <w:rFonts w:ascii="Calibri" w:hAnsi="Calibri"/>
          <w:b/>
          <w:bCs/>
          <w:color w:val="000000"/>
          <w:sz w:val="22"/>
          <w:szCs w:val="22"/>
          <w:u w:val="single"/>
        </w:rPr>
        <w:t>Κριτήρια Επιλογής</w:t>
      </w:r>
      <w:r w:rsidRPr="00BB2108">
        <w:rPr>
          <w:rStyle w:val="FootnoteReference2"/>
          <w:rFonts w:ascii="Calibri" w:hAnsi="Calibri"/>
          <w:b/>
          <w:bCs/>
          <w:color w:val="000000"/>
          <w:sz w:val="22"/>
          <w:szCs w:val="22"/>
          <w:u w:val="single"/>
        </w:rPr>
        <w:t xml:space="preserve"> </w:t>
      </w:r>
    </w:p>
    <w:p w:rsidR="001E5A81" w:rsidRPr="00BB2108" w:rsidRDefault="001E5A81" w:rsidP="00BB2108">
      <w:pPr>
        <w:pStyle w:val="3"/>
        <w:jc w:val="both"/>
        <w:rPr>
          <w:rFonts w:ascii="Calibri" w:hAnsi="Calibri"/>
          <w:b/>
          <w:sz w:val="22"/>
          <w:szCs w:val="22"/>
          <w:lang w:val="el-GR"/>
        </w:rPr>
      </w:pPr>
      <w:bookmarkStart w:id="19" w:name="_Toc13748911"/>
      <w:r w:rsidRPr="00BB2108">
        <w:rPr>
          <w:rFonts w:ascii="Calibri" w:hAnsi="Calibri"/>
          <w:b/>
          <w:sz w:val="22"/>
          <w:szCs w:val="22"/>
          <w:lang w:val="el-GR"/>
        </w:rPr>
        <w:t>2.2.4</w:t>
      </w:r>
      <w:r w:rsidRPr="00BB2108">
        <w:rPr>
          <w:rFonts w:ascii="Calibri" w:hAnsi="Calibri"/>
          <w:b/>
          <w:sz w:val="22"/>
          <w:szCs w:val="22"/>
          <w:lang w:val="el-GR"/>
        </w:rPr>
        <w:tab/>
        <w:t>Καταλληλότητα άσκησης επαγγελματικής δραστηριότητας</w:t>
      </w:r>
      <w:bookmarkEnd w:id="19"/>
      <w:r w:rsidRPr="00BB2108">
        <w:rPr>
          <w:rFonts w:ascii="Calibri" w:hAnsi="Calibri"/>
          <w:b/>
          <w:sz w:val="22"/>
          <w:szCs w:val="22"/>
          <w:lang w:val="el-GR"/>
        </w:rPr>
        <w:t xml:space="preserve"> </w:t>
      </w:r>
    </w:p>
    <w:p w:rsidR="001E5A81" w:rsidRPr="00BB2108" w:rsidRDefault="001E5A81" w:rsidP="00BB2108">
      <w:pPr>
        <w:jc w:val="both"/>
        <w:rPr>
          <w:rFonts w:ascii="Calibri" w:eastAsia="Calibri" w:hAnsi="Calibri"/>
          <w:bCs/>
          <w:color w:val="000000"/>
          <w:sz w:val="22"/>
          <w:szCs w:val="22"/>
        </w:rPr>
      </w:pPr>
      <w:r w:rsidRPr="00BB2108">
        <w:rPr>
          <w:rFonts w:ascii="Calibri" w:eastAsia="Calibri" w:hAnsi="Calibri"/>
          <w:bCs/>
          <w:color w:val="000000"/>
          <w:sz w:val="22"/>
          <w:szCs w:val="22"/>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proofErr w:type="spellStart"/>
      <w:r w:rsidRPr="00BB2108">
        <w:rPr>
          <w:rFonts w:ascii="Calibri" w:eastAsia="Calibri" w:hAnsi="Calibri"/>
          <w:bCs/>
          <w:color w:val="000000"/>
          <w:sz w:val="22"/>
          <w:szCs w:val="22"/>
        </w:rPr>
        <w:t>της</w:t>
      </w:r>
      <w:proofErr w:type="spellEnd"/>
      <w:r w:rsidRPr="00BB2108">
        <w:rPr>
          <w:rFonts w:ascii="Calibri" w:eastAsia="Calibri" w:hAnsi="Calibri"/>
          <w:bCs/>
          <w:color w:val="000000"/>
          <w:sz w:val="22"/>
          <w:szCs w:val="22"/>
        </w:rPr>
        <w:t xml:space="preserve"> σύμβασης.</w:t>
      </w:r>
    </w:p>
    <w:p w:rsidR="001E5A81" w:rsidRPr="00BB2108" w:rsidRDefault="001E5A81" w:rsidP="00BB2108">
      <w:pPr>
        <w:jc w:val="both"/>
        <w:rPr>
          <w:rFonts w:ascii="Calibri" w:eastAsia="Calibri" w:hAnsi="Calibri"/>
          <w:bCs/>
          <w:i/>
          <w:color w:val="FF0000"/>
          <w:sz w:val="22"/>
          <w:szCs w:val="22"/>
        </w:rPr>
      </w:pPr>
      <w:r w:rsidRPr="00BB2108">
        <w:rPr>
          <w:rFonts w:ascii="Calibri" w:eastAsia="Calibri" w:hAnsi="Calibri"/>
          <w:bCs/>
          <w:color w:val="000000"/>
          <w:sz w:val="22"/>
          <w:szCs w:val="22"/>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BB2108">
        <w:rPr>
          <w:rFonts w:ascii="Calibri" w:eastAsia="Calibri" w:hAnsi="Calibri"/>
          <w:bCs/>
          <w:i/>
          <w:color w:val="000000"/>
          <w:sz w:val="22"/>
          <w:szCs w:val="22"/>
        </w:rPr>
        <w:t>.</w:t>
      </w:r>
      <w:r w:rsidRPr="00BB2108">
        <w:rPr>
          <w:rFonts w:ascii="Calibri" w:eastAsia="Calibri" w:hAnsi="Calibri"/>
          <w:bCs/>
          <w:i/>
          <w:color w:val="FF0000"/>
          <w:sz w:val="22"/>
          <w:szCs w:val="22"/>
        </w:rPr>
        <w:t xml:space="preserve"> </w:t>
      </w:r>
    </w:p>
    <w:p w:rsidR="001E5A81" w:rsidRPr="00BB2108" w:rsidRDefault="001E5A81" w:rsidP="00BB2108">
      <w:pPr>
        <w:jc w:val="both"/>
        <w:rPr>
          <w:rFonts w:ascii="Calibri" w:eastAsia="Calibri" w:hAnsi="Calibri"/>
          <w:bCs/>
          <w:color w:val="000000"/>
          <w:sz w:val="22"/>
          <w:szCs w:val="22"/>
        </w:rPr>
      </w:pPr>
      <w:r w:rsidRPr="00BB2108">
        <w:rPr>
          <w:rFonts w:ascii="Calibri" w:eastAsia="Calibri" w:hAnsi="Calibri"/>
          <w:bCs/>
          <w:color w:val="000000"/>
          <w:sz w:val="22"/>
          <w:szCs w:val="22"/>
        </w:rPr>
        <w:lastRenderedPageBreak/>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1E5A81" w:rsidRPr="00BB2108" w:rsidRDefault="001E5A81" w:rsidP="00BB2108">
      <w:pPr>
        <w:jc w:val="both"/>
        <w:rPr>
          <w:rFonts w:ascii="Calibri" w:eastAsia="Calibri" w:hAnsi="Calibri"/>
          <w:bCs/>
          <w:color w:val="000000"/>
          <w:sz w:val="22"/>
          <w:szCs w:val="22"/>
        </w:rPr>
      </w:pPr>
      <w:r w:rsidRPr="00BB2108">
        <w:rPr>
          <w:rFonts w:ascii="Calibri" w:eastAsia="Calibri" w:hAnsi="Calibri"/>
          <w:bCs/>
          <w:color w:val="000000"/>
          <w:sz w:val="22"/>
          <w:szCs w:val="22"/>
        </w:rPr>
        <w:t xml:space="preserve">Οι εγκατεστημένοι στην Ελλάδα οικονομικοί φορείς θα πρέπει να είναι εγγεγραμμένοι </w:t>
      </w:r>
      <w:proofErr w:type="spellStart"/>
      <w:r w:rsidRPr="00BB2108">
        <w:rPr>
          <w:rFonts w:ascii="Calibri" w:eastAsia="Calibri" w:hAnsi="Calibri"/>
          <w:bCs/>
          <w:color w:val="000000"/>
          <w:sz w:val="22"/>
          <w:szCs w:val="22"/>
        </w:rPr>
        <w:t>στοοικείο</w:t>
      </w:r>
      <w:proofErr w:type="spellEnd"/>
      <w:r w:rsidRPr="00BB2108">
        <w:rPr>
          <w:rFonts w:ascii="Calibri" w:eastAsia="Calibri" w:hAnsi="Calibri"/>
          <w:bCs/>
          <w:color w:val="000000"/>
          <w:sz w:val="22"/>
          <w:szCs w:val="22"/>
        </w:rPr>
        <w:t xml:space="preserve"> επαγγελματικό μητρώο, εφόσον, κατά την κείμενη νομοθεσία, απαιτείται η εγγραφή τους για την υπό ανάθεση υπηρεσία .</w:t>
      </w:r>
    </w:p>
    <w:p w:rsidR="00BB2108" w:rsidRPr="00BB2108" w:rsidRDefault="00BB2108" w:rsidP="00BB2108">
      <w:pPr>
        <w:pStyle w:val="3"/>
        <w:jc w:val="both"/>
        <w:rPr>
          <w:rFonts w:ascii="Calibri" w:hAnsi="Calibri"/>
          <w:sz w:val="22"/>
          <w:szCs w:val="22"/>
          <w:lang w:val="el-GR"/>
        </w:rPr>
      </w:pPr>
      <w:bookmarkStart w:id="20" w:name="_Toc13748912"/>
    </w:p>
    <w:p w:rsidR="001E5A81" w:rsidRPr="00BB2108" w:rsidRDefault="001E5A81" w:rsidP="00BB2108">
      <w:pPr>
        <w:pStyle w:val="3"/>
        <w:jc w:val="both"/>
        <w:rPr>
          <w:rFonts w:ascii="Calibri" w:hAnsi="Calibri"/>
          <w:b/>
          <w:sz w:val="22"/>
          <w:szCs w:val="22"/>
          <w:lang w:val="el-GR"/>
        </w:rPr>
      </w:pPr>
      <w:r w:rsidRPr="00BB2108">
        <w:rPr>
          <w:rFonts w:ascii="Calibri" w:hAnsi="Calibri"/>
          <w:b/>
          <w:sz w:val="22"/>
          <w:szCs w:val="22"/>
          <w:lang w:val="el-GR"/>
        </w:rPr>
        <w:t>2.2.5</w:t>
      </w:r>
      <w:r w:rsidRPr="00BB2108">
        <w:rPr>
          <w:rFonts w:ascii="Calibri" w:hAnsi="Calibri"/>
          <w:b/>
          <w:sz w:val="22"/>
          <w:szCs w:val="22"/>
          <w:lang w:val="el-GR"/>
        </w:rPr>
        <w:tab/>
        <w:t>Οικονομική και χρηματοοικονομική επάρκεια</w:t>
      </w:r>
      <w:bookmarkEnd w:id="20"/>
      <w:r w:rsidRPr="00BB2108">
        <w:rPr>
          <w:rFonts w:ascii="Calibri" w:hAnsi="Calibri"/>
          <w:b/>
          <w:sz w:val="22"/>
          <w:szCs w:val="22"/>
          <w:lang w:val="el-GR"/>
        </w:rPr>
        <w:t xml:space="preserve"> </w:t>
      </w:r>
    </w:p>
    <w:p w:rsidR="001E5A81" w:rsidRPr="00BB2108" w:rsidRDefault="001E5A81" w:rsidP="00BB2108">
      <w:pPr>
        <w:jc w:val="both"/>
        <w:rPr>
          <w:rFonts w:ascii="Calibri" w:eastAsia="Calibri" w:hAnsi="Calibri"/>
          <w:b/>
          <w:bCs/>
          <w:sz w:val="22"/>
          <w:szCs w:val="22"/>
        </w:rPr>
      </w:pPr>
      <w:r w:rsidRPr="00BB2108">
        <w:rPr>
          <w:rFonts w:ascii="Calibri" w:hAnsi="Calibri" w:cs="CIDFont+F1"/>
          <w:sz w:val="22"/>
          <w:szCs w:val="22"/>
        </w:rPr>
        <w:t>Δεν απαιτείται</w:t>
      </w:r>
    </w:p>
    <w:p w:rsidR="00BB2108" w:rsidRPr="00BB2108" w:rsidRDefault="00BB2108" w:rsidP="00BB2108">
      <w:pPr>
        <w:pStyle w:val="3"/>
        <w:jc w:val="both"/>
        <w:rPr>
          <w:rFonts w:ascii="Calibri" w:hAnsi="Calibri"/>
          <w:sz w:val="22"/>
          <w:szCs w:val="22"/>
          <w:lang w:val="el-GR"/>
        </w:rPr>
      </w:pPr>
      <w:bookmarkStart w:id="21" w:name="_Toc13748913"/>
    </w:p>
    <w:p w:rsidR="001E5A81" w:rsidRPr="00BB2108" w:rsidRDefault="001E5A81" w:rsidP="00BB2108">
      <w:pPr>
        <w:pStyle w:val="3"/>
        <w:jc w:val="both"/>
        <w:rPr>
          <w:rFonts w:ascii="Calibri" w:hAnsi="Calibri"/>
          <w:b/>
          <w:sz w:val="22"/>
          <w:szCs w:val="22"/>
          <w:lang w:val="el-GR"/>
        </w:rPr>
      </w:pPr>
      <w:r w:rsidRPr="00BB2108">
        <w:rPr>
          <w:rFonts w:ascii="Calibri" w:hAnsi="Calibri"/>
          <w:b/>
          <w:sz w:val="22"/>
          <w:szCs w:val="22"/>
          <w:lang w:val="el-GR"/>
        </w:rPr>
        <w:t>2.2.6</w:t>
      </w:r>
      <w:r w:rsidRPr="00BB2108">
        <w:rPr>
          <w:rFonts w:ascii="Calibri" w:hAnsi="Calibri"/>
          <w:b/>
          <w:sz w:val="22"/>
          <w:szCs w:val="22"/>
          <w:lang w:val="el-GR"/>
        </w:rPr>
        <w:tab/>
        <w:t>Τεχνική και επαγγελματική ικανότητα</w:t>
      </w:r>
      <w:bookmarkEnd w:id="21"/>
      <w:r w:rsidRPr="00BB2108">
        <w:rPr>
          <w:rFonts w:ascii="Calibri" w:hAnsi="Calibri"/>
          <w:b/>
          <w:sz w:val="22"/>
          <w:szCs w:val="22"/>
          <w:lang w:val="el-GR"/>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Όσον αφορά στην τεχνική και επαγγελματική ικανότητα για την παρούσα διαδικασία σύναψης σύμβασης, οι οικονομικοί  απαιτείται:</w:t>
      </w:r>
    </w:p>
    <w:p w:rsidR="001E5A81" w:rsidRPr="00BB2108" w:rsidRDefault="001E5A81" w:rsidP="00BB2108">
      <w:pPr>
        <w:jc w:val="both"/>
        <w:rPr>
          <w:rFonts w:ascii="Calibri" w:hAnsi="Calibri"/>
          <w:sz w:val="22"/>
          <w:szCs w:val="22"/>
        </w:rPr>
      </w:pPr>
      <w:r w:rsidRPr="00BB2108">
        <w:rPr>
          <w:rFonts w:ascii="Calibri" w:hAnsi="Calibri"/>
          <w:sz w:val="22"/>
          <w:szCs w:val="22"/>
        </w:rPr>
        <w:t>α) να διαθέτουν το απαιτούμενο τεχνικό προσωπικό, οδηγούς και χειριστές μηχανημάτων έργου με αντίστοιχη άδεια.</w:t>
      </w:r>
    </w:p>
    <w:p w:rsidR="001E5A81" w:rsidRPr="00BB2108" w:rsidRDefault="001E5A81" w:rsidP="00BB2108">
      <w:pPr>
        <w:jc w:val="both"/>
        <w:rPr>
          <w:rFonts w:ascii="Calibri" w:hAnsi="Calibri"/>
          <w:sz w:val="22"/>
          <w:szCs w:val="22"/>
        </w:rPr>
      </w:pPr>
      <w:r w:rsidRPr="00BB2108">
        <w:rPr>
          <w:rFonts w:ascii="Calibri" w:hAnsi="Calibri"/>
          <w:sz w:val="22"/>
          <w:szCs w:val="22"/>
        </w:rPr>
        <w:t>β) να διαθέτουν τα μηχανήματα έργου – φορτηγά για τα οποία καταθέτουν προσφορά.</w:t>
      </w:r>
    </w:p>
    <w:p w:rsidR="001E5A81" w:rsidRPr="00BB2108" w:rsidRDefault="001E5A81" w:rsidP="00BB2108">
      <w:pPr>
        <w:tabs>
          <w:tab w:val="left" w:pos="3760"/>
        </w:tabs>
        <w:autoSpaceDE w:val="0"/>
        <w:autoSpaceDN w:val="0"/>
        <w:adjustRightInd w:val="0"/>
        <w:jc w:val="both"/>
        <w:rPr>
          <w:rFonts w:ascii="Calibri" w:hAnsi="Calibri"/>
          <w:sz w:val="22"/>
          <w:szCs w:val="22"/>
        </w:rPr>
      </w:pPr>
      <w:r w:rsidRPr="00BB2108">
        <w:rPr>
          <w:rFonts w:ascii="Calibri" w:hAnsi="Calibri"/>
          <w:sz w:val="22"/>
          <w:szCs w:val="22"/>
        </w:rPr>
        <w:t xml:space="preserve">Για τα μηχανήματα έργου – φορτηγά - </w:t>
      </w:r>
      <w:proofErr w:type="spellStart"/>
      <w:r w:rsidRPr="00BB2108">
        <w:rPr>
          <w:rFonts w:ascii="Calibri" w:hAnsi="Calibri"/>
          <w:sz w:val="22"/>
          <w:szCs w:val="22"/>
        </w:rPr>
        <w:t>αποχιονιστικά</w:t>
      </w:r>
      <w:proofErr w:type="spellEnd"/>
      <w:r w:rsidRPr="00BB2108">
        <w:rPr>
          <w:rFonts w:ascii="Calibri" w:hAnsi="Calibri"/>
          <w:sz w:val="22"/>
          <w:szCs w:val="22"/>
        </w:rPr>
        <w:t xml:space="preserve"> μηχανήματα – τρακτέρ, κτλ. για τα οποία θα κατατεθεί προσφορά, θα πρέπει να αποδεικνύεται η νόμιμη χρήση και κυκλοφορία τους. Προς απόδειξη των ανωτέρω, θα πρέπει ο οικονομικός φορέας να προσκομίσει για κάθε μηχάνημα </w:t>
      </w:r>
    </w:p>
    <w:p w:rsidR="001E5A81" w:rsidRPr="00BB2108" w:rsidRDefault="001E5A81" w:rsidP="00BB2108">
      <w:pPr>
        <w:spacing w:line="276" w:lineRule="auto"/>
        <w:ind w:left="720"/>
        <w:jc w:val="both"/>
        <w:rPr>
          <w:rFonts w:ascii="Calibri" w:hAnsi="Calibri"/>
          <w:sz w:val="22"/>
          <w:szCs w:val="22"/>
          <w:lang w:eastAsia="ar-SA"/>
        </w:rPr>
      </w:pPr>
      <w:r w:rsidRPr="00BB2108">
        <w:rPr>
          <w:rFonts w:ascii="Calibri" w:hAnsi="Calibri"/>
          <w:sz w:val="22"/>
          <w:szCs w:val="22"/>
          <w:lang w:eastAsia="ar-SA"/>
        </w:rPr>
        <w:t>- άδειες κυκλοφορίας των οχημάτων</w:t>
      </w:r>
    </w:p>
    <w:p w:rsidR="001E5A81" w:rsidRPr="00BB2108" w:rsidRDefault="001E5A81" w:rsidP="00BB2108">
      <w:pPr>
        <w:spacing w:line="276" w:lineRule="auto"/>
        <w:ind w:left="720"/>
        <w:jc w:val="both"/>
        <w:rPr>
          <w:rFonts w:ascii="Calibri" w:hAnsi="Calibri"/>
          <w:sz w:val="22"/>
          <w:szCs w:val="22"/>
          <w:lang w:eastAsia="ar-SA"/>
        </w:rPr>
      </w:pPr>
      <w:r w:rsidRPr="00BB2108">
        <w:rPr>
          <w:rFonts w:ascii="Calibri" w:hAnsi="Calibri"/>
          <w:sz w:val="22"/>
          <w:szCs w:val="22"/>
          <w:lang w:eastAsia="ar-SA"/>
        </w:rPr>
        <w:t>- αποδεικτικά στοιχεία ασφάλισή τους</w:t>
      </w:r>
    </w:p>
    <w:p w:rsidR="001E5A81" w:rsidRPr="00BB2108" w:rsidRDefault="001E5A81" w:rsidP="00BB2108">
      <w:pPr>
        <w:spacing w:line="276" w:lineRule="auto"/>
        <w:ind w:left="720"/>
        <w:jc w:val="both"/>
        <w:rPr>
          <w:rFonts w:ascii="Calibri" w:hAnsi="Calibri"/>
          <w:sz w:val="22"/>
          <w:szCs w:val="22"/>
          <w:lang w:eastAsia="ar-SA"/>
        </w:rPr>
      </w:pPr>
      <w:r w:rsidRPr="00BB2108">
        <w:rPr>
          <w:rFonts w:ascii="Calibri" w:hAnsi="Calibri"/>
          <w:sz w:val="22"/>
          <w:szCs w:val="22"/>
          <w:lang w:eastAsia="ar-SA"/>
        </w:rPr>
        <w:t>- αποδεικτικά πληρωμής τελών κυκλοφορίας οχημάτων</w:t>
      </w:r>
    </w:p>
    <w:p w:rsidR="001E5A81" w:rsidRPr="00BB2108" w:rsidRDefault="001E5A81" w:rsidP="00BB2108">
      <w:pPr>
        <w:spacing w:line="276" w:lineRule="auto"/>
        <w:ind w:left="720"/>
        <w:jc w:val="both"/>
        <w:rPr>
          <w:rFonts w:ascii="Calibri" w:hAnsi="Calibri"/>
          <w:sz w:val="22"/>
          <w:szCs w:val="22"/>
          <w:lang w:eastAsia="ar-SA"/>
        </w:rPr>
      </w:pPr>
      <w:r w:rsidRPr="00BB2108">
        <w:rPr>
          <w:rFonts w:ascii="Calibri" w:hAnsi="Calibri"/>
          <w:sz w:val="22"/>
          <w:szCs w:val="22"/>
          <w:lang w:eastAsia="ar-SA"/>
        </w:rPr>
        <w:t xml:space="preserve">- άδειες χειριστών οχημάτων </w:t>
      </w:r>
    </w:p>
    <w:p w:rsidR="001E5A81" w:rsidRPr="00BB2108" w:rsidRDefault="001E5A81" w:rsidP="00BB2108">
      <w:pPr>
        <w:spacing w:line="276" w:lineRule="auto"/>
        <w:ind w:left="720"/>
        <w:jc w:val="both"/>
        <w:rPr>
          <w:rFonts w:ascii="Calibri" w:hAnsi="Calibri"/>
          <w:sz w:val="22"/>
          <w:szCs w:val="22"/>
          <w:lang w:eastAsia="ar-SA"/>
        </w:rPr>
      </w:pPr>
      <w:r w:rsidRPr="00BB2108">
        <w:rPr>
          <w:rFonts w:ascii="Calibri" w:hAnsi="Calibri"/>
          <w:sz w:val="22"/>
          <w:szCs w:val="22"/>
          <w:lang w:eastAsia="ar-SA"/>
        </w:rPr>
        <w:t>- βιβλιάριο προληπτικού ελέγχου και συντήρησης εξοπλισμού εργασίας</w:t>
      </w:r>
    </w:p>
    <w:p w:rsidR="001E5A81" w:rsidRPr="00BB2108" w:rsidRDefault="001E5A81" w:rsidP="00BB2108">
      <w:pPr>
        <w:spacing w:line="276" w:lineRule="auto"/>
        <w:ind w:left="720"/>
        <w:jc w:val="both"/>
        <w:rPr>
          <w:rFonts w:ascii="Calibri" w:hAnsi="Calibri"/>
          <w:sz w:val="22"/>
          <w:szCs w:val="22"/>
          <w:lang w:eastAsia="ar-SA"/>
        </w:rPr>
      </w:pPr>
      <w:r w:rsidRPr="00BB2108">
        <w:rPr>
          <w:rFonts w:ascii="Calibri" w:hAnsi="Calibri"/>
          <w:sz w:val="22"/>
          <w:szCs w:val="22"/>
          <w:lang w:eastAsia="ar-SA"/>
        </w:rPr>
        <w:t>-αποδεικτικά στοιχεία κατοχής του λοιπού εξοπλισμού.</w:t>
      </w:r>
    </w:p>
    <w:p w:rsidR="00BB2108" w:rsidRPr="00BB2108" w:rsidRDefault="00BB2108" w:rsidP="00BB2108">
      <w:pPr>
        <w:spacing w:line="276" w:lineRule="auto"/>
        <w:ind w:left="720"/>
        <w:jc w:val="both"/>
        <w:rPr>
          <w:rFonts w:ascii="Calibri" w:hAnsi="Calibri"/>
          <w:sz w:val="22"/>
          <w:szCs w:val="22"/>
          <w:lang w:eastAsia="ar-SA"/>
        </w:rPr>
      </w:pPr>
    </w:p>
    <w:p w:rsidR="001E5A81" w:rsidRPr="00BB2108" w:rsidRDefault="001E5A81" w:rsidP="00BB2108">
      <w:pPr>
        <w:pStyle w:val="3"/>
        <w:jc w:val="both"/>
        <w:rPr>
          <w:rFonts w:ascii="Calibri" w:hAnsi="Calibri"/>
          <w:b/>
          <w:sz w:val="22"/>
          <w:szCs w:val="22"/>
          <w:lang w:val="el-GR"/>
        </w:rPr>
      </w:pPr>
      <w:bookmarkStart w:id="22" w:name="_Toc13748915"/>
      <w:r w:rsidRPr="00BB2108">
        <w:rPr>
          <w:rFonts w:ascii="Calibri" w:hAnsi="Calibri"/>
          <w:b/>
          <w:sz w:val="22"/>
          <w:szCs w:val="22"/>
          <w:lang w:val="el-GR"/>
        </w:rPr>
        <w:t>2.2.8</w:t>
      </w:r>
      <w:r w:rsidRPr="00BB2108">
        <w:rPr>
          <w:rFonts w:ascii="Calibri" w:hAnsi="Calibri"/>
          <w:b/>
          <w:sz w:val="22"/>
          <w:szCs w:val="22"/>
          <w:lang w:val="el-GR"/>
        </w:rPr>
        <w:tab/>
        <w:t>Στήριξη στην ικανότητα τρίτων</w:t>
      </w:r>
      <w:bookmarkEnd w:id="22"/>
      <w:r w:rsidRPr="00BB2108">
        <w:rPr>
          <w:rFonts w:ascii="Calibri" w:hAnsi="Calibri"/>
          <w:b/>
          <w:sz w:val="22"/>
          <w:szCs w:val="22"/>
          <w:lang w:val="el-GR"/>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sidRPr="00BB2108">
        <w:rPr>
          <w:rFonts w:ascii="Calibri" w:hAnsi="Calibri"/>
          <w:sz w:val="22"/>
          <w:szCs w:val="22"/>
        </w:rPr>
        <w:t>τους</w:t>
      </w:r>
      <w:proofErr w:type="spellEnd"/>
      <w:r w:rsidRPr="00BB2108">
        <w:rPr>
          <w:rFonts w:ascii="Calibri" w:hAnsi="Calibri"/>
          <w:sz w:val="22"/>
          <w:szCs w:val="22"/>
        </w:rPr>
        <w:t xml:space="preserve"> αναγκαίους πόρους, με την προσκόμιση της σχετικής δέσμευσης των φορέων στην ικανότητα των οποίων στηρίζονται.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 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BB2108">
        <w:rPr>
          <w:rFonts w:ascii="Calibri" w:hAnsi="Calibri"/>
          <w:sz w:val="22"/>
          <w:szCs w:val="22"/>
        </w:rPr>
        <w:t>στ΄</w:t>
      </w:r>
      <w:proofErr w:type="spellEnd"/>
      <w:r w:rsidRPr="00BB2108">
        <w:rPr>
          <w:rFonts w:ascii="Calibri" w:hAnsi="Calibri"/>
          <w:sz w:val="22"/>
          <w:szCs w:val="22"/>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1E5A81" w:rsidRPr="00BB2108" w:rsidRDefault="001E5A81" w:rsidP="00BB2108">
      <w:pPr>
        <w:jc w:val="both"/>
        <w:rPr>
          <w:rFonts w:ascii="Calibri" w:hAnsi="Calibri"/>
          <w:sz w:val="22"/>
          <w:szCs w:val="22"/>
        </w:rPr>
      </w:pPr>
      <w:r w:rsidRPr="00BB2108">
        <w:rPr>
          <w:rFonts w:ascii="Calibri" w:hAnsi="Calibri"/>
          <w:sz w:val="22"/>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1E5A81" w:rsidRPr="00BB2108" w:rsidRDefault="001E5A81" w:rsidP="00BB2108">
      <w:pPr>
        <w:jc w:val="both"/>
        <w:rPr>
          <w:rFonts w:ascii="Calibri" w:hAnsi="Calibri"/>
          <w:sz w:val="22"/>
          <w:szCs w:val="22"/>
        </w:rPr>
      </w:pPr>
      <w:r w:rsidRPr="00BB2108">
        <w:rPr>
          <w:rFonts w:ascii="Calibri" w:hAnsi="Calibri"/>
          <w:sz w:val="22"/>
          <w:szCs w:val="22"/>
        </w:rPr>
        <w:t>Υπό τους ίδιους όρους οι ενώσεις οικονομικών φορέων μπορούν να στηρίζονται στις ικανότητες των συμμετεχόντων στην ένωση ή άλλων φορέων.</w:t>
      </w:r>
    </w:p>
    <w:p w:rsidR="00BB2108" w:rsidRPr="00BB2108" w:rsidRDefault="00BB2108" w:rsidP="00BB2108">
      <w:pPr>
        <w:pStyle w:val="3"/>
        <w:jc w:val="both"/>
        <w:rPr>
          <w:rFonts w:ascii="Calibri" w:hAnsi="Calibri"/>
          <w:sz w:val="22"/>
          <w:szCs w:val="22"/>
          <w:lang w:val="el-GR"/>
        </w:rPr>
      </w:pPr>
      <w:bookmarkStart w:id="23" w:name="_Toc13748916"/>
    </w:p>
    <w:p w:rsidR="001E5A81" w:rsidRPr="00BB2108" w:rsidRDefault="001E5A81" w:rsidP="00BB2108">
      <w:pPr>
        <w:pStyle w:val="3"/>
        <w:jc w:val="both"/>
        <w:rPr>
          <w:rFonts w:ascii="Calibri" w:hAnsi="Calibri"/>
          <w:b/>
          <w:sz w:val="22"/>
          <w:szCs w:val="22"/>
          <w:lang w:val="el-GR"/>
        </w:rPr>
      </w:pPr>
      <w:r w:rsidRPr="00BB2108">
        <w:rPr>
          <w:rFonts w:ascii="Calibri" w:hAnsi="Calibri"/>
          <w:b/>
          <w:sz w:val="22"/>
          <w:szCs w:val="22"/>
          <w:lang w:val="el-GR"/>
        </w:rPr>
        <w:t>2.2.9</w:t>
      </w:r>
      <w:r w:rsidRPr="00BB2108">
        <w:rPr>
          <w:rFonts w:ascii="Calibri" w:hAnsi="Calibri"/>
          <w:b/>
          <w:sz w:val="22"/>
          <w:szCs w:val="22"/>
          <w:lang w:val="el-GR"/>
        </w:rPr>
        <w:tab/>
        <w:t>Κανόνες απόδειξης ποιοτικής επιλογής</w:t>
      </w:r>
      <w:bookmarkEnd w:id="23"/>
    </w:p>
    <w:p w:rsidR="001E5A81" w:rsidRPr="00BB2108" w:rsidRDefault="001E5A81" w:rsidP="00BB2108">
      <w:pPr>
        <w:pStyle w:val="4"/>
        <w:ind w:left="567" w:hanging="567"/>
        <w:jc w:val="both"/>
        <w:rPr>
          <w:rFonts w:ascii="Calibri" w:hAnsi="Calibri"/>
          <w:color w:val="auto"/>
          <w:sz w:val="22"/>
          <w:szCs w:val="22"/>
        </w:rPr>
      </w:pPr>
      <w:bookmarkStart w:id="24" w:name="_Toc13748917"/>
      <w:r w:rsidRPr="00BB2108">
        <w:rPr>
          <w:rFonts w:ascii="Calibri" w:hAnsi="Calibri"/>
          <w:color w:val="auto"/>
          <w:sz w:val="22"/>
          <w:szCs w:val="22"/>
        </w:rPr>
        <w:t>2.2.9.1</w:t>
      </w:r>
      <w:r w:rsidRPr="00BB2108">
        <w:rPr>
          <w:rFonts w:ascii="Calibri" w:hAnsi="Calibri"/>
          <w:color w:val="auto"/>
          <w:sz w:val="22"/>
          <w:szCs w:val="22"/>
        </w:rPr>
        <w:tab/>
        <w:t>Προκαταρκτική απόδειξη κατά την υποβολή προσφορών</w:t>
      </w:r>
      <w:bookmarkEnd w:id="24"/>
      <w:r w:rsidRPr="00BB2108">
        <w:rPr>
          <w:rFonts w:ascii="Calibri" w:hAnsi="Calibri"/>
          <w:color w:val="auto"/>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BB2108">
        <w:rPr>
          <w:rFonts w:ascii="Calibri" w:hAnsi="Calibri"/>
          <w:sz w:val="22"/>
          <w:szCs w:val="22"/>
          <w:u w:val="single"/>
        </w:rPr>
        <w:t>ως δικαιολογητικό συμμετοχής</w:t>
      </w:r>
      <w:r w:rsidRPr="00BB2108">
        <w:rPr>
          <w:rFonts w:ascii="Calibri" w:hAnsi="Calibri"/>
          <w:sz w:val="22"/>
          <w:szCs w:val="22"/>
        </w:rPr>
        <w:t xml:space="preserve">, το προβλεπόμενο από το άρθρο 79 παρ. 4 του ν. 4412/2016 Τυποποιημένο </w:t>
      </w:r>
      <w:r w:rsidRPr="00BB2108">
        <w:rPr>
          <w:rFonts w:ascii="Calibri" w:hAnsi="Calibri"/>
          <w:sz w:val="22"/>
          <w:szCs w:val="22"/>
        </w:rPr>
        <w:lastRenderedPageBreak/>
        <w:t>Έντυπο Υπεύθυνης Δήλωσης (ΤΕΥΔ) (Β/3698/16-11-2016), σύμφωνα με το επισυναπτόμενο στην παρούσα Παράρτημα ΙΙ, το οποίο αποτελεί ενημερωμένη υπεύθυνη δήλωση, με τις συνέπειες του ν. 1599/1986.</w:t>
      </w:r>
    </w:p>
    <w:p w:rsidR="001E5A81" w:rsidRPr="00BB2108" w:rsidRDefault="001E5A81" w:rsidP="00BB2108">
      <w:pPr>
        <w:jc w:val="both"/>
        <w:rPr>
          <w:rFonts w:ascii="Calibri" w:hAnsi="Calibri"/>
          <w:sz w:val="22"/>
          <w:szCs w:val="22"/>
        </w:rPr>
      </w:pPr>
      <w:r w:rsidRPr="00BB2108">
        <w:rPr>
          <w:rFonts w:ascii="Calibri" w:hAnsi="Calibri"/>
          <w:sz w:val="22"/>
          <w:szCs w:val="22"/>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2" w:history="1">
        <w:r w:rsidRPr="00BB2108">
          <w:rPr>
            <w:rStyle w:val="-"/>
            <w:rFonts w:ascii="Calibri" w:hAnsi="Calibri"/>
            <w:color w:val="000000"/>
            <w:sz w:val="22"/>
            <w:szCs w:val="22"/>
          </w:rPr>
          <w:t>www.eaadhsy.gr</w:t>
        </w:r>
      </w:hyperlink>
      <w:r w:rsidRPr="00BB2108">
        <w:rPr>
          <w:rFonts w:ascii="Calibri" w:hAnsi="Calibri"/>
          <w:sz w:val="22"/>
          <w:szCs w:val="22"/>
        </w:rPr>
        <w:t>) και (</w:t>
      </w:r>
      <w:hyperlink r:id="rId13" w:history="1">
        <w:r w:rsidRPr="00BB2108">
          <w:rPr>
            <w:rStyle w:val="-"/>
            <w:rFonts w:ascii="Calibri" w:hAnsi="Calibri"/>
            <w:color w:val="000000"/>
            <w:sz w:val="22"/>
            <w:szCs w:val="22"/>
          </w:rPr>
          <w:t>www.hsppa.gr</w:t>
        </w:r>
      </w:hyperlink>
      <w:r w:rsidRPr="00BB2108">
        <w:rPr>
          <w:rFonts w:ascii="Calibri" w:hAnsi="Calibri"/>
          <w:sz w:val="22"/>
          <w:szCs w:val="22"/>
        </w:rPr>
        <w:t xml:space="preserve"> )</w:t>
      </w:r>
      <w:r w:rsidRPr="00BB2108">
        <w:rPr>
          <w:rFonts w:ascii="Calibri" w:hAnsi="Calibri"/>
          <w:i/>
          <w:color w:val="5B9BD5"/>
          <w:sz w:val="22"/>
          <w:szCs w:val="22"/>
        </w:rPr>
        <w:t>.</w:t>
      </w:r>
    </w:p>
    <w:p w:rsidR="001E5A81" w:rsidRPr="00BB2108" w:rsidRDefault="001E5A81" w:rsidP="00BB2108">
      <w:pPr>
        <w:jc w:val="both"/>
        <w:rPr>
          <w:rFonts w:ascii="Calibri" w:hAnsi="Calibri"/>
          <w:sz w:val="22"/>
          <w:szCs w:val="22"/>
        </w:rPr>
      </w:pPr>
      <w:r w:rsidRPr="00BB2108">
        <w:rPr>
          <w:rFonts w:ascii="Calibri" w:hAnsi="Calibri"/>
          <w:color w:val="000000"/>
          <w:sz w:val="22"/>
          <w:szCs w:val="22"/>
        </w:rPr>
        <w:t xml:space="preserve">Το ΤΕΥΔ μπορεί να υπογράφεται έως δέκα (10) ημέρες πριν την καταληκτική ημερομηνία υποβολής των προσφορών. </w:t>
      </w:r>
      <w:r w:rsidRPr="00BB2108">
        <w:rPr>
          <w:rFonts w:ascii="Calibri" w:hAnsi="Calibri"/>
          <w:sz w:val="22"/>
          <w:szCs w:val="22"/>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sidRPr="00BB2108">
        <w:rPr>
          <w:rFonts w:ascii="Calibri" w:hAnsi="Calibri" w:cs="Open Sans"/>
          <w:color w:val="373A3C"/>
          <w:sz w:val="22"/>
          <w:szCs w:val="22"/>
        </w:rPr>
        <w:t xml:space="preserve"> </w:t>
      </w:r>
      <w:r w:rsidRPr="00BB2108">
        <w:rPr>
          <w:rFonts w:ascii="Calibri" w:hAnsi="Calibri"/>
          <w:sz w:val="22"/>
          <w:szCs w:val="22"/>
        </w:rPr>
        <w:t xml:space="preserve">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1E5A81" w:rsidRPr="00BB2108" w:rsidRDefault="001E5A81" w:rsidP="00BB2108">
      <w:pPr>
        <w:jc w:val="both"/>
        <w:rPr>
          <w:rFonts w:ascii="Calibri" w:hAnsi="Calibri"/>
          <w:sz w:val="22"/>
          <w:szCs w:val="22"/>
        </w:rPr>
      </w:pPr>
      <w:r w:rsidRPr="00BB2108">
        <w:rPr>
          <w:rFonts w:ascii="Calibri" w:hAnsi="Calibri"/>
          <w:sz w:val="22"/>
          <w:szCs w:val="22"/>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E5A81" w:rsidRPr="00BB2108" w:rsidRDefault="001E5A81" w:rsidP="00BB2108">
      <w:pPr>
        <w:jc w:val="both"/>
        <w:rPr>
          <w:rFonts w:ascii="Calibri" w:hAnsi="Calibri"/>
          <w:sz w:val="22"/>
          <w:szCs w:val="22"/>
        </w:rPr>
      </w:pPr>
      <w:r w:rsidRPr="00BB2108">
        <w:rPr>
          <w:rFonts w:ascii="Calibri" w:hAnsi="Calibri"/>
          <w:sz w:val="22"/>
          <w:szCs w:val="22"/>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1E5A81" w:rsidRPr="00BB2108" w:rsidRDefault="001E5A81" w:rsidP="00BB2108">
      <w:pPr>
        <w:pStyle w:val="4"/>
        <w:jc w:val="both"/>
        <w:rPr>
          <w:rFonts w:ascii="Calibri" w:hAnsi="Calibri" w:cs="Calibri"/>
          <w:i w:val="0"/>
          <w:color w:val="auto"/>
          <w:sz w:val="22"/>
          <w:szCs w:val="22"/>
        </w:rPr>
      </w:pPr>
      <w:bookmarkStart w:id="25" w:name="_Toc13748918"/>
      <w:r w:rsidRPr="00BB2108">
        <w:rPr>
          <w:rFonts w:ascii="Calibri" w:hAnsi="Calibri"/>
          <w:i w:val="0"/>
          <w:color w:val="auto"/>
          <w:sz w:val="22"/>
          <w:szCs w:val="22"/>
        </w:rPr>
        <w:t>2.2.9.2</w:t>
      </w:r>
      <w:r w:rsidRPr="00BB2108">
        <w:rPr>
          <w:rFonts w:ascii="Calibri" w:hAnsi="Calibri"/>
          <w:i w:val="0"/>
          <w:color w:val="auto"/>
          <w:sz w:val="22"/>
          <w:szCs w:val="22"/>
        </w:rPr>
        <w:tab/>
        <w:t>Αποδεικτικά μέσα</w:t>
      </w:r>
      <w:bookmarkEnd w:id="25"/>
    </w:p>
    <w:p w:rsidR="001E5A81" w:rsidRPr="00BB2108" w:rsidRDefault="001E5A81" w:rsidP="00BB2108">
      <w:pPr>
        <w:jc w:val="both"/>
        <w:rPr>
          <w:rFonts w:ascii="Calibri" w:hAnsi="Calibri"/>
          <w:sz w:val="22"/>
          <w:szCs w:val="22"/>
        </w:rPr>
      </w:pPr>
      <w:bookmarkStart w:id="26" w:name="__RefHeading___Toc316_3433287216"/>
      <w:bookmarkEnd w:id="26"/>
      <w:r w:rsidRPr="00BB2108">
        <w:rPr>
          <w:rFonts w:ascii="Calibri" w:hAnsi="Calibri"/>
          <w:b/>
          <w:bCs/>
          <w:sz w:val="22"/>
          <w:szCs w:val="22"/>
        </w:rPr>
        <w:t>Α.</w:t>
      </w:r>
      <w:r w:rsidRPr="00BB2108">
        <w:rPr>
          <w:rFonts w:ascii="Calibri" w:hAnsi="Calibri"/>
          <w:sz w:val="22"/>
          <w:szCs w:val="22"/>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w:t>
      </w:r>
      <w:proofErr w:type="spellStart"/>
      <w:r w:rsidRPr="00BB2108">
        <w:rPr>
          <w:rFonts w:ascii="Calibri" w:hAnsi="Calibri"/>
          <w:sz w:val="22"/>
          <w:szCs w:val="22"/>
        </w:rPr>
        <w:t>περ</w:t>
      </w:r>
      <w:proofErr w:type="spellEnd"/>
      <w:r w:rsidRPr="00BB2108">
        <w:rPr>
          <w:rFonts w:ascii="Calibri" w:hAnsi="Calibri"/>
          <w:sz w:val="22"/>
          <w:szCs w:val="22"/>
        </w:rPr>
        <w:t>. γ του ν. 4412/2016</w:t>
      </w:r>
      <w:r w:rsidRPr="00BB2108">
        <w:rPr>
          <w:rFonts w:ascii="Calibri" w:hAnsi="Calibri"/>
          <w:bCs/>
          <w:sz w:val="22"/>
          <w:szCs w:val="22"/>
        </w:rPr>
        <w:t xml:space="preserve"> όπως τροποποιήθηκε και ισχύει</w:t>
      </w:r>
      <w:r w:rsidRPr="00BB2108">
        <w:rPr>
          <w:rFonts w:ascii="Calibri" w:hAnsi="Calibri"/>
          <w:sz w:val="22"/>
          <w:szCs w:val="22"/>
        </w:rPr>
        <w:t>.</w:t>
      </w:r>
    </w:p>
    <w:p w:rsidR="001E5A81" w:rsidRPr="00BB2108" w:rsidRDefault="001E5A81" w:rsidP="00BB2108">
      <w:pPr>
        <w:jc w:val="both"/>
        <w:rPr>
          <w:rFonts w:ascii="Calibri" w:hAnsi="Calibri"/>
          <w:sz w:val="22"/>
          <w:szCs w:val="22"/>
        </w:rPr>
      </w:pPr>
      <w:r w:rsidRPr="00BB2108">
        <w:rPr>
          <w:rFonts w:ascii="Calibri" w:hAnsi="Calibri"/>
          <w:bCs/>
          <w:sz w:val="22"/>
          <w:szCs w:val="22"/>
        </w:rPr>
        <w:t xml:space="preserve">Στην περίπτωση που προσφέρων οικονομικός φορέας ή ένωση αυτών στηρίζεται στις ικανότητες άλλων φορέων, σύμφωνα με </w:t>
      </w:r>
      <w:r w:rsidRPr="00BB2108">
        <w:rPr>
          <w:rFonts w:ascii="Calibri" w:hAnsi="Calibri"/>
          <w:sz w:val="22"/>
          <w:szCs w:val="22"/>
        </w:rPr>
        <w:t xml:space="preserve">την παράγραφό </w:t>
      </w:r>
      <w:r w:rsidRPr="00BB2108">
        <w:rPr>
          <w:rFonts w:ascii="Calibri" w:hAnsi="Calibri"/>
          <w:bCs/>
          <w:sz w:val="22"/>
          <w:szCs w:val="22"/>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BB2108">
        <w:rPr>
          <w:rFonts w:ascii="Calibri" w:hAnsi="Calibri"/>
          <w:sz w:val="22"/>
          <w:szCs w:val="22"/>
        </w:rPr>
        <w:t xml:space="preserve">της παραγράφου </w:t>
      </w:r>
      <w:r w:rsidRPr="00BB2108">
        <w:rPr>
          <w:rFonts w:ascii="Calibri" w:hAnsi="Calibri"/>
          <w:bCs/>
          <w:sz w:val="22"/>
          <w:szCs w:val="22"/>
        </w:rPr>
        <w:t>2.2.3 της παρούσας και ότι πληρούν τα σχετικά κριτήρια επιλογής κατά περίπτωση (παράγραφοι 2.2.5 και 2.2.8).</w:t>
      </w:r>
    </w:p>
    <w:p w:rsidR="001E5A81" w:rsidRPr="00BB2108" w:rsidRDefault="001E5A81" w:rsidP="00BB2108">
      <w:pPr>
        <w:jc w:val="both"/>
        <w:rPr>
          <w:rFonts w:ascii="Calibri" w:hAnsi="Calibri"/>
          <w:sz w:val="22"/>
          <w:szCs w:val="22"/>
        </w:rPr>
      </w:pPr>
      <w:r w:rsidRPr="00BB2108">
        <w:rPr>
          <w:rFonts w:ascii="Calibri" w:hAnsi="Calibri"/>
          <w:bCs/>
          <w:sz w:val="22"/>
          <w:szCs w:val="22"/>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1E5A81" w:rsidRPr="00BB2108" w:rsidRDefault="001E5A81" w:rsidP="00BB2108">
      <w:pPr>
        <w:jc w:val="both"/>
        <w:rPr>
          <w:rFonts w:ascii="Calibri" w:hAnsi="Calibri"/>
          <w:sz w:val="22"/>
          <w:szCs w:val="22"/>
        </w:rPr>
      </w:pPr>
      <w:r w:rsidRPr="00BB2108">
        <w:rPr>
          <w:rFonts w:ascii="Calibri" w:hAnsi="Calibri"/>
          <w:bCs/>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1E5A81" w:rsidRPr="00BB2108" w:rsidRDefault="001E5A81" w:rsidP="00BB2108">
      <w:pPr>
        <w:jc w:val="both"/>
        <w:rPr>
          <w:rFonts w:ascii="Calibri" w:hAnsi="Calibri"/>
          <w:bCs/>
          <w:sz w:val="22"/>
          <w:szCs w:val="22"/>
        </w:rPr>
      </w:pPr>
      <w:r w:rsidRPr="00BB2108">
        <w:rPr>
          <w:rFonts w:ascii="Calibri" w:hAnsi="Calibri"/>
          <w:bCs/>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1E5A81" w:rsidRPr="00BB2108" w:rsidRDefault="001E5A81" w:rsidP="00BB2108">
      <w:pPr>
        <w:jc w:val="both"/>
        <w:rPr>
          <w:rFonts w:ascii="Calibri" w:hAnsi="Calibri"/>
          <w:b/>
          <w:bCs/>
          <w:sz w:val="22"/>
          <w:szCs w:val="22"/>
        </w:rPr>
      </w:pPr>
      <w:r w:rsidRPr="00BB2108">
        <w:rPr>
          <w:rFonts w:ascii="Calibri" w:hAnsi="Calibri"/>
          <w:b/>
          <w:bCs/>
          <w:sz w:val="22"/>
          <w:szCs w:val="22"/>
        </w:rPr>
        <w:t>Επισημαίνεται ότι γίνονται αποδεκτές:</w:t>
      </w:r>
    </w:p>
    <w:p w:rsidR="001E5A81" w:rsidRPr="00BB2108" w:rsidRDefault="001E5A81" w:rsidP="00BB2108">
      <w:pPr>
        <w:numPr>
          <w:ilvl w:val="0"/>
          <w:numId w:val="12"/>
        </w:numPr>
        <w:suppressAutoHyphens/>
        <w:spacing w:after="120"/>
        <w:jc w:val="both"/>
        <w:rPr>
          <w:rFonts w:ascii="Calibri" w:hAnsi="Calibri"/>
          <w:b/>
          <w:bCs/>
          <w:sz w:val="22"/>
          <w:szCs w:val="22"/>
        </w:rPr>
      </w:pPr>
      <w:r w:rsidRPr="00BB2108">
        <w:rPr>
          <w:rFonts w:ascii="Calibri" w:hAnsi="Calibri"/>
          <w:b/>
          <w:bCs/>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1E5A81" w:rsidRPr="00BB2108" w:rsidRDefault="001E5A81" w:rsidP="00BB2108">
      <w:pPr>
        <w:numPr>
          <w:ilvl w:val="0"/>
          <w:numId w:val="12"/>
        </w:numPr>
        <w:suppressAutoHyphens/>
        <w:spacing w:after="120"/>
        <w:jc w:val="both"/>
        <w:rPr>
          <w:rFonts w:ascii="Calibri" w:hAnsi="Calibri"/>
          <w:b/>
          <w:bCs/>
          <w:sz w:val="22"/>
          <w:szCs w:val="22"/>
        </w:rPr>
      </w:pPr>
      <w:r w:rsidRPr="00BB2108">
        <w:rPr>
          <w:rFonts w:ascii="Calibri" w:hAnsi="Calibri"/>
          <w:b/>
          <w:bCs/>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1E5A81" w:rsidRPr="00BB2108" w:rsidRDefault="001E5A81" w:rsidP="00BB2108">
      <w:pPr>
        <w:jc w:val="both"/>
        <w:rPr>
          <w:rFonts w:ascii="Calibri" w:hAnsi="Calibri"/>
          <w:sz w:val="22"/>
          <w:szCs w:val="22"/>
        </w:rPr>
      </w:pPr>
      <w:r w:rsidRPr="00BB2108">
        <w:rPr>
          <w:rFonts w:ascii="Calibri" w:hAnsi="Calibri"/>
          <w:b/>
          <w:bCs/>
          <w:sz w:val="22"/>
          <w:szCs w:val="22"/>
        </w:rPr>
        <w:t>Β.</w:t>
      </w:r>
      <w:r w:rsidRPr="00BB2108">
        <w:rPr>
          <w:rFonts w:ascii="Calibri" w:hAnsi="Calibri"/>
          <w:sz w:val="22"/>
          <w:szCs w:val="22"/>
        </w:rPr>
        <w:t xml:space="preserve"> </w:t>
      </w:r>
      <w:r w:rsidRPr="00BB2108">
        <w:rPr>
          <w:rFonts w:ascii="Calibri" w:hAnsi="Calibri"/>
          <w:b/>
          <w:sz w:val="22"/>
          <w:szCs w:val="22"/>
        </w:rPr>
        <w:t>1.</w:t>
      </w:r>
      <w:r w:rsidRPr="00BB2108">
        <w:rPr>
          <w:rFonts w:ascii="Calibri" w:hAnsi="Calibri"/>
          <w:sz w:val="22"/>
          <w:szCs w:val="22"/>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1E5A81" w:rsidRPr="00BB2108" w:rsidRDefault="001E5A81" w:rsidP="00BB2108">
      <w:pPr>
        <w:jc w:val="both"/>
        <w:rPr>
          <w:rFonts w:ascii="Calibri" w:hAnsi="Calibri"/>
          <w:color w:val="000000"/>
          <w:sz w:val="22"/>
          <w:szCs w:val="22"/>
        </w:rPr>
      </w:pPr>
      <w:r w:rsidRPr="00BB2108">
        <w:rPr>
          <w:rFonts w:ascii="Calibri" w:hAnsi="Calibri"/>
          <w:b/>
          <w:bCs/>
          <w:sz w:val="22"/>
          <w:szCs w:val="22"/>
        </w:rPr>
        <w:t>α)</w:t>
      </w:r>
      <w:r w:rsidRPr="00BB2108">
        <w:rPr>
          <w:rFonts w:ascii="Calibri" w:hAnsi="Calibri"/>
          <w:sz w:val="22"/>
          <w:szCs w:val="22"/>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w:t>
      </w:r>
      <w:r w:rsidRPr="00BB2108">
        <w:rPr>
          <w:rFonts w:ascii="Calibri" w:hAnsi="Calibri"/>
          <w:sz w:val="22"/>
          <w:szCs w:val="22"/>
        </w:rPr>
        <w:lastRenderedPageBreak/>
        <w:t xml:space="preserve">της χώρας καταγωγής ή της χώρας όπου είναι εγκατεστημένος ο οικονομικός φορέας, από το οποίο προκύπτει ότι πληρούνται αυτές οι προϋποθέσεις, </w:t>
      </w:r>
      <w:r w:rsidRPr="00BB2108">
        <w:rPr>
          <w:rFonts w:ascii="Calibri" w:hAnsi="Calibri"/>
          <w:color w:val="000000"/>
          <w:sz w:val="22"/>
          <w:szCs w:val="22"/>
        </w:rPr>
        <w:t>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1E5A81" w:rsidRPr="00BB2108" w:rsidRDefault="001E5A81" w:rsidP="00BB2108">
      <w:pPr>
        <w:jc w:val="both"/>
        <w:rPr>
          <w:rFonts w:ascii="Calibri" w:hAnsi="Calibri"/>
          <w:color w:val="000000"/>
          <w:sz w:val="22"/>
          <w:szCs w:val="22"/>
        </w:rPr>
      </w:pPr>
      <w:r w:rsidRPr="00BB2108">
        <w:rPr>
          <w:rFonts w:ascii="Calibri" w:hAnsi="Calibri"/>
          <w:b/>
          <w:bCs/>
          <w:color w:val="000000"/>
          <w:sz w:val="22"/>
          <w:szCs w:val="22"/>
        </w:rPr>
        <w:t>β)</w:t>
      </w:r>
      <w:r w:rsidRPr="00BB2108">
        <w:rPr>
          <w:rFonts w:ascii="Calibri" w:hAnsi="Calibri"/>
          <w:color w:val="000000"/>
          <w:sz w:val="22"/>
          <w:szCs w:val="22"/>
        </w:rPr>
        <w:t xml:space="preserve"> για τις παραγράφους 2.2.3.2 και 2.2.3.4 περίπτωση </w:t>
      </w:r>
      <w:proofErr w:type="spellStart"/>
      <w:r w:rsidRPr="00BB2108">
        <w:rPr>
          <w:rFonts w:ascii="Calibri" w:hAnsi="Calibri"/>
          <w:color w:val="000000"/>
          <w:sz w:val="22"/>
          <w:szCs w:val="22"/>
        </w:rPr>
        <w:t>β΄</w:t>
      </w:r>
      <w:proofErr w:type="spellEnd"/>
      <w:r w:rsidRPr="00BB2108">
        <w:rPr>
          <w:rFonts w:ascii="Calibri" w:hAnsi="Calibri"/>
          <w:color w:val="000000"/>
          <w:sz w:val="22"/>
          <w:szCs w:val="22"/>
        </w:rPr>
        <w:t xml:space="preserve">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και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στους οποίους οφείλει να καταβάλει εισφορές. </w:t>
      </w:r>
    </w:p>
    <w:p w:rsidR="001E5A81" w:rsidRPr="00BB2108" w:rsidRDefault="001E5A81" w:rsidP="00BB2108">
      <w:pPr>
        <w:jc w:val="both"/>
        <w:rPr>
          <w:rFonts w:ascii="Calibri" w:hAnsi="Calibri"/>
          <w:bCs/>
          <w:i/>
          <w:color w:val="5B9BD5"/>
          <w:sz w:val="22"/>
          <w:szCs w:val="22"/>
        </w:rPr>
      </w:pPr>
    </w:p>
    <w:p w:rsidR="001E5A81" w:rsidRPr="00BB2108" w:rsidRDefault="001E5A81" w:rsidP="00BB2108">
      <w:pPr>
        <w:jc w:val="both"/>
        <w:rPr>
          <w:rFonts w:ascii="Calibri" w:hAnsi="Calibri"/>
          <w:sz w:val="22"/>
          <w:szCs w:val="22"/>
        </w:rPr>
      </w:pPr>
      <w:r w:rsidRPr="00BB2108">
        <w:rPr>
          <w:rFonts w:ascii="Calibri" w:hAnsi="Calibri"/>
          <w:bCs/>
          <w:color w:val="000000"/>
          <w:sz w:val="22"/>
          <w:szCs w:val="22"/>
        </w:rPr>
        <w:t xml:space="preserve">Ειδικά </w:t>
      </w:r>
      <w:r w:rsidRPr="00BB2108">
        <w:rPr>
          <w:rFonts w:ascii="Calibri" w:hAnsi="Calibri"/>
          <w:sz w:val="22"/>
          <w:szCs w:val="22"/>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1E5A81" w:rsidRPr="00BB2108" w:rsidRDefault="001E5A81" w:rsidP="00BB2108">
      <w:pPr>
        <w:jc w:val="both"/>
        <w:rPr>
          <w:rFonts w:ascii="Calibri" w:hAnsi="Calibri"/>
          <w:bCs/>
          <w:sz w:val="22"/>
          <w:szCs w:val="22"/>
        </w:rPr>
      </w:pPr>
      <w:r w:rsidRPr="00BB2108">
        <w:rPr>
          <w:rFonts w:ascii="Calibri" w:hAnsi="Calibri"/>
          <w:bCs/>
          <w:sz w:val="22"/>
          <w:szCs w:val="22"/>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sidRPr="00BB2108">
        <w:rPr>
          <w:rFonts w:ascii="Calibri" w:hAnsi="Calibri"/>
          <w:sz w:val="22"/>
          <w:szCs w:val="22"/>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Pr="00BB2108">
        <w:rPr>
          <w:rFonts w:ascii="Calibri" w:hAnsi="Calibri"/>
          <w:bCs/>
          <w:sz w:val="22"/>
          <w:szCs w:val="22"/>
        </w:rPr>
        <w:t>Τα φυσικά πρόσωπα (ατομικές επιχειρήσεις) δεν</w:t>
      </w:r>
      <w:r w:rsidRPr="00BB2108">
        <w:rPr>
          <w:rFonts w:ascii="Calibri" w:hAnsi="Calibri"/>
          <w:b/>
          <w:bCs/>
          <w:sz w:val="22"/>
          <w:szCs w:val="22"/>
        </w:rPr>
        <w:t xml:space="preserve"> </w:t>
      </w:r>
      <w:r w:rsidRPr="00BB2108">
        <w:rPr>
          <w:rFonts w:ascii="Calibri" w:hAnsi="Calibri"/>
          <w:bCs/>
          <w:sz w:val="22"/>
          <w:szCs w:val="22"/>
        </w:rPr>
        <w:t xml:space="preserve">προσκομίζουν πιστοποιητικό περί μη θέσεως σε εκκαθάριση. </w:t>
      </w:r>
    </w:p>
    <w:p w:rsidR="001E5A81" w:rsidRPr="00BB2108" w:rsidRDefault="001E5A81" w:rsidP="00BB2108">
      <w:pPr>
        <w:jc w:val="both"/>
        <w:rPr>
          <w:rFonts w:ascii="Calibri" w:hAnsi="Calibri"/>
          <w:bCs/>
          <w:sz w:val="22"/>
          <w:szCs w:val="22"/>
        </w:rPr>
      </w:pPr>
      <w:r w:rsidRPr="00BB2108">
        <w:rPr>
          <w:rFonts w:ascii="Calibri" w:hAnsi="Calibri"/>
          <w:bCs/>
          <w:sz w:val="22"/>
          <w:szCs w:val="22"/>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1E5A81" w:rsidRPr="00BB2108" w:rsidRDefault="001E5A81" w:rsidP="00BB2108">
      <w:pPr>
        <w:jc w:val="both"/>
        <w:rPr>
          <w:rFonts w:ascii="Calibri" w:hAnsi="Calibri"/>
          <w:color w:val="000000"/>
          <w:sz w:val="22"/>
          <w:szCs w:val="22"/>
        </w:rPr>
      </w:pPr>
    </w:p>
    <w:p w:rsidR="001E5A81" w:rsidRPr="00BB2108" w:rsidRDefault="001E5A81" w:rsidP="00BB2108">
      <w:pPr>
        <w:jc w:val="both"/>
        <w:rPr>
          <w:rFonts w:ascii="Calibri" w:hAnsi="Calibri"/>
          <w:color w:val="000000"/>
          <w:sz w:val="22"/>
          <w:szCs w:val="22"/>
        </w:rPr>
      </w:pPr>
      <w:r w:rsidRPr="00BB2108">
        <w:rPr>
          <w:rFonts w:ascii="Calibri" w:hAnsi="Calibri"/>
          <w:b/>
          <w:bCs/>
          <w:sz w:val="22"/>
          <w:szCs w:val="22"/>
        </w:rPr>
        <w:t>γ)</w:t>
      </w:r>
      <w:r w:rsidRPr="00BB2108">
        <w:rPr>
          <w:rFonts w:ascii="Calibri" w:hAnsi="Calibri"/>
          <w:sz w:val="22"/>
          <w:szCs w:val="22"/>
        </w:rPr>
        <w:t xml:space="preserve"> </w:t>
      </w:r>
      <w:r w:rsidRPr="00BB2108">
        <w:rPr>
          <w:rFonts w:ascii="Calibri" w:hAnsi="Calibri" w:cs="Cambria"/>
          <w:color w:val="000000"/>
          <w:sz w:val="22"/>
          <w:szCs w:val="22"/>
        </w:rPr>
        <w:t>Γ</w:t>
      </w:r>
      <w:r w:rsidRPr="00BB2108">
        <w:rPr>
          <w:rFonts w:ascii="Calibri" w:hAnsi="Calibri"/>
          <w:sz w:val="22"/>
          <w:szCs w:val="22"/>
        </w:rPr>
        <w:t>ια τις περιπτώσεις του ά</w:t>
      </w:r>
      <w:r w:rsidRPr="00BB2108">
        <w:rPr>
          <w:rFonts w:ascii="Calibri" w:hAnsi="Calibri"/>
          <w:color w:val="000000"/>
          <w:sz w:val="22"/>
          <w:szCs w:val="22"/>
        </w:rPr>
        <w:t>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BB2108">
        <w:rPr>
          <w:rFonts w:ascii="Calibri" w:hAnsi="Calibri"/>
          <w:color w:val="000000"/>
          <w:sz w:val="22"/>
          <w:szCs w:val="22"/>
        </w:rPr>
        <w:t>περ</w:t>
      </w:r>
      <w:proofErr w:type="spellEnd"/>
      <w:r w:rsidRPr="00BB2108">
        <w:rPr>
          <w:rFonts w:ascii="Calibri" w:hAnsi="Calibri"/>
          <w:color w:val="000000"/>
          <w:sz w:val="22"/>
          <w:szCs w:val="22"/>
        </w:rPr>
        <w:t xml:space="preserve">. α’ και β’, καθώς και στην </w:t>
      </w:r>
      <w:proofErr w:type="spellStart"/>
      <w:r w:rsidRPr="00BB2108">
        <w:rPr>
          <w:rFonts w:ascii="Calibri" w:hAnsi="Calibri"/>
          <w:color w:val="000000"/>
          <w:sz w:val="22"/>
          <w:szCs w:val="22"/>
        </w:rPr>
        <w:t>περ</w:t>
      </w:r>
      <w:proofErr w:type="spellEnd"/>
      <w:r w:rsidRPr="00BB2108">
        <w:rPr>
          <w:rFonts w:ascii="Calibri" w:hAnsi="Calibri"/>
          <w:color w:val="000000"/>
          <w:sz w:val="22"/>
          <w:szCs w:val="22"/>
        </w:rPr>
        <w:t xml:space="preserve">. </w:t>
      </w:r>
      <w:proofErr w:type="spellStart"/>
      <w:r w:rsidRPr="00BB2108">
        <w:rPr>
          <w:rFonts w:ascii="Calibri" w:hAnsi="Calibri"/>
          <w:color w:val="000000"/>
          <w:sz w:val="22"/>
          <w:szCs w:val="22"/>
        </w:rPr>
        <w:t>β΄</w:t>
      </w:r>
      <w:proofErr w:type="spellEnd"/>
      <w:r w:rsidRPr="00BB2108">
        <w:rPr>
          <w:rFonts w:ascii="Calibri" w:hAnsi="Calibri"/>
          <w:color w:val="000000"/>
          <w:sz w:val="22"/>
          <w:szCs w:val="22"/>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BB2108">
        <w:rPr>
          <w:rFonts w:ascii="Calibri" w:hAnsi="Calibri"/>
          <w:color w:val="000000"/>
          <w:sz w:val="22"/>
          <w:szCs w:val="22"/>
        </w:rPr>
        <w:t>περ</w:t>
      </w:r>
      <w:proofErr w:type="spellEnd"/>
      <w:r w:rsidRPr="00BB2108">
        <w:rPr>
          <w:rFonts w:ascii="Calibri" w:hAnsi="Calibri"/>
          <w:color w:val="000000"/>
          <w:sz w:val="22"/>
          <w:szCs w:val="22"/>
        </w:rPr>
        <w:t xml:space="preserve">. α’ και β’, καθώς και στην </w:t>
      </w:r>
      <w:proofErr w:type="spellStart"/>
      <w:r w:rsidRPr="00BB2108">
        <w:rPr>
          <w:rFonts w:ascii="Calibri" w:hAnsi="Calibri"/>
          <w:color w:val="000000"/>
          <w:sz w:val="22"/>
          <w:szCs w:val="22"/>
        </w:rPr>
        <w:t>περ</w:t>
      </w:r>
      <w:proofErr w:type="spellEnd"/>
      <w:r w:rsidRPr="00BB2108">
        <w:rPr>
          <w:rFonts w:ascii="Calibri" w:hAnsi="Calibri"/>
          <w:color w:val="000000"/>
          <w:sz w:val="22"/>
          <w:szCs w:val="22"/>
        </w:rPr>
        <w:t xml:space="preserve">. </w:t>
      </w:r>
      <w:proofErr w:type="spellStart"/>
      <w:r w:rsidRPr="00BB2108">
        <w:rPr>
          <w:rFonts w:ascii="Calibri" w:hAnsi="Calibri"/>
          <w:color w:val="000000"/>
          <w:sz w:val="22"/>
          <w:szCs w:val="22"/>
        </w:rPr>
        <w:t>β΄</w:t>
      </w:r>
      <w:proofErr w:type="spellEnd"/>
      <w:r w:rsidRPr="00BB2108">
        <w:rPr>
          <w:rFonts w:ascii="Calibri" w:hAnsi="Calibri"/>
          <w:color w:val="000000"/>
          <w:sz w:val="22"/>
          <w:szCs w:val="22"/>
        </w:rPr>
        <w:t xml:space="preserve"> της παραγράφου 2.2.3.4. Οι επίσημες δηλώσεις καθίστανται διαθέσιμες μέσω του </w:t>
      </w:r>
      <w:proofErr w:type="spellStart"/>
      <w:r w:rsidRPr="00BB2108">
        <w:rPr>
          <w:rFonts w:ascii="Calibri" w:hAnsi="Calibri"/>
          <w:color w:val="000000"/>
          <w:sz w:val="22"/>
          <w:szCs w:val="22"/>
        </w:rPr>
        <w:t>επιγραμμικού</w:t>
      </w:r>
      <w:proofErr w:type="spellEnd"/>
      <w:r w:rsidRPr="00BB2108">
        <w:rPr>
          <w:rFonts w:ascii="Calibri" w:hAnsi="Calibri"/>
          <w:color w:val="000000"/>
          <w:sz w:val="22"/>
          <w:szCs w:val="22"/>
        </w:rPr>
        <w:t xml:space="preserve"> αποθετηρίου πιστοποιητικών (</w:t>
      </w:r>
      <w:r w:rsidRPr="00BB2108">
        <w:rPr>
          <w:rFonts w:ascii="Calibri" w:hAnsi="Calibri"/>
          <w:color w:val="000000"/>
          <w:sz w:val="22"/>
          <w:szCs w:val="22"/>
          <w:lang w:val="en-US"/>
        </w:rPr>
        <w:t>e</w:t>
      </w:r>
      <w:r w:rsidRPr="00BB2108">
        <w:rPr>
          <w:rFonts w:ascii="Calibri" w:hAnsi="Calibri"/>
          <w:color w:val="000000"/>
          <w:sz w:val="22"/>
          <w:szCs w:val="22"/>
        </w:rPr>
        <w:t>-</w:t>
      </w:r>
      <w:proofErr w:type="spellStart"/>
      <w:r w:rsidRPr="00BB2108">
        <w:rPr>
          <w:rFonts w:ascii="Calibri" w:hAnsi="Calibri"/>
          <w:color w:val="000000"/>
          <w:sz w:val="22"/>
          <w:szCs w:val="22"/>
          <w:lang w:val="en-US"/>
        </w:rPr>
        <w:t>Certis</w:t>
      </w:r>
      <w:proofErr w:type="spellEnd"/>
      <w:r w:rsidRPr="00BB2108">
        <w:rPr>
          <w:rFonts w:ascii="Calibri" w:hAnsi="Calibri"/>
          <w:color w:val="000000"/>
          <w:sz w:val="22"/>
          <w:szCs w:val="22"/>
        </w:rPr>
        <w:t>) του άρθρου 81 του ν. 4412/2016.</w:t>
      </w:r>
    </w:p>
    <w:p w:rsidR="001E5A81" w:rsidRPr="00BB2108" w:rsidRDefault="001E5A81" w:rsidP="00BB2108">
      <w:pPr>
        <w:jc w:val="both"/>
        <w:rPr>
          <w:rFonts w:ascii="Calibri" w:hAnsi="Calibri"/>
          <w:color w:val="000000"/>
          <w:sz w:val="22"/>
          <w:szCs w:val="22"/>
        </w:rPr>
      </w:pPr>
      <w:r w:rsidRPr="00BB2108">
        <w:rPr>
          <w:rFonts w:ascii="Calibri" w:hAnsi="Calibri"/>
          <w:b/>
          <w:color w:val="000000"/>
          <w:sz w:val="22"/>
          <w:szCs w:val="22"/>
        </w:rPr>
        <w:t>δ)</w:t>
      </w:r>
      <w:r w:rsidRPr="00BB2108">
        <w:rPr>
          <w:rFonts w:ascii="Calibri" w:hAnsi="Calibri"/>
          <w:color w:val="000000"/>
          <w:sz w:val="22"/>
          <w:szCs w:val="22"/>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1E5A81" w:rsidRPr="00BB2108" w:rsidRDefault="001E5A81" w:rsidP="00BB2108">
      <w:pPr>
        <w:tabs>
          <w:tab w:val="left" w:pos="1980"/>
        </w:tabs>
        <w:jc w:val="both"/>
        <w:rPr>
          <w:rFonts w:ascii="Calibri" w:hAnsi="Calibri"/>
          <w:color w:val="000000"/>
          <w:sz w:val="22"/>
          <w:szCs w:val="22"/>
        </w:rPr>
      </w:pPr>
      <w:r w:rsidRPr="00BB2108">
        <w:rPr>
          <w:rFonts w:ascii="Calibri" w:hAnsi="Calibri"/>
          <w:b/>
          <w:bCs/>
          <w:color w:val="000000"/>
          <w:sz w:val="22"/>
          <w:szCs w:val="22"/>
        </w:rPr>
        <w:t>ε)</w:t>
      </w:r>
      <w:r w:rsidRPr="00BB2108">
        <w:rPr>
          <w:rFonts w:ascii="Calibri" w:hAnsi="Calibri"/>
          <w:color w:val="000000"/>
          <w:sz w:val="22"/>
          <w:szCs w:val="22"/>
        </w:rPr>
        <w:t xml:space="preserve"> για την παράγραφο 2.2.3.5, δικαιολογητικά ονομαστικοποίησης των μετοχών, εφόσον ο προσωρινός ανάδοχος είναι ανώνυμη εταιρία. [Εξαιρούνται της υποχρέωσης αυτής οι εταιρείες που είναι εισηγμένες </w:t>
      </w:r>
      <w:r w:rsidRPr="00BB2108">
        <w:rPr>
          <w:rFonts w:ascii="Calibri" w:hAnsi="Calibri"/>
          <w:color w:val="000000"/>
          <w:sz w:val="22"/>
          <w:szCs w:val="22"/>
        </w:rPr>
        <w:lastRenderedPageBreak/>
        <w:t>στο Χρηματιστήριο της χώρας εγκατάστασής τους και υποβάλλουν περί τούτου υπεύθυνη δήλωση του νόμιμου εκπροσώπου τους]:</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Ειδικότερα ο προσωρινός ανάδοχος υποβάλλει πιστοποιητικό αρμόδιας αρχής του κράτους της έδρας, από το οποίο να προκύπτει ότι οι μετοχές  είναι ονομαστικές, το οποίο να έχει εκδοθεί έως τριάντα (30) εργάσιμες ημέρες πριν από την υποβολή του,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1E5A81" w:rsidRPr="00BB2108" w:rsidRDefault="001E5A81" w:rsidP="00BB2108">
      <w:pPr>
        <w:jc w:val="both"/>
        <w:rPr>
          <w:rFonts w:ascii="Calibri" w:hAnsi="Calibri"/>
          <w:sz w:val="22"/>
          <w:szCs w:val="22"/>
        </w:rPr>
      </w:pPr>
      <w:r w:rsidRPr="00BB2108">
        <w:rPr>
          <w:rFonts w:ascii="Calibri" w:hAnsi="Calibri"/>
          <w:sz w:val="22"/>
          <w:szCs w:val="22"/>
        </w:rPr>
        <w:t>Εάν ο προσωρινός ανάδοχος είναι αλλοδαπή ανώνυμη εταιρία, και</w:t>
      </w:r>
      <w:r w:rsidRPr="00BB2108">
        <w:rPr>
          <w:rFonts w:ascii="Calibri" w:hAnsi="Calibri"/>
          <w:b/>
          <w:sz w:val="22"/>
          <w:szCs w:val="22"/>
        </w:rPr>
        <w:t xml:space="preserve"> </w:t>
      </w:r>
      <w:r w:rsidRPr="00BB2108">
        <w:rPr>
          <w:rFonts w:ascii="Calibri" w:hAnsi="Calibri"/>
          <w:sz w:val="22"/>
          <w:szCs w:val="22"/>
        </w:rPr>
        <w:t>εφόσον έχει, κατά το δίκαιο της έδρας της, ονομαστικές μετοχές</w:t>
      </w:r>
      <w:r w:rsidRPr="00BB2108">
        <w:rPr>
          <w:rFonts w:ascii="Calibri" w:hAnsi="Calibri"/>
          <w:b/>
          <w:sz w:val="22"/>
          <w:szCs w:val="22"/>
        </w:rPr>
        <w:t xml:space="preserve"> </w:t>
      </w:r>
      <w:r w:rsidRPr="00BB2108">
        <w:rPr>
          <w:rFonts w:ascii="Calibri" w:hAnsi="Calibri"/>
          <w:sz w:val="22"/>
          <w:szCs w:val="22"/>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1E5A81" w:rsidRPr="00BB2108" w:rsidRDefault="001E5A81" w:rsidP="00BB2108">
      <w:pPr>
        <w:jc w:val="both"/>
        <w:rPr>
          <w:rFonts w:ascii="Calibri" w:hAnsi="Calibri"/>
          <w:sz w:val="22"/>
          <w:szCs w:val="22"/>
        </w:rPr>
      </w:pPr>
      <w:r w:rsidRPr="00BB2108">
        <w:rPr>
          <w:rFonts w:ascii="Calibri" w:hAnsi="Calibri"/>
          <w:sz w:val="22"/>
          <w:szCs w:val="22"/>
        </w:rPr>
        <w:t>Σε διαφορετική περίπτωση, δηλαδή εφόσον κατά το</w:t>
      </w:r>
      <w:r w:rsidRPr="00BB2108">
        <w:rPr>
          <w:rFonts w:ascii="Calibri" w:hAnsi="Calibri"/>
          <w:b/>
          <w:bCs/>
          <w:sz w:val="22"/>
          <w:szCs w:val="22"/>
        </w:rPr>
        <w:t xml:space="preserve">  </w:t>
      </w:r>
      <w:r w:rsidRPr="00BB2108">
        <w:rPr>
          <w:rFonts w:ascii="Calibri" w:hAnsi="Calibri"/>
          <w:sz w:val="22"/>
          <w:szCs w:val="22"/>
        </w:rP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1E5A81" w:rsidRPr="00BB2108" w:rsidRDefault="001E5A81" w:rsidP="00BB2108">
      <w:pPr>
        <w:jc w:val="both"/>
        <w:rPr>
          <w:rFonts w:ascii="Calibri" w:hAnsi="Calibri"/>
          <w:sz w:val="22"/>
          <w:szCs w:val="22"/>
        </w:rPr>
      </w:pPr>
      <w:r w:rsidRPr="00BB2108">
        <w:rPr>
          <w:rFonts w:ascii="Calibri" w:hAnsi="Calibri"/>
          <w:sz w:val="22"/>
          <w:szCs w:val="22"/>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1E5A81" w:rsidRPr="00BB2108" w:rsidRDefault="001E5A81" w:rsidP="00BB2108">
      <w:pPr>
        <w:jc w:val="both"/>
        <w:rPr>
          <w:rFonts w:ascii="Calibri" w:hAnsi="Calibri"/>
          <w:sz w:val="22"/>
          <w:szCs w:val="22"/>
        </w:rPr>
      </w:pPr>
      <w:r w:rsidRPr="00BB2108">
        <w:rPr>
          <w:rFonts w:ascii="Calibri" w:hAnsi="Calibri"/>
          <w:sz w:val="22"/>
          <w:szCs w:val="22"/>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sidRPr="00BB2108">
        <w:rPr>
          <w:rFonts w:ascii="Calibri" w:hAnsi="Calibri"/>
          <w:i/>
          <w:sz w:val="22"/>
          <w:szCs w:val="22"/>
        </w:rPr>
        <w:t>Δικαιολογητικά για την τήρηση των μητρώων του ν. 3310/2005 όπως τροποποιήθηκε με το ν. 3414/2005</w:t>
      </w:r>
      <w:r w:rsidRPr="00BB2108">
        <w:rPr>
          <w:rFonts w:ascii="Calibri" w:hAnsi="Calibri"/>
          <w:sz w:val="22"/>
          <w:szCs w:val="22"/>
        </w:rPr>
        <w:t>».και</w:t>
      </w:r>
    </w:p>
    <w:p w:rsidR="001E5A81" w:rsidRPr="00BB2108" w:rsidRDefault="001E5A81" w:rsidP="00BB2108">
      <w:pPr>
        <w:jc w:val="both"/>
        <w:rPr>
          <w:rFonts w:ascii="Calibri" w:hAnsi="Calibri"/>
          <w:sz w:val="22"/>
          <w:szCs w:val="22"/>
        </w:rPr>
      </w:pPr>
      <w:r w:rsidRPr="00BB2108">
        <w:rPr>
          <w:rFonts w:ascii="Calibri" w:hAnsi="Calibri"/>
          <w:b/>
          <w:bCs/>
          <w:sz w:val="22"/>
          <w:szCs w:val="22"/>
        </w:rPr>
        <w:t xml:space="preserve">στ) </w:t>
      </w:r>
      <w:r w:rsidRPr="00BB2108">
        <w:rPr>
          <w:rFonts w:ascii="Calibri" w:hAnsi="Calibri"/>
          <w:sz w:val="22"/>
          <w:szCs w:val="22"/>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BB2108" w:rsidRPr="00BB2108" w:rsidRDefault="00BB2108" w:rsidP="00BB2108">
      <w:pPr>
        <w:jc w:val="both"/>
        <w:rPr>
          <w:rFonts w:ascii="Calibri" w:hAnsi="Calibri"/>
          <w:sz w:val="22"/>
          <w:szCs w:val="22"/>
        </w:rPr>
      </w:pPr>
    </w:p>
    <w:p w:rsidR="001E5A81" w:rsidRPr="00BB2108" w:rsidRDefault="001E5A81" w:rsidP="00BB2108">
      <w:pPr>
        <w:jc w:val="both"/>
        <w:rPr>
          <w:rFonts w:ascii="Calibri" w:eastAsia="Calibri" w:hAnsi="Calibri"/>
          <w:sz w:val="22"/>
          <w:szCs w:val="22"/>
        </w:rPr>
      </w:pPr>
      <w:r w:rsidRPr="00BB2108">
        <w:rPr>
          <w:rFonts w:ascii="Calibri" w:hAnsi="Calibri"/>
          <w:b/>
          <w:bCs/>
          <w:sz w:val="22"/>
          <w:szCs w:val="22"/>
          <w:lang w:val="en-US"/>
        </w:rPr>
        <w:t>B</w:t>
      </w:r>
      <w:r w:rsidRPr="00BB2108">
        <w:rPr>
          <w:rFonts w:ascii="Calibri" w:hAnsi="Calibri"/>
          <w:b/>
          <w:bCs/>
          <w:sz w:val="22"/>
          <w:szCs w:val="22"/>
        </w:rPr>
        <w:t>.2.</w:t>
      </w:r>
      <w:r w:rsidRPr="00BB2108">
        <w:rPr>
          <w:rFonts w:ascii="Calibri" w:hAnsi="Calibri"/>
          <w:sz w:val="22"/>
          <w:szCs w:val="22"/>
        </w:rPr>
        <w:t xml:space="preserve"> </w:t>
      </w:r>
      <w:r w:rsidRPr="00BB2108">
        <w:rPr>
          <w:rFonts w:ascii="Calibri" w:eastAsia="Calibri" w:hAnsi="Calibri"/>
          <w:sz w:val="22"/>
          <w:szCs w:val="22"/>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E5A81" w:rsidRPr="00BB2108" w:rsidRDefault="001E5A81" w:rsidP="00BB2108">
      <w:pPr>
        <w:jc w:val="both"/>
        <w:rPr>
          <w:rFonts w:ascii="Calibri" w:hAnsi="Calibri"/>
          <w:sz w:val="22"/>
          <w:szCs w:val="22"/>
        </w:rPr>
      </w:pPr>
      <w:r w:rsidRPr="00BB2108">
        <w:rPr>
          <w:rFonts w:ascii="Calibri" w:eastAsia="Calibri" w:hAnsi="Calibri"/>
          <w:sz w:val="22"/>
          <w:szCs w:val="22"/>
        </w:rPr>
        <w:t>Οι  εγκατεστημένοι στην Ελλάδα οικονομικοί φορείς προσκομίζουν βεβαίωση εγγραφής στο οικείο επαγγελματικό μητρώο.</w:t>
      </w:r>
    </w:p>
    <w:p w:rsidR="001E5A81" w:rsidRPr="00BB2108" w:rsidRDefault="001E5A81" w:rsidP="00BB2108">
      <w:pPr>
        <w:jc w:val="both"/>
        <w:rPr>
          <w:rFonts w:ascii="Calibri" w:hAnsi="Calibri"/>
          <w:color w:val="000000"/>
          <w:sz w:val="22"/>
          <w:szCs w:val="22"/>
        </w:rPr>
      </w:pPr>
      <w:r w:rsidRPr="00BB2108">
        <w:rPr>
          <w:rFonts w:ascii="Calibri" w:hAnsi="Calibri"/>
          <w:sz w:val="22"/>
          <w:szCs w:val="22"/>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1E5A81" w:rsidRPr="00BB2108" w:rsidRDefault="001E5A81" w:rsidP="00BB2108">
      <w:pPr>
        <w:jc w:val="both"/>
        <w:rPr>
          <w:rFonts w:ascii="Calibri" w:eastAsia="Calibri" w:hAnsi="Calibri"/>
          <w:b/>
          <w:color w:val="000000"/>
          <w:sz w:val="22"/>
          <w:szCs w:val="22"/>
        </w:rPr>
      </w:pPr>
      <w:r w:rsidRPr="00BB2108">
        <w:rPr>
          <w:rFonts w:ascii="Calibri" w:eastAsia="Calibri" w:hAnsi="Calibri"/>
          <w:b/>
          <w:color w:val="000000"/>
          <w:sz w:val="22"/>
          <w:szCs w:val="22"/>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1E5A81" w:rsidRPr="00BB2108" w:rsidRDefault="001E5A81" w:rsidP="00BB2108">
      <w:pPr>
        <w:jc w:val="both"/>
        <w:rPr>
          <w:rFonts w:ascii="Calibri" w:hAnsi="Calibri"/>
          <w:color w:val="000000"/>
          <w:sz w:val="22"/>
          <w:szCs w:val="22"/>
          <w:highlight w:val="yellow"/>
        </w:rPr>
      </w:pPr>
    </w:p>
    <w:p w:rsidR="001E5A81" w:rsidRPr="00BB2108" w:rsidRDefault="001E5A81" w:rsidP="00BB2108">
      <w:pPr>
        <w:jc w:val="both"/>
        <w:rPr>
          <w:rFonts w:ascii="Calibri" w:hAnsi="Calibri"/>
          <w:sz w:val="22"/>
          <w:szCs w:val="22"/>
        </w:rPr>
      </w:pPr>
      <w:r w:rsidRPr="00BB2108">
        <w:rPr>
          <w:rFonts w:ascii="Calibri" w:hAnsi="Calibri"/>
          <w:b/>
          <w:bCs/>
          <w:color w:val="000000"/>
          <w:sz w:val="22"/>
          <w:szCs w:val="22"/>
        </w:rPr>
        <w:t>Β.3.</w:t>
      </w:r>
      <w:r w:rsidRPr="00BB2108">
        <w:rPr>
          <w:rFonts w:ascii="Calibri" w:hAnsi="Calibri"/>
          <w:color w:val="000000"/>
          <w:sz w:val="22"/>
          <w:szCs w:val="22"/>
        </w:rPr>
        <w:t xml:space="preserve"> </w:t>
      </w:r>
      <w:r w:rsidRPr="00BB2108">
        <w:rPr>
          <w:rFonts w:ascii="Calibri" w:hAnsi="Calibri"/>
          <w:sz w:val="22"/>
          <w:szCs w:val="22"/>
        </w:rPr>
        <w:t xml:space="preserve">Για την απόδειξη της τεχνικής ικανότητας της παραγράφου 2.2.6 οι οικονομικοί φορείς προσκομίζουν: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1) Φωτοαντίγραφα των αδειών κυκλοφορίας των μηχανημάτων τα οποία θα διατίθενται προς μίσθωση, </w:t>
      </w:r>
    </w:p>
    <w:p w:rsidR="001E5A81" w:rsidRPr="00BB2108" w:rsidRDefault="001E5A81" w:rsidP="00BB2108">
      <w:pPr>
        <w:jc w:val="both"/>
        <w:rPr>
          <w:rFonts w:ascii="Calibri" w:hAnsi="Calibri"/>
          <w:sz w:val="22"/>
          <w:szCs w:val="22"/>
        </w:rPr>
      </w:pPr>
      <w:r w:rsidRPr="00BB2108">
        <w:rPr>
          <w:rFonts w:ascii="Calibri" w:hAnsi="Calibri"/>
          <w:sz w:val="22"/>
          <w:szCs w:val="22"/>
        </w:rPr>
        <w:lastRenderedPageBreak/>
        <w:t xml:space="preserve">2) Φωτοαντίγραφα των αποδείξεων πληρωμής των τελών κυκλοφορίας χρήσης τρέχοντος έτους των μηχανημάτων.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3) Φωτοαντίγραφο ασφαλιστήριου συμβολαίου των μηχανημάτων και φωτοαντίγραφα των αποδείξεων πληρωμής αυτών,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4) Φωτοαντίγραφα των ισχυόντων δελτίων τεχνικού ελέγχου των μηχανημάτων από Δημόσιο ή Ιδιωτικό Κ.Τ.Ε.Ο. ή υπεύθυνη δήλωση του ιδιοκτήτη για την καλή συντήρηση του μηχανήματος. </w:t>
      </w:r>
    </w:p>
    <w:p w:rsidR="001E5A81" w:rsidRPr="00BB2108" w:rsidRDefault="001E5A81" w:rsidP="00BB2108">
      <w:pPr>
        <w:jc w:val="both"/>
        <w:rPr>
          <w:rFonts w:ascii="Calibri" w:hAnsi="Calibri"/>
          <w:sz w:val="22"/>
          <w:szCs w:val="22"/>
        </w:rPr>
      </w:pPr>
      <w:r w:rsidRPr="00BB2108">
        <w:rPr>
          <w:rFonts w:ascii="Calibri" w:hAnsi="Calibri"/>
          <w:sz w:val="22"/>
          <w:szCs w:val="22"/>
        </w:rPr>
        <w:t>5) Φωτοαντίγραφο της επικυρωμένης άδειας οδήγησης σε ισχύ για τους οδηγούς και της ειδικής άδειας για τους χειριστές.</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6) Σε περίπτωση που τα μεταφορικά μέσα δεν είναι στο όνομα της εταιρείας ή του φυσικού προσώπου που συμμετέχει στην δημοπρασία, θα υποβάλλεται ιδιωτικό συμφωνητικό ενοικίασης ή παραχώρησης μεταξύ του συμμετέχοντος και του ιδιοκτήτη των μεταφορικών μέσων, το οποίο θα ισχύει για όλη την διάρκεια της σύμβασης και μέχρι την πλήρη εκτέλεση αυτής. </w:t>
      </w:r>
    </w:p>
    <w:p w:rsidR="001E5A81" w:rsidRPr="00BB2108" w:rsidRDefault="001E5A81" w:rsidP="00BB2108">
      <w:pPr>
        <w:jc w:val="both"/>
        <w:rPr>
          <w:rFonts w:ascii="Calibri" w:hAnsi="Calibri"/>
          <w:sz w:val="22"/>
          <w:szCs w:val="22"/>
        </w:rPr>
      </w:pPr>
      <w:r w:rsidRPr="00BB2108">
        <w:rPr>
          <w:rFonts w:ascii="Calibri" w:hAnsi="Calibri"/>
          <w:sz w:val="22"/>
          <w:szCs w:val="22"/>
        </w:rPr>
        <w:t>7) Σε περίπτωση σύμπραξης, αντίγραφο ιδιωτικού συμφωνητικού από συμβολαιογράφο μεταξύ των συμμετεχόντων, το οποίο θα ισχύει για όλη την διάρκεια της σύμβασης και μέχρι την πλήρη εκτέλεση αυτής.</w:t>
      </w:r>
    </w:p>
    <w:p w:rsidR="00BB2108" w:rsidRPr="00BB2108" w:rsidRDefault="00BB2108" w:rsidP="00BB2108">
      <w:pPr>
        <w:jc w:val="both"/>
        <w:rPr>
          <w:rFonts w:ascii="Calibri" w:hAnsi="Calibri"/>
          <w:sz w:val="22"/>
          <w:szCs w:val="22"/>
        </w:rPr>
      </w:pPr>
    </w:p>
    <w:p w:rsidR="001E5A81" w:rsidRPr="00BB2108" w:rsidRDefault="001E5A81" w:rsidP="00BB2108">
      <w:pPr>
        <w:jc w:val="both"/>
        <w:rPr>
          <w:rFonts w:ascii="Calibri" w:hAnsi="Calibri"/>
          <w:color w:val="000000"/>
          <w:sz w:val="22"/>
          <w:szCs w:val="22"/>
        </w:rPr>
      </w:pPr>
      <w:r w:rsidRPr="00BB2108">
        <w:rPr>
          <w:rFonts w:ascii="Calibri" w:hAnsi="Calibri"/>
          <w:b/>
          <w:bCs/>
          <w:sz w:val="22"/>
          <w:szCs w:val="22"/>
        </w:rPr>
        <w:t xml:space="preserve">Β.4. </w:t>
      </w:r>
      <w:r w:rsidRPr="00BB2108">
        <w:rPr>
          <w:rFonts w:ascii="Calibri" w:hAnsi="Calibri"/>
          <w:sz w:val="22"/>
          <w:szCs w:val="22"/>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BB2108">
        <w:rPr>
          <w:rFonts w:ascii="Calibri" w:hAnsi="Calibr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1E5A81" w:rsidRPr="00BB2108" w:rsidRDefault="001E5A81" w:rsidP="00BB2108">
      <w:pPr>
        <w:jc w:val="both"/>
        <w:rPr>
          <w:rFonts w:ascii="Calibri" w:hAnsi="Calibri"/>
          <w:bCs/>
          <w:color w:val="000000"/>
          <w:sz w:val="22"/>
          <w:szCs w:val="22"/>
        </w:rPr>
      </w:pPr>
      <w:r w:rsidRPr="00BB2108">
        <w:rPr>
          <w:rFonts w:ascii="Calibri" w:hAnsi="Calibri"/>
          <w:bCs/>
          <w:color w:val="000000"/>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1E5A81" w:rsidRPr="00BB2108" w:rsidRDefault="001E5A81" w:rsidP="00BB2108">
      <w:pPr>
        <w:jc w:val="both"/>
        <w:rPr>
          <w:rFonts w:ascii="Calibri" w:hAnsi="Calibri"/>
          <w:bCs/>
          <w:color w:val="000000"/>
          <w:sz w:val="22"/>
          <w:szCs w:val="22"/>
        </w:rPr>
      </w:pPr>
      <w:r w:rsidRPr="00BB2108">
        <w:rPr>
          <w:rFonts w:ascii="Calibri" w:hAnsi="Calibri"/>
          <w:bCs/>
          <w:color w:val="000000"/>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E5A81" w:rsidRPr="00BB2108" w:rsidRDefault="001E5A81" w:rsidP="00BB2108">
      <w:pPr>
        <w:jc w:val="both"/>
        <w:rPr>
          <w:rFonts w:ascii="Calibri" w:hAnsi="Calibri"/>
          <w:color w:val="000000"/>
          <w:sz w:val="22"/>
          <w:szCs w:val="22"/>
        </w:rPr>
      </w:pPr>
    </w:p>
    <w:p w:rsidR="001E5A81" w:rsidRPr="00BB2108" w:rsidRDefault="001E5A81" w:rsidP="00BB2108">
      <w:pPr>
        <w:jc w:val="both"/>
        <w:rPr>
          <w:rFonts w:ascii="Calibri" w:hAnsi="Calibri"/>
          <w:color w:val="000000"/>
          <w:sz w:val="22"/>
          <w:szCs w:val="22"/>
        </w:rPr>
      </w:pPr>
      <w:r w:rsidRPr="00BB2108">
        <w:rPr>
          <w:rFonts w:ascii="Calibri" w:hAnsi="Calibri"/>
          <w:b/>
          <w:bCs/>
          <w:color w:val="000000"/>
          <w:sz w:val="22"/>
          <w:szCs w:val="22"/>
        </w:rPr>
        <w:t>Β.5.</w:t>
      </w:r>
      <w:r w:rsidRPr="00BB2108">
        <w:rPr>
          <w:rFonts w:ascii="Calibri" w:hAnsi="Calibri"/>
          <w:color w:val="000000"/>
          <w:sz w:val="22"/>
          <w:szCs w:val="22"/>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E5A81" w:rsidRPr="00BB2108" w:rsidRDefault="001E5A81" w:rsidP="00BB2108">
      <w:pPr>
        <w:jc w:val="both"/>
        <w:rPr>
          <w:rFonts w:ascii="Calibri" w:hAnsi="Calibri"/>
          <w:color w:val="000000"/>
          <w:sz w:val="22"/>
          <w:szCs w:val="22"/>
        </w:rPr>
      </w:pPr>
      <w:r w:rsidRPr="00BB2108">
        <w:rPr>
          <w:rFonts w:ascii="Calibri" w:hAnsi="Calibri"/>
          <w:b/>
          <w:bCs/>
          <w:color w:val="000000"/>
          <w:sz w:val="22"/>
          <w:szCs w:val="22"/>
        </w:rPr>
        <w:lastRenderedPageBreak/>
        <w:t>Β.6.</w:t>
      </w:r>
      <w:r w:rsidRPr="00BB2108">
        <w:rPr>
          <w:rFonts w:ascii="Calibri" w:hAnsi="Calibri"/>
          <w:color w:val="000000"/>
          <w:sz w:val="22"/>
          <w:szCs w:val="22"/>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E5A81" w:rsidRPr="00BB2108" w:rsidRDefault="001E5A81" w:rsidP="00BB2108">
      <w:pPr>
        <w:jc w:val="both"/>
        <w:rPr>
          <w:rFonts w:ascii="Calibri" w:hAnsi="Calibri"/>
          <w:color w:val="000000"/>
          <w:sz w:val="22"/>
          <w:szCs w:val="22"/>
        </w:rPr>
      </w:pPr>
      <w:r w:rsidRPr="00BB2108">
        <w:rPr>
          <w:rFonts w:ascii="Calibri" w:hAnsi="Calibri"/>
          <w:b/>
          <w:bCs/>
          <w:color w:val="000000"/>
          <w:sz w:val="22"/>
          <w:szCs w:val="22"/>
        </w:rPr>
        <w:t>Β.7.</w:t>
      </w:r>
      <w:r w:rsidRPr="00BB2108">
        <w:rPr>
          <w:rFonts w:ascii="Calibri" w:hAnsi="Calibri"/>
          <w:color w:val="000000"/>
          <w:sz w:val="22"/>
          <w:szCs w:val="22"/>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BB2108" w:rsidRPr="00BB2108" w:rsidRDefault="00BB2108" w:rsidP="00BB2108">
      <w:pPr>
        <w:jc w:val="both"/>
        <w:rPr>
          <w:rFonts w:ascii="Calibri" w:hAnsi="Calibri"/>
          <w:sz w:val="22"/>
          <w:szCs w:val="22"/>
        </w:rPr>
      </w:pPr>
    </w:p>
    <w:p w:rsidR="001E5A81" w:rsidRPr="00BB2108" w:rsidRDefault="001E5A81" w:rsidP="00BB2108">
      <w:pPr>
        <w:pStyle w:val="2"/>
        <w:jc w:val="both"/>
        <w:rPr>
          <w:rFonts w:ascii="Calibri" w:hAnsi="Calibri"/>
          <w:sz w:val="22"/>
          <w:szCs w:val="22"/>
        </w:rPr>
      </w:pPr>
      <w:bookmarkStart w:id="27" w:name="_Toc13748919"/>
      <w:r w:rsidRPr="00BB2108">
        <w:rPr>
          <w:rFonts w:ascii="Calibri" w:hAnsi="Calibri"/>
          <w:sz w:val="22"/>
          <w:szCs w:val="22"/>
        </w:rPr>
        <w:t>2.3</w:t>
      </w:r>
      <w:r w:rsidRPr="00BB2108">
        <w:rPr>
          <w:rFonts w:ascii="Calibri" w:hAnsi="Calibri"/>
          <w:sz w:val="22"/>
          <w:szCs w:val="22"/>
        </w:rPr>
        <w:tab/>
        <w:t>Κριτήρια Ανάθεσης</w:t>
      </w:r>
      <w:bookmarkEnd w:id="27"/>
      <w:r w:rsidRPr="00BB2108">
        <w:rPr>
          <w:rFonts w:ascii="Calibri" w:hAnsi="Calibri"/>
          <w:sz w:val="22"/>
          <w:szCs w:val="22"/>
        </w:rPr>
        <w:t xml:space="preserve">  </w:t>
      </w:r>
    </w:p>
    <w:p w:rsidR="001E5A81" w:rsidRPr="00BB2108" w:rsidRDefault="001E5A81" w:rsidP="00BB2108">
      <w:pPr>
        <w:pStyle w:val="3"/>
        <w:jc w:val="both"/>
        <w:rPr>
          <w:rFonts w:ascii="Calibri" w:hAnsi="Calibri"/>
          <w:b/>
          <w:sz w:val="22"/>
          <w:szCs w:val="22"/>
          <w:lang w:val="el-GR"/>
        </w:rPr>
      </w:pPr>
      <w:bookmarkStart w:id="28" w:name="_Toc13748920"/>
      <w:r w:rsidRPr="00BB2108">
        <w:rPr>
          <w:rFonts w:ascii="Calibri" w:hAnsi="Calibri"/>
          <w:b/>
          <w:sz w:val="22"/>
          <w:szCs w:val="22"/>
          <w:lang w:val="el-GR"/>
        </w:rPr>
        <w:t>2.3.1</w:t>
      </w:r>
      <w:r w:rsidRPr="00BB2108">
        <w:rPr>
          <w:rFonts w:ascii="Calibri" w:hAnsi="Calibri"/>
          <w:b/>
          <w:sz w:val="22"/>
          <w:szCs w:val="22"/>
          <w:lang w:val="el-GR"/>
        </w:rPr>
        <w:tab/>
        <w:t>Κριτήριο ανάθεσης</w:t>
      </w:r>
      <w:bookmarkEnd w:id="28"/>
      <w:r w:rsidRPr="00BB2108">
        <w:rPr>
          <w:rFonts w:ascii="Calibri" w:hAnsi="Calibri"/>
          <w:b/>
          <w:sz w:val="22"/>
          <w:szCs w:val="22"/>
          <w:lang w:val="el-GR"/>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Κριτήριο ανάθεσης της </w:t>
      </w:r>
      <w:proofErr w:type="spellStart"/>
      <w:r w:rsidRPr="00BB2108">
        <w:rPr>
          <w:rFonts w:ascii="Calibri" w:hAnsi="Calibri"/>
          <w:sz w:val="22"/>
          <w:szCs w:val="22"/>
        </w:rPr>
        <w:t>Σύμβασηςείναι</w:t>
      </w:r>
      <w:proofErr w:type="spellEnd"/>
      <w:r w:rsidRPr="00BB2108">
        <w:rPr>
          <w:rFonts w:ascii="Calibri" w:hAnsi="Calibri"/>
          <w:sz w:val="22"/>
          <w:szCs w:val="22"/>
        </w:rPr>
        <w:t xml:space="preserve"> η πλέον συμφέρουσα από οικονομική άποψη προσφορά:</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  βάσει τιμής ( Ανά μονάδα μέτρησης του κάθε μηχανήματος – φορτηγού).</w:t>
      </w:r>
    </w:p>
    <w:p w:rsidR="00BB2108" w:rsidRPr="00BB2108" w:rsidRDefault="00BB2108" w:rsidP="00BB2108">
      <w:pPr>
        <w:jc w:val="both"/>
        <w:rPr>
          <w:rFonts w:ascii="Calibri" w:hAnsi="Calibri"/>
          <w:sz w:val="22"/>
          <w:szCs w:val="22"/>
        </w:rPr>
      </w:pPr>
    </w:p>
    <w:p w:rsidR="001E5A81" w:rsidRPr="00BB2108" w:rsidRDefault="001E5A81" w:rsidP="00BB2108">
      <w:pPr>
        <w:pStyle w:val="2"/>
        <w:jc w:val="both"/>
        <w:rPr>
          <w:rFonts w:ascii="Calibri" w:hAnsi="Calibri"/>
          <w:sz w:val="22"/>
          <w:szCs w:val="22"/>
        </w:rPr>
      </w:pPr>
      <w:bookmarkStart w:id="29" w:name="_Toc13748923"/>
      <w:r w:rsidRPr="00BB2108">
        <w:rPr>
          <w:rFonts w:ascii="Calibri" w:hAnsi="Calibri"/>
          <w:sz w:val="22"/>
          <w:szCs w:val="22"/>
        </w:rPr>
        <w:t>2.4</w:t>
      </w:r>
      <w:r w:rsidRPr="00BB2108">
        <w:rPr>
          <w:rFonts w:ascii="Calibri" w:hAnsi="Calibri"/>
          <w:sz w:val="22"/>
          <w:szCs w:val="22"/>
        </w:rPr>
        <w:tab/>
        <w:t>Κατάρτιση - Περιεχόμενο Προσφορών</w:t>
      </w:r>
      <w:bookmarkEnd w:id="29"/>
    </w:p>
    <w:p w:rsidR="001E5A81" w:rsidRPr="00BB2108" w:rsidRDefault="001E5A81" w:rsidP="00BB2108">
      <w:pPr>
        <w:pStyle w:val="3"/>
        <w:jc w:val="both"/>
        <w:rPr>
          <w:rFonts w:ascii="Calibri" w:hAnsi="Calibri"/>
          <w:b/>
          <w:sz w:val="22"/>
          <w:szCs w:val="22"/>
          <w:lang w:val="el-GR"/>
        </w:rPr>
      </w:pPr>
      <w:bookmarkStart w:id="30" w:name="_Toc13748924"/>
      <w:r w:rsidRPr="00BB2108">
        <w:rPr>
          <w:rFonts w:ascii="Calibri" w:hAnsi="Calibri"/>
          <w:b/>
          <w:sz w:val="22"/>
          <w:szCs w:val="22"/>
          <w:lang w:val="el-GR"/>
        </w:rPr>
        <w:t>2.4.1</w:t>
      </w:r>
      <w:r w:rsidRPr="00BB2108">
        <w:rPr>
          <w:rFonts w:ascii="Calibri" w:hAnsi="Calibri"/>
          <w:b/>
          <w:sz w:val="22"/>
          <w:szCs w:val="22"/>
          <w:lang w:val="el-GR"/>
        </w:rPr>
        <w:tab/>
        <w:t>Γενικοί όροι υποβολής προσφορών</w:t>
      </w:r>
      <w:bookmarkEnd w:id="30"/>
    </w:p>
    <w:p w:rsidR="001E5A81" w:rsidRPr="00BB2108" w:rsidRDefault="001E5A81" w:rsidP="00BB2108">
      <w:pPr>
        <w:jc w:val="both"/>
        <w:rPr>
          <w:rFonts w:ascii="Calibri" w:hAnsi="Calibri"/>
          <w:sz w:val="22"/>
          <w:szCs w:val="22"/>
        </w:rPr>
      </w:pPr>
      <w:r w:rsidRPr="00BB2108">
        <w:rPr>
          <w:rFonts w:ascii="Calibri" w:hAnsi="Calibri"/>
          <w:sz w:val="22"/>
          <w:szCs w:val="22"/>
        </w:rPr>
        <w:t xml:space="preserve">Οι προσφορές υποβάλλονται με βάση τις απαιτήσεις που ορίζονται </w:t>
      </w:r>
      <w:r w:rsidRPr="00BB2108">
        <w:rPr>
          <w:rFonts w:ascii="Calibri" w:hAnsi="Calibri"/>
          <w:color w:val="000000"/>
          <w:sz w:val="22"/>
          <w:szCs w:val="22"/>
        </w:rPr>
        <w:t>στην παρούσα διακήρυξη και τα παραρτήματά της.</w:t>
      </w:r>
    </w:p>
    <w:p w:rsidR="001E5A81" w:rsidRPr="00BB2108" w:rsidRDefault="001E5A81" w:rsidP="00BB2108">
      <w:pPr>
        <w:jc w:val="both"/>
        <w:rPr>
          <w:rFonts w:ascii="Calibri" w:hAnsi="Calibri"/>
          <w:sz w:val="22"/>
          <w:szCs w:val="22"/>
        </w:rPr>
      </w:pPr>
      <w:r w:rsidRPr="00BB2108">
        <w:rPr>
          <w:rFonts w:ascii="Calibri" w:hAnsi="Calibri"/>
          <w:sz w:val="22"/>
          <w:szCs w:val="22"/>
        </w:rPr>
        <w:t>Δεν επιτρέπονται εναλλακτικές προσφορές.</w:t>
      </w:r>
    </w:p>
    <w:p w:rsidR="001E5A81" w:rsidRPr="00BB2108" w:rsidRDefault="001E5A81" w:rsidP="00BB2108">
      <w:pPr>
        <w:jc w:val="both"/>
        <w:rPr>
          <w:rFonts w:ascii="Calibri" w:hAnsi="Calibri" w:cs="Helvetica"/>
          <w:color w:val="000000"/>
          <w:sz w:val="22"/>
          <w:szCs w:val="22"/>
        </w:rPr>
      </w:pPr>
      <w:r w:rsidRPr="00BB2108">
        <w:rPr>
          <w:rFonts w:ascii="Calibri" w:hAnsi="Calibri" w:cs="Helvetica"/>
          <w:color w:val="000000"/>
          <w:sz w:val="22"/>
          <w:szCs w:val="22"/>
        </w:rPr>
        <w:t xml:space="preserve">Η ένωση οικονομικών φορέων υποβάλλει κοινή προσφορά, η οποία υπογράφεται υποχρεωτικά </w:t>
      </w:r>
      <w:r w:rsidRPr="00BB2108">
        <w:rPr>
          <w:rFonts w:ascii="Calibri" w:hAnsi="Calibri"/>
          <w:sz w:val="22"/>
          <w:szCs w:val="22"/>
        </w:rPr>
        <w:t xml:space="preserve">ηλεκτρονικά </w:t>
      </w:r>
      <w:r w:rsidRPr="00BB2108">
        <w:rPr>
          <w:rFonts w:ascii="Calibri" w:hAnsi="Calibri" w:cs="Helvetica"/>
          <w:color w:val="000000"/>
          <w:sz w:val="22"/>
          <w:szCs w:val="22"/>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B2108" w:rsidRPr="00BB2108" w:rsidRDefault="00BB2108" w:rsidP="00BB2108">
      <w:pPr>
        <w:jc w:val="both"/>
        <w:rPr>
          <w:rFonts w:ascii="Calibri" w:hAnsi="Calibri"/>
          <w:sz w:val="22"/>
          <w:szCs w:val="22"/>
        </w:rPr>
      </w:pPr>
    </w:p>
    <w:p w:rsidR="001E5A81" w:rsidRPr="00BB2108" w:rsidRDefault="001E5A81" w:rsidP="00BB2108">
      <w:pPr>
        <w:pStyle w:val="3"/>
        <w:jc w:val="both"/>
        <w:rPr>
          <w:rFonts w:ascii="Calibri" w:hAnsi="Calibri"/>
          <w:b/>
          <w:sz w:val="22"/>
          <w:szCs w:val="22"/>
          <w:lang w:val="el-GR"/>
        </w:rPr>
      </w:pPr>
      <w:bookmarkStart w:id="31" w:name="_Toc13748925"/>
      <w:r w:rsidRPr="00BB2108">
        <w:rPr>
          <w:rFonts w:ascii="Calibri" w:hAnsi="Calibri"/>
          <w:b/>
          <w:sz w:val="22"/>
          <w:szCs w:val="22"/>
          <w:lang w:val="el-GR"/>
        </w:rPr>
        <w:t>2.4.2</w:t>
      </w:r>
      <w:r w:rsidRPr="00BB2108">
        <w:rPr>
          <w:rFonts w:ascii="Calibri" w:hAnsi="Calibri"/>
          <w:b/>
          <w:sz w:val="22"/>
          <w:szCs w:val="22"/>
          <w:lang w:val="el-GR"/>
        </w:rPr>
        <w:tab/>
        <w:t>Χρόνος και Τρόπος υποβολής προσφορών</w:t>
      </w:r>
      <w:bookmarkEnd w:id="31"/>
      <w:r w:rsidRPr="00BB2108">
        <w:rPr>
          <w:rFonts w:ascii="Calibri" w:hAnsi="Calibri"/>
          <w:b/>
          <w:sz w:val="22"/>
          <w:szCs w:val="22"/>
          <w:lang w:val="el-GR"/>
        </w:rPr>
        <w:t xml:space="preserve"> </w:t>
      </w:r>
    </w:p>
    <w:p w:rsidR="001E5A81" w:rsidRPr="00BB2108" w:rsidRDefault="001E5A81" w:rsidP="00BB2108">
      <w:pPr>
        <w:spacing w:line="218" w:lineRule="auto"/>
        <w:jc w:val="both"/>
        <w:rPr>
          <w:rFonts w:ascii="Calibri" w:hAnsi="Calibri"/>
          <w:sz w:val="22"/>
          <w:szCs w:val="22"/>
        </w:rPr>
      </w:pPr>
      <w:r w:rsidRPr="00BB2108">
        <w:rPr>
          <w:rFonts w:ascii="Calibri" w:hAnsi="Calibri" w:cs="Arial"/>
          <w:b/>
          <w:bCs/>
          <w:sz w:val="22"/>
          <w:szCs w:val="22"/>
        </w:rPr>
        <w:t>2.4.2.1.</w:t>
      </w:r>
      <w:r w:rsidRPr="00BB2108">
        <w:rPr>
          <w:rFonts w:ascii="Calibri" w:hAnsi="Calibri"/>
          <w:b/>
          <w:bCs/>
          <w:sz w:val="22"/>
          <w:szCs w:val="22"/>
        </w:rPr>
        <w:t xml:space="preserve"> </w:t>
      </w:r>
      <w:r w:rsidRPr="00BB2108">
        <w:rPr>
          <w:rFonts w:ascii="Calibri" w:hAnsi="Calibri"/>
          <w:sz w:val="22"/>
          <w:szCs w:val="22"/>
        </w:rPr>
        <w:t>Οι προσφορές υποβάλλονται από τους ενδιαφερόμενους, μέχρι την καταληκτική ημερομηνία και ώρα που ορίζει η παρούσα διακήρυξη (άρθρο 1.5), στην Ελληνική Γλώσσα, (άρθρο 96, Ν.4412/2016).</w:t>
      </w:r>
    </w:p>
    <w:p w:rsidR="001E5A81" w:rsidRPr="00BB2108" w:rsidRDefault="001E5A81" w:rsidP="00BB2108">
      <w:pPr>
        <w:spacing w:line="235" w:lineRule="auto"/>
        <w:jc w:val="both"/>
        <w:rPr>
          <w:rFonts w:ascii="Calibri" w:hAnsi="Calibri"/>
          <w:sz w:val="22"/>
          <w:szCs w:val="22"/>
        </w:rPr>
      </w:pPr>
      <w:r w:rsidRPr="00BB2108">
        <w:rPr>
          <w:rFonts w:ascii="Calibri" w:hAnsi="Calibri"/>
          <w:sz w:val="22"/>
          <w:szCs w:val="22"/>
        </w:rPr>
        <w:t>Οι φάκελοι των προσφορών υποβάλλονται μέσα στην προθεσμία του άρθρου 1.5 είτε (</w:t>
      </w:r>
      <w:r w:rsidRPr="00BB2108">
        <w:rPr>
          <w:rFonts w:ascii="Calibri" w:hAnsi="Calibri"/>
          <w:b/>
          <w:sz w:val="22"/>
          <w:szCs w:val="22"/>
        </w:rPr>
        <w:t>α</w:t>
      </w:r>
      <w:r w:rsidRPr="00BB2108">
        <w:rPr>
          <w:rFonts w:ascii="Calibri" w:hAnsi="Calibri"/>
          <w:sz w:val="22"/>
          <w:szCs w:val="22"/>
        </w:rPr>
        <w:t>) με κατάθεσή τους στην Επιτροπή Διαγωνισμού είτε (</w:t>
      </w:r>
      <w:r w:rsidRPr="00BB2108">
        <w:rPr>
          <w:rFonts w:ascii="Calibri" w:hAnsi="Calibri"/>
          <w:b/>
          <w:sz w:val="22"/>
          <w:szCs w:val="22"/>
        </w:rPr>
        <w:t>β</w:t>
      </w:r>
      <w:r w:rsidRPr="00BB2108">
        <w:rPr>
          <w:rFonts w:ascii="Calibri" w:hAnsi="Calibri"/>
          <w:sz w:val="22"/>
          <w:szCs w:val="22"/>
        </w:rPr>
        <w:t>) με συστημένη επιστολή προς την Αναθέτουσα Αρχή είτε (</w:t>
      </w:r>
      <w:r w:rsidRPr="00BB2108">
        <w:rPr>
          <w:rFonts w:ascii="Calibri" w:hAnsi="Calibri"/>
          <w:b/>
          <w:sz w:val="22"/>
          <w:szCs w:val="22"/>
        </w:rPr>
        <w:t>γ</w:t>
      </w:r>
      <w:r w:rsidRPr="00BB2108">
        <w:rPr>
          <w:rFonts w:ascii="Calibri" w:hAnsi="Calibri"/>
          <w:sz w:val="22"/>
          <w:szCs w:val="22"/>
        </w:rPr>
        <w:t xml:space="preserve">) με κατάθεσή τους στο πρωτόκολλο της Αναθέτουσας Αρχής (Διεύθυνση: Λ. Δημοκρατίας 306 – Τ.Κ. 68132 ΑΛΕΞΑΝΔΡΟΥΠΟΛΗ). Οι φάκελοι προσφοράς γίνονται δεκτοί εφόσον έχουν πρωτοκολληθεί στο πρωτόκολλο της Αναθέτουσας Αρχής που διεξάγει τον διαγωνισμό, </w:t>
      </w:r>
      <w:r w:rsidRPr="00BB2108">
        <w:rPr>
          <w:rFonts w:ascii="Calibri" w:hAnsi="Calibri"/>
          <w:sz w:val="22"/>
          <w:szCs w:val="22"/>
          <w:u w:val="single"/>
        </w:rPr>
        <w:t>το αργότερο μέχρι την ημερομηνία και ώρα του διαγωνισμού</w:t>
      </w:r>
      <w:r w:rsidRPr="00BB2108">
        <w:rPr>
          <w:rFonts w:ascii="Calibri" w:hAnsi="Calibri"/>
          <w:sz w:val="22"/>
          <w:szCs w:val="22"/>
        </w:rPr>
        <w:t>,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1E5A81" w:rsidRPr="00BB2108" w:rsidRDefault="001E5A81" w:rsidP="00BB2108">
      <w:pPr>
        <w:autoSpaceDE w:val="0"/>
        <w:jc w:val="both"/>
        <w:rPr>
          <w:rFonts w:ascii="Calibri" w:hAnsi="Calibri"/>
          <w:b/>
          <w:color w:val="000000"/>
          <w:sz w:val="22"/>
          <w:szCs w:val="22"/>
        </w:rPr>
      </w:pPr>
    </w:p>
    <w:p w:rsidR="001E5A81" w:rsidRPr="00BB2108" w:rsidRDefault="001E5A81" w:rsidP="00BB2108">
      <w:pPr>
        <w:jc w:val="both"/>
        <w:rPr>
          <w:rFonts w:ascii="Calibri" w:hAnsi="Calibri"/>
          <w:sz w:val="22"/>
          <w:szCs w:val="22"/>
        </w:rPr>
      </w:pPr>
      <w:r w:rsidRPr="00BB2108">
        <w:rPr>
          <w:rFonts w:ascii="Calibri" w:hAnsi="Calibri"/>
          <w:b/>
          <w:bCs/>
          <w:sz w:val="22"/>
          <w:szCs w:val="22"/>
        </w:rPr>
        <w:t>2.4.2.2.</w:t>
      </w:r>
      <w:r w:rsidRPr="00BB2108">
        <w:rPr>
          <w:rFonts w:ascii="Calibri" w:hAnsi="Calibri"/>
          <w:sz w:val="22"/>
          <w:szCs w:val="22"/>
        </w:rPr>
        <w:t xml:space="preserve"> Οι προσφορές υποβάλλονται μέσα σε σφραγισμένο φάκελο (κυρίως φάκελος), στον οποίο πρέπει να αναγράφονται εξωτερικά ευκρινώς με κεφαλαία γράμματα τα ακόλουθα:</w:t>
      </w:r>
    </w:p>
    <w:p w:rsidR="001E5A81" w:rsidRPr="00BB2108" w:rsidRDefault="001E5A81" w:rsidP="00BB2108">
      <w:pPr>
        <w:jc w:val="both"/>
        <w:rPr>
          <w:rFonts w:ascii="Calibri" w:hAnsi="Calibri"/>
          <w:sz w:val="22"/>
          <w:szCs w:val="22"/>
        </w:rPr>
      </w:pPr>
      <w:proofErr w:type="spellStart"/>
      <w:r w:rsidRPr="00BB2108">
        <w:rPr>
          <w:rFonts w:ascii="Calibri" w:hAnsi="Calibri"/>
          <w:b/>
          <w:sz w:val="22"/>
          <w:szCs w:val="22"/>
          <w:lang w:val="en-US"/>
        </w:rPr>
        <w:t>i</w:t>
      </w:r>
      <w:proofErr w:type="spellEnd"/>
      <w:r w:rsidRPr="00BB2108">
        <w:rPr>
          <w:rFonts w:ascii="Calibri" w:hAnsi="Calibri"/>
          <w:b/>
          <w:sz w:val="22"/>
          <w:szCs w:val="22"/>
        </w:rPr>
        <w:t>.</w:t>
      </w:r>
      <w:r w:rsidRPr="00BB2108">
        <w:rPr>
          <w:rFonts w:ascii="Calibri" w:hAnsi="Calibri"/>
          <w:sz w:val="22"/>
          <w:szCs w:val="22"/>
        </w:rPr>
        <w:t xml:space="preserve"> Τα πλήρη στοιχεία του αποστολέα.</w:t>
      </w:r>
    </w:p>
    <w:p w:rsidR="001E5A81" w:rsidRPr="00BB2108" w:rsidRDefault="001E5A81" w:rsidP="00BB2108">
      <w:pPr>
        <w:jc w:val="both"/>
        <w:rPr>
          <w:rFonts w:ascii="Calibri" w:hAnsi="Calibri"/>
          <w:sz w:val="22"/>
          <w:szCs w:val="22"/>
        </w:rPr>
      </w:pPr>
      <w:r w:rsidRPr="00BB2108">
        <w:rPr>
          <w:rFonts w:ascii="Calibri" w:hAnsi="Calibri"/>
          <w:sz w:val="22"/>
          <w:szCs w:val="22"/>
        </w:rPr>
        <w:t>(</w:t>
      </w:r>
      <w:proofErr w:type="spellStart"/>
      <w:r w:rsidRPr="00BB2108">
        <w:rPr>
          <w:rFonts w:ascii="Calibri" w:hAnsi="Calibri"/>
          <w:sz w:val="22"/>
          <w:szCs w:val="22"/>
        </w:rPr>
        <w:t>Ονομ</w:t>
      </w:r>
      <w:proofErr w:type="spellEnd"/>
      <w:r w:rsidRPr="00BB2108">
        <w:rPr>
          <w:rFonts w:ascii="Calibri" w:hAnsi="Calibri"/>
          <w:sz w:val="22"/>
          <w:szCs w:val="22"/>
        </w:rPr>
        <w:t>/</w:t>
      </w:r>
      <w:proofErr w:type="spellStart"/>
      <w:r w:rsidRPr="00BB2108">
        <w:rPr>
          <w:rFonts w:ascii="Calibri" w:hAnsi="Calibri"/>
          <w:sz w:val="22"/>
          <w:szCs w:val="22"/>
        </w:rPr>
        <w:t>μο</w:t>
      </w:r>
      <w:proofErr w:type="spellEnd"/>
      <w:r w:rsidRPr="00BB2108">
        <w:rPr>
          <w:rFonts w:ascii="Calibri" w:hAnsi="Calibri"/>
          <w:sz w:val="22"/>
          <w:szCs w:val="22"/>
        </w:rPr>
        <w:t>,  ΑΦΜ,  Δ.Ο.Υ., Ταχυδρομική Δ/</w:t>
      </w:r>
      <w:proofErr w:type="spellStart"/>
      <w:r w:rsidRPr="00BB2108">
        <w:rPr>
          <w:rFonts w:ascii="Calibri" w:hAnsi="Calibri"/>
          <w:sz w:val="22"/>
          <w:szCs w:val="22"/>
        </w:rPr>
        <w:t>νση,</w:t>
      </w:r>
      <w:proofErr w:type="spellEnd"/>
      <w:r w:rsidRPr="00BB2108">
        <w:rPr>
          <w:rFonts w:ascii="Calibri" w:hAnsi="Calibri"/>
          <w:sz w:val="22"/>
          <w:szCs w:val="22"/>
        </w:rPr>
        <w:t xml:space="preserve"> αριθμός τηλεφώνου, </w:t>
      </w:r>
      <w:r w:rsidRPr="00BB2108">
        <w:rPr>
          <w:rFonts w:ascii="Calibri" w:hAnsi="Calibri"/>
          <w:sz w:val="22"/>
          <w:szCs w:val="22"/>
          <w:lang w:val="en-US"/>
        </w:rPr>
        <w:t>fax</w:t>
      </w:r>
      <w:r w:rsidRPr="00BB2108">
        <w:rPr>
          <w:rFonts w:ascii="Calibri" w:hAnsi="Calibri"/>
          <w:sz w:val="22"/>
          <w:szCs w:val="22"/>
        </w:rPr>
        <w:t xml:space="preserve">, </w:t>
      </w:r>
      <w:r w:rsidRPr="00BB2108">
        <w:rPr>
          <w:rFonts w:ascii="Calibri" w:hAnsi="Calibri"/>
          <w:sz w:val="22"/>
          <w:szCs w:val="22"/>
          <w:lang w:val="en-US"/>
        </w:rPr>
        <w:t>email</w:t>
      </w:r>
      <w:r w:rsidRPr="00BB2108">
        <w:rPr>
          <w:rFonts w:ascii="Calibri" w:hAnsi="Calibri"/>
          <w:sz w:val="22"/>
          <w:szCs w:val="22"/>
        </w:rPr>
        <w:t>)</w:t>
      </w:r>
    </w:p>
    <w:p w:rsidR="001E5A81" w:rsidRPr="00BB2108" w:rsidRDefault="001E5A81" w:rsidP="00BB2108">
      <w:pPr>
        <w:jc w:val="both"/>
        <w:rPr>
          <w:rFonts w:ascii="Calibri" w:hAnsi="Calibri"/>
          <w:sz w:val="22"/>
          <w:szCs w:val="22"/>
        </w:rPr>
      </w:pPr>
      <w:r w:rsidRPr="00BB2108">
        <w:rPr>
          <w:rFonts w:ascii="Calibri" w:hAnsi="Calibri"/>
          <w:b/>
          <w:sz w:val="22"/>
          <w:szCs w:val="22"/>
          <w:lang w:val="en-US"/>
        </w:rPr>
        <w:t>ii</w:t>
      </w:r>
      <w:r w:rsidRPr="00BB2108">
        <w:rPr>
          <w:rFonts w:ascii="Calibri" w:hAnsi="Calibri"/>
          <w:b/>
          <w:sz w:val="22"/>
          <w:szCs w:val="22"/>
        </w:rPr>
        <w:t>.</w:t>
      </w:r>
      <w:r w:rsidRPr="00BB2108">
        <w:rPr>
          <w:rFonts w:ascii="Calibri" w:hAnsi="Calibri"/>
          <w:sz w:val="22"/>
          <w:szCs w:val="22"/>
        </w:rPr>
        <w:t xml:space="preserve"> Τον Αποδέκτη:</w:t>
      </w:r>
    </w:p>
    <w:p w:rsidR="001E5A81" w:rsidRPr="00BB2108" w:rsidRDefault="001E5A81" w:rsidP="00BB2108">
      <w:pPr>
        <w:jc w:val="both"/>
        <w:rPr>
          <w:rFonts w:ascii="Calibri" w:hAnsi="Calibri"/>
          <w:sz w:val="22"/>
          <w:szCs w:val="22"/>
        </w:rPr>
      </w:pPr>
      <w:r w:rsidRPr="00BB2108">
        <w:rPr>
          <w:rFonts w:ascii="Calibri" w:hAnsi="Calibri"/>
          <w:sz w:val="22"/>
          <w:szCs w:val="22"/>
        </w:rPr>
        <w:t>Προς τον Πρόεδρο της Επιτροπής Διαγωνισμού</w:t>
      </w:r>
    </w:p>
    <w:p w:rsidR="001E5A81" w:rsidRPr="00BB2108" w:rsidRDefault="001E5A81" w:rsidP="00BB2108">
      <w:pPr>
        <w:jc w:val="both"/>
        <w:rPr>
          <w:rFonts w:ascii="Calibri" w:hAnsi="Calibri"/>
          <w:sz w:val="22"/>
          <w:szCs w:val="22"/>
        </w:rPr>
      </w:pPr>
      <w:r w:rsidRPr="00BB2108">
        <w:rPr>
          <w:rFonts w:ascii="Calibri" w:hAnsi="Calibri"/>
          <w:b/>
          <w:sz w:val="22"/>
          <w:szCs w:val="22"/>
          <w:lang w:val="en-US"/>
        </w:rPr>
        <w:t>iii</w:t>
      </w:r>
      <w:r w:rsidRPr="00BB2108">
        <w:rPr>
          <w:rFonts w:ascii="Calibri" w:hAnsi="Calibri"/>
          <w:b/>
          <w:sz w:val="22"/>
          <w:szCs w:val="22"/>
        </w:rPr>
        <w:t>.</w:t>
      </w:r>
      <w:r w:rsidRPr="00BB2108">
        <w:rPr>
          <w:rFonts w:ascii="Calibri" w:hAnsi="Calibri"/>
          <w:sz w:val="22"/>
          <w:szCs w:val="22"/>
        </w:rPr>
        <w:t xml:space="preserve"> Την ένδειξη:</w:t>
      </w:r>
    </w:p>
    <w:p w:rsidR="001E5A81" w:rsidRPr="00411557" w:rsidRDefault="001E5A81" w:rsidP="00BB2108">
      <w:pPr>
        <w:spacing w:line="229" w:lineRule="auto"/>
        <w:ind w:left="2"/>
        <w:jc w:val="both"/>
        <w:rPr>
          <w:rFonts w:ascii="Calibri" w:eastAsia="Calibri" w:hAnsi="Calibri" w:cs="Arial"/>
          <w:sz w:val="22"/>
          <w:szCs w:val="22"/>
        </w:rPr>
      </w:pPr>
      <w:r w:rsidRPr="00BB2108">
        <w:rPr>
          <w:rFonts w:ascii="Calibri" w:hAnsi="Calibri"/>
          <w:sz w:val="22"/>
          <w:szCs w:val="22"/>
        </w:rPr>
        <w:t>ΠΡΟΣΦΟΡΑ ΓΙΑ ΤΟΝ ΣΥΝΟΠΤΙΚΟ ΔΙΑΓΩΝΙΣΜΟ: «Μίσθωση μηχανημάτων έργου»</w:t>
      </w:r>
      <w:r w:rsidRPr="00BB2108">
        <w:rPr>
          <w:rFonts w:ascii="Calibri" w:eastAsia="Calibri" w:hAnsi="Calibri" w:cs="Arial"/>
          <w:sz w:val="22"/>
          <w:szCs w:val="22"/>
        </w:rPr>
        <w:t xml:space="preserve"> (ΥΠ’ ΑΡΙΘΜ. ΠΡΩΤ.  </w:t>
      </w:r>
      <w:r w:rsidR="00411557">
        <w:rPr>
          <w:rFonts w:ascii="Calibri" w:eastAsia="Calibri" w:hAnsi="Calibri" w:cs="Arial"/>
          <w:sz w:val="22"/>
          <w:szCs w:val="22"/>
        </w:rPr>
        <w:t>40701</w:t>
      </w:r>
      <w:r w:rsidRPr="00411557">
        <w:rPr>
          <w:rFonts w:ascii="Calibri" w:eastAsia="Calibri" w:hAnsi="Calibri" w:cs="Arial"/>
          <w:sz w:val="22"/>
          <w:szCs w:val="22"/>
        </w:rPr>
        <w:t>/</w:t>
      </w:r>
      <w:r w:rsidR="00411557" w:rsidRPr="00411557">
        <w:rPr>
          <w:rFonts w:ascii="Calibri" w:eastAsia="Calibri" w:hAnsi="Calibri" w:cs="Arial"/>
          <w:sz w:val="22"/>
          <w:szCs w:val="22"/>
        </w:rPr>
        <w:t>17</w:t>
      </w:r>
      <w:r w:rsidRPr="00411557">
        <w:rPr>
          <w:rFonts w:ascii="Calibri" w:eastAsia="Calibri" w:hAnsi="Calibri" w:cs="Arial"/>
          <w:sz w:val="22"/>
          <w:szCs w:val="22"/>
        </w:rPr>
        <w:t>-12-2020 ΔΙΑΚΗΡΥΞΗ).</w:t>
      </w:r>
    </w:p>
    <w:p w:rsidR="001E5A81" w:rsidRPr="00BB2108" w:rsidRDefault="001E5A81" w:rsidP="00BB2108">
      <w:pPr>
        <w:spacing w:line="229" w:lineRule="auto"/>
        <w:ind w:left="2"/>
        <w:jc w:val="both"/>
        <w:rPr>
          <w:rFonts w:ascii="Calibri" w:eastAsia="Calibri" w:hAnsi="Calibri" w:cs="Arial"/>
          <w:sz w:val="22"/>
          <w:szCs w:val="22"/>
        </w:rPr>
      </w:pPr>
      <w:r w:rsidRPr="00411557">
        <w:rPr>
          <w:rFonts w:ascii="Calibri" w:hAnsi="Calibri"/>
          <w:b/>
          <w:sz w:val="22"/>
          <w:szCs w:val="22"/>
          <w:lang w:val="en-US"/>
        </w:rPr>
        <w:t>iv</w:t>
      </w:r>
      <w:r w:rsidRPr="00411557">
        <w:rPr>
          <w:rFonts w:ascii="Calibri" w:hAnsi="Calibri"/>
          <w:b/>
          <w:sz w:val="22"/>
          <w:szCs w:val="22"/>
        </w:rPr>
        <w:t>.</w:t>
      </w:r>
      <w:r w:rsidRPr="00411557">
        <w:rPr>
          <w:rFonts w:ascii="Calibri" w:hAnsi="Calibri"/>
          <w:sz w:val="22"/>
          <w:szCs w:val="22"/>
        </w:rPr>
        <w:t xml:space="preserve"> </w:t>
      </w:r>
      <w:r w:rsidRPr="00411557">
        <w:rPr>
          <w:rFonts w:ascii="Calibri" w:eastAsia="Calibri" w:hAnsi="Calibri" w:cs="Arial"/>
          <w:sz w:val="22"/>
          <w:szCs w:val="22"/>
        </w:rPr>
        <w:t>Την ένδειξη:</w:t>
      </w:r>
    </w:p>
    <w:p w:rsidR="001E5A81" w:rsidRPr="00BB2108" w:rsidRDefault="001E5A81" w:rsidP="00BB2108">
      <w:pPr>
        <w:spacing w:line="3" w:lineRule="exact"/>
        <w:jc w:val="both"/>
        <w:rPr>
          <w:rFonts w:ascii="Calibri" w:hAnsi="Calibri" w:cs="Arial"/>
          <w:sz w:val="22"/>
          <w:szCs w:val="22"/>
        </w:rPr>
      </w:pPr>
    </w:p>
    <w:p w:rsidR="001E5A81" w:rsidRPr="00BB2108" w:rsidRDefault="001E5A81" w:rsidP="00BB2108">
      <w:pPr>
        <w:spacing w:line="0" w:lineRule="atLeast"/>
        <w:ind w:left="2"/>
        <w:jc w:val="both"/>
        <w:rPr>
          <w:rFonts w:ascii="Calibri" w:eastAsia="Calibri" w:hAnsi="Calibri" w:cs="Arial"/>
          <w:b/>
          <w:sz w:val="22"/>
          <w:szCs w:val="22"/>
        </w:rPr>
      </w:pPr>
      <w:r w:rsidRPr="00411557">
        <w:rPr>
          <w:rFonts w:ascii="Calibri" w:eastAsia="Calibri" w:hAnsi="Calibri" w:cs="Arial"/>
          <w:sz w:val="22"/>
          <w:szCs w:val="22"/>
        </w:rPr>
        <w:t xml:space="preserve">ΚΑΤΑΛΗΚΤΙΚΗ ΗΜΕΡΟΜΗΝΙΑ ΠΑΡΑΛΑΒΗΣ ΤΩΝ ΠΡΟΣΦΟΡΩΝ: </w:t>
      </w:r>
      <w:r w:rsidR="00411557" w:rsidRPr="00411557">
        <w:rPr>
          <w:rFonts w:ascii="Calibri" w:eastAsia="Calibri" w:hAnsi="Calibri" w:cs="Arial"/>
          <w:b/>
          <w:sz w:val="22"/>
          <w:szCs w:val="22"/>
        </w:rPr>
        <w:t>30</w:t>
      </w:r>
      <w:r w:rsidRPr="00411557">
        <w:rPr>
          <w:rFonts w:ascii="Calibri" w:eastAsia="Calibri" w:hAnsi="Calibri" w:cs="Arial"/>
          <w:b/>
          <w:sz w:val="22"/>
          <w:szCs w:val="22"/>
        </w:rPr>
        <w:t>/12/2020</w:t>
      </w:r>
    </w:p>
    <w:p w:rsidR="001E5A81" w:rsidRPr="00BB2108" w:rsidRDefault="001E5A81" w:rsidP="00BB2108">
      <w:pPr>
        <w:jc w:val="both"/>
        <w:rPr>
          <w:rFonts w:ascii="Calibri" w:hAnsi="Calibri"/>
          <w:sz w:val="22"/>
          <w:szCs w:val="22"/>
        </w:rPr>
      </w:pPr>
      <w:r w:rsidRPr="00BB2108">
        <w:rPr>
          <w:rFonts w:ascii="Calibri" w:hAnsi="Calibri"/>
          <w:b/>
          <w:bCs/>
          <w:sz w:val="22"/>
          <w:szCs w:val="22"/>
        </w:rPr>
        <w:t>2.4.2.3.</w:t>
      </w:r>
      <w:r w:rsidRPr="00BB2108">
        <w:rPr>
          <w:rFonts w:ascii="Calibri" w:hAnsi="Calibri"/>
          <w:sz w:val="22"/>
          <w:szCs w:val="22"/>
        </w:rPr>
        <w:t xml:space="preserve"> Οι οικονομικοί φορείς υποβάλλουν με την προσφορά τους τα ακόλουθα: </w:t>
      </w:r>
    </w:p>
    <w:p w:rsidR="001E5A81" w:rsidRPr="00BB2108" w:rsidRDefault="001E5A81" w:rsidP="00BB2108">
      <w:pPr>
        <w:jc w:val="both"/>
        <w:rPr>
          <w:rFonts w:ascii="Calibri" w:hAnsi="Calibri"/>
          <w:sz w:val="22"/>
          <w:szCs w:val="22"/>
        </w:rPr>
      </w:pPr>
      <w:r w:rsidRPr="00BB2108">
        <w:rPr>
          <w:rFonts w:ascii="Calibri" w:hAnsi="Calibri"/>
          <w:b/>
          <w:sz w:val="22"/>
          <w:szCs w:val="22"/>
        </w:rPr>
        <w:t>(α)</w:t>
      </w:r>
      <w:r w:rsidRPr="00BB2108">
        <w:rPr>
          <w:rFonts w:ascii="Calibri" w:hAnsi="Calibri"/>
          <w:sz w:val="22"/>
          <w:szCs w:val="22"/>
        </w:rPr>
        <w:t xml:space="preserve"> έναν ξεχωριστό σφραγισμένο (</w:t>
      </w:r>
      <w:proofErr w:type="spellStart"/>
      <w:r w:rsidRPr="00BB2108">
        <w:rPr>
          <w:rFonts w:ascii="Calibri" w:hAnsi="Calibri"/>
          <w:sz w:val="22"/>
          <w:szCs w:val="22"/>
        </w:rPr>
        <w:t>υπο</w:t>
      </w:r>
      <w:proofErr w:type="spellEnd"/>
      <w:r w:rsidRPr="00BB2108">
        <w:rPr>
          <w:rFonts w:ascii="Calibri" w:hAnsi="Calibri"/>
          <w:sz w:val="22"/>
          <w:szCs w:val="22"/>
        </w:rPr>
        <w:t xml:space="preserve">)φάκελο με την ένδειξη </w:t>
      </w:r>
      <w:r w:rsidRPr="00BB2108">
        <w:rPr>
          <w:rFonts w:ascii="Calibri" w:hAnsi="Calibri"/>
          <w:b/>
          <w:sz w:val="22"/>
          <w:szCs w:val="22"/>
        </w:rPr>
        <w:t>«Δικαιολογητικά Συμμετοχής –Τεχνική Προσφορά»</w:t>
      </w:r>
      <w:r w:rsidRPr="00BB2108">
        <w:rPr>
          <w:rFonts w:ascii="Calibri" w:hAnsi="Calibri"/>
          <w:sz w:val="22"/>
          <w:szCs w:val="22"/>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p>
    <w:p w:rsidR="001E5A81" w:rsidRPr="00BB2108" w:rsidRDefault="001E5A81" w:rsidP="00BB2108">
      <w:pPr>
        <w:jc w:val="both"/>
        <w:rPr>
          <w:rFonts w:ascii="Calibri" w:hAnsi="Calibri"/>
          <w:sz w:val="22"/>
          <w:szCs w:val="22"/>
        </w:rPr>
      </w:pPr>
    </w:p>
    <w:p w:rsidR="001E5A81" w:rsidRPr="00BB2108" w:rsidRDefault="001E5A81" w:rsidP="00BB2108">
      <w:pPr>
        <w:jc w:val="both"/>
        <w:rPr>
          <w:rFonts w:ascii="Calibri" w:hAnsi="Calibri"/>
          <w:sz w:val="22"/>
          <w:szCs w:val="22"/>
        </w:rPr>
      </w:pPr>
      <w:r w:rsidRPr="00BB2108">
        <w:rPr>
          <w:rFonts w:ascii="Calibri" w:hAnsi="Calibri"/>
          <w:b/>
          <w:sz w:val="22"/>
          <w:szCs w:val="22"/>
        </w:rPr>
        <w:lastRenderedPageBreak/>
        <w:t>(β)</w:t>
      </w:r>
      <w:r w:rsidRPr="00BB2108">
        <w:rPr>
          <w:rFonts w:ascii="Calibri" w:hAnsi="Calibri"/>
          <w:sz w:val="22"/>
          <w:szCs w:val="22"/>
        </w:rPr>
        <w:t xml:space="preserve"> έναν ξεχωριστό σφραγισμένο (</w:t>
      </w:r>
      <w:proofErr w:type="spellStart"/>
      <w:r w:rsidRPr="00BB2108">
        <w:rPr>
          <w:rFonts w:ascii="Calibri" w:hAnsi="Calibri"/>
          <w:sz w:val="22"/>
          <w:szCs w:val="22"/>
        </w:rPr>
        <w:t>υπο</w:t>
      </w:r>
      <w:proofErr w:type="spellEnd"/>
      <w:r w:rsidRPr="00BB2108">
        <w:rPr>
          <w:rFonts w:ascii="Calibri" w:hAnsi="Calibri"/>
          <w:sz w:val="22"/>
          <w:szCs w:val="22"/>
        </w:rPr>
        <w:t xml:space="preserve">)φάκελο με την ένδειξη </w:t>
      </w:r>
      <w:r w:rsidRPr="00BB2108">
        <w:rPr>
          <w:rFonts w:ascii="Calibri" w:hAnsi="Calibri"/>
          <w:b/>
          <w:sz w:val="22"/>
          <w:szCs w:val="22"/>
        </w:rPr>
        <w:t>«Οικονομική Προσφορά»</w:t>
      </w:r>
      <w:r w:rsidRPr="00BB2108">
        <w:rPr>
          <w:rFonts w:ascii="Calibri" w:hAnsi="Calibri"/>
          <w:sz w:val="22"/>
          <w:szCs w:val="22"/>
        </w:rPr>
        <w:t xml:space="preserve"> στον οποίο περιλαμβάνεται η οικονομική προσφορά του οικονομικού φορέα και τα κατά περίπτωση απαιτούμενα δικαιολογητικά. </w:t>
      </w:r>
    </w:p>
    <w:p w:rsidR="001E5A81" w:rsidRPr="00BB2108" w:rsidRDefault="001E5A81" w:rsidP="00BB2108">
      <w:pPr>
        <w:jc w:val="both"/>
        <w:rPr>
          <w:rFonts w:ascii="Calibri" w:hAnsi="Calibri"/>
          <w:sz w:val="22"/>
          <w:szCs w:val="22"/>
        </w:rPr>
      </w:pPr>
      <w:r w:rsidRPr="00BB2108">
        <w:rPr>
          <w:rFonts w:ascii="Calibri" w:hAnsi="Calibri"/>
          <w:sz w:val="22"/>
          <w:szCs w:val="22"/>
        </w:rPr>
        <w:t>Οι ως άνω ξεχωριστοί σφραγισμένοι φάκελοι φέρουν επίσης τις ενδείξεις του κυρίως φακέλου.</w:t>
      </w:r>
    </w:p>
    <w:p w:rsidR="001E5A81" w:rsidRPr="00BB2108" w:rsidRDefault="001E5A81" w:rsidP="00BB2108">
      <w:pPr>
        <w:jc w:val="both"/>
        <w:rPr>
          <w:rFonts w:ascii="Calibri" w:hAnsi="Calibri"/>
          <w:sz w:val="22"/>
          <w:szCs w:val="22"/>
        </w:rPr>
      </w:pP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b/>
          <w:bCs/>
          <w:sz w:val="22"/>
          <w:szCs w:val="22"/>
        </w:rPr>
        <w:t>2.4.2.4.</w:t>
      </w:r>
      <w:r w:rsidRPr="00BB2108">
        <w:rPr>
          <w:rFonts w:ascii="Calibri" w:hAnsi="Calibri"/>
          <w:sz w:val="22"/>
          <w:szCs w:val="22"/>
        </w:rPr>
        <w:t xml:space="preserve"> </w:t>
      </w:r>
      <w:r w:rsidRPr="00BB2108">
        <w:rPr>
          <w:rFonts w:ascii="Calibri" w:eastAsia="Calibri" w:hAnsi="Calibri" w:cs="Arial"/>
          <w:sz w:val="22"/>
          <w:szCs w:val="22"/>
        </w:rPr>
        <w:t>Προσφορές που περιέρχονται στην Αναθέτουσα Αρχή με οποιοδήποτε τρόπο πριν από την</w:t>
      </w:r>
      <w:r w:rsidRPr="00BB2108">
        <w:rPr>
          <w:rFonts w:ascii="Calibri" w:eastAsia="Calibri" w:hAnsi="Calibri" w:cs="Arial"/>
          <w:b/>
          <w:sz w:val="22"/>
          <w:szCs w:val="22"/>
        </w:rPr>
        <w:t xml:space="preserve"> </w:t>
      </w:r>
      <w:r w:rsidRPr="00BB2108">
        <w:rPr>
          <w:rFonts w:ascii="Calibri" w:eastAsia="Calibri" w:hAnsi="Calibri" w:cs="Arial"/>
          <w:sz w:val="22"/>
          <w:szCs w:val="22"/>
        </w:rPr>
        <w:t xml:space="preserve">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   </w:t>
      </w:r>
    </w:p>
    <w:p w:rsidR="001E5A81" w:rsidRPr="00BB2108" w:rsidRDefault="001E5A81" w:rsidP="00BB2108">
      <w:pPr>
        <w:jc w:val="both"/>
        <w:rPr>
          <w:rFonts w:ascii="Calibri" w:eastAsia="Calibri" w:hAnsi="Calibri" w:cs="Arial"/>
          <w:sz w:val="22"/>
          <w:szCs w:val="22"/>
        </w:rPr>
      </w:pPr>
      <w:r w:rsidRPr="00BB2108">
        <w:rPr>
          <w:rFonts w:ascii="Calibri" w:hAnsi="Calibri"/>
          <w:b/>
          <w:bCs/>
          <w:sz w:val="22"/>
          <w:szCs w:val="22"/>
        </w:rPr>
        <w:t>2.4.2.5.</w:t>
      </w:r>
      <w:r w:rsidRPr="00BB2108">
        <w:rPr>
          <w:rFonts w:ascii="Calibri" w:hAnsi="Calibri"/>
          <w:sz w:val="22"/>
          <w:szCs w:val="22"/>
        </w:rPr>
        <w:t xml:space="preserve"> </w:t>
      </w:r>
      <w:bookmarkStart w:id="32" w:name="_Toc13748926"/>
      <w:r w:rsidRPr="00BB2108">
        <w:rPr>
          <w:rFonts w:ascii="Calibri" w:eastAsia="Calibri" w:hAnsi="Calibri" w:cs="Arial"/>
          <w:sz w:val="22"/>
          <w:szCs w:val="22"/>
        </w:rPr>
        <w:t>Για τυχόν προσφορές που υποβάλλονται εκπρόθεσμα, η Επιτροπή Διαγωνισμού σημειώνει στο</w:t>
      </w:r>
      <w:r w:rsidRPr="00BB2108">
        <w:rPr>
          <w:rFonts w:ascii="Calibri" w:eastAsia="Calibri" w:hAnsi="Calibri" w:cs="Arial"/>
          <w:b/>
          <w:sz w:val="22"/>
          <w:szCs w:val="22"/>
        </w:rPr>
        <w:t xml:space="preserve"> </w:t>
      </w:r>
      <w:r w:rsidRPr="00BB2108">
        <w:rPr>
          <w:rFonts w:ascii="Calibri" w:eastAsia="Calibri" w:hAnsi="Calibri" w:cs="Arial"/>
          <w:sz w:val="22"/>
          <w:szCs w:val="22"/>
        </w:rPr>
        <w:t>πρακτικό της την εκπρόθεσμη υποβολή (ημερομηνία και ακριβή ώρα που περιήλθε η προσφορά στην κατοχή της ή που παρελήφθη η συστημένη επιστολή από την Αναθέτουσα Αρχή ή που κατατέθηκε στο πρωτόκολλο αυτής) και τις απορρίπτει ως μη κανονικές. Προσφορές ή αιτήσεις συμμετοχής που υποβάλλονται εκπρόθεσμα, επιστρέφονται χωρίς να αποσφραγισθούν ή να αξιολογηθούν αντιστοίχως (βλ. άρθρο 96 παρ. 5 Ν. 4412/2016).</w:t>
      </w:r>
    </w:p>
    <w:p w:rsidR="001E5A81" w:rsidRPr="00BB2108" w:rsidRDefault="001E5A81" w:rsidP="00BB2108">
      <w:pPr>
        <w:spacing w:line="218" w:lineRule="auto"/>
        <w:ind w:left="2"/>
        <w:jc w:val="both"/>
        <w:rPr>
          <w:rFonts w:ascii="Calibri" w:eastAsia="Calibri" w:hAnsi="Calibri" w:cs="Arial"/>
          <w:sz w:val="22"/>
          <w:szCs w:val="22"/>
        </w:rPr>
      </w:pPr>
      <w:r w:rsidRPr="00BB2108">
        <w:rPr>
          <w:rFonts w:ascii="Calibri" w:eastAsia="Calibri" w:hAnsi="Calibri" w:cs="Arial"/>
          <w:b/>
          <w:sz w:val="22"/>
          <w:szCs w:val="22"/>
        </w:rPr>
        <w:t>2.4.2.6</w:t>
      </w:r>
      <w:r w:rsidRPr="00BB2108">
        <w:rPr>
          <w:rFonts w:ascii="Calibri" w:eastAsia="Calibri" w:hAnsi="Calibri" w:cs="Arial"/>
          <w:sz w:val="22"/>
          <w:szCs w:val="22"/>
        </w:rPr>
        <w:t>. Οι προσφορές</w:t>
      </w:r>
      <w:r w:rsidRPr="00BB2108">
        <w:rPr>
          <w:rFonts w:ascii="Calibri" w:eastAsia="Calibri" w:hAnsi="Calibri" w:cs="Arial"/>
          <w:b/>
          <w:sz w:val="22"/>
          <w:szCs w:val="22"/>
        </w:rPr>
        <w:t xml:space="preserve"> υπογράφονται και μονογράφονται ανά φύλλο από τον οικονομικό φορέα </w:t>
      </w:r>
      <w:r w:rsidRPr="00BB2108">
        <w:rPr>
          <w:rFonts w:ascii="Calibri" w:eastAsia="Calibri" w:hAnsi="Calibri" w:cs="Arial"/>
          <w:sz w:val="22"/>
          <w:szCs w:val="22"/>
        </w:rPr>
        <w:t>ή, σε</w:t>
      </w:r>
      <w:r w:rsidRPr="00BB2108">
        <w:rPr>
          <w:rFonts w:ascii="Calibri" w:eastAsia="Calibri" w:hAnsi="Calibri" w:cs="Arial"/>
          <w:b/>
          <w:sz w:val="22"/>
          <w:szCs w:val="22"/>
        </w:rPr>
        <w:t xml:space="preserve"> </w:t>
      </w:r>
      <w:r w:rsidRPr="00BB2108">
        <w:rPr>
          <w:rFonts w:ascii="Calibri" w:eastAsia="Calibri" w:hAnsi="Calibri" w:cs="Arial"/>
          <w:sz w:val="22"/>
          <w:szCs w:val="22"/>
        </w:rPr>
        <w:t xml:space="preserve">περίπτωση </w:t>
      </w:r>
      <w:r w:rsidRPr="00BB2108">
        <w:rPr>
          <w:rFonts w:ascii="Calibri" w:eastAsia="Calibri" w:hAnsi="Calibri" w:cs="Arial"/>
          <w:b/>
          <w:sz w:val="22"/>
          <w:szCs w:val="22"/>
        </w:rPr>
        <w:t>νομικών προσώπων, από το νόμιμο εκπρόσωπο αυτών</w:t>
      </w:r>
      <w:r w:rsidRPr="00BB2108">
        <w:rPr>
          <w:rFonts w:ascii="Calibri" w:eastAsia="Calibri" w:hAnsi="Calibri" w:cs="Arial"/>
          <w:sz w:val="22"/>
          <w:szCs w:val="22"/>
        </w:rPr>
        <w:t>.</w:t>
      </w:r>
    </w:p>
    <w:p w:rsidR="001E5A81" w:rsidRPr="00BB2108" w:rsidRDefault="001E5A81" w:rsidP="00BB2108">
      <w:pPr>
        <w:spacing w:line="167" w:lineRule="exact"/>
        <w:jc w:val="both"/>
        <w:rPr>
          <w:rFonts w:ascii="Calibri" w:hAnsi="Calibri" w:cs="Arial"/>
          <w:sz w:val="22"/>
          <w:szCs w:val="22"/>
        </w:rPr>
      </w:pPr>
    </w:p>
    <w:p w:rsidR="001E5A81" w:rsidRPr="00BB2108" w:rsidRDefault="001E5A81" w:rsidP="00BB2108">
      <w:pPr>
        <w:spacing w:line="236" w:lineRule="auto"/>
        <w:ind w:left="2"/>
        <w:jc w:val="both"/>
        <w:rPr>
          <w:rFonts w:ascii="Calibri" w:eastAsia="Calibri" w:hAnsi="Calibri" w:cs="Arial"/>
          <w:sz w:val="22"/>
          <w:szCs w:val="22"/>
        </w:rPr>
      </w:pPr>
      <w:r w:rsidRPr="00BB2108">
        <w:rPr>
          <w:rFonts w:ascii="Calibri" w:eastAsia="Calibri" w:hAnsi="Calibri" w:cs="Arial"/>
          <w:b/>
          <w:sz w:val="22"/>
          <w:szCs w:val="22"/>
        </w:rPr>
        <w:t xml:space="preserve">2.4.2.7.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w:t>
      </w:r>
      <w:r w:rsidRPr="00BB2108">
        <w:rPr>
          <w:rFonts w:ascii="Calibri" w:eastAsia="Calibri" w:hAnsi="Calibri" w:cs="Arial"/>
          <w:sz w:val="22"/>
          <w:szCs w:val="22"/>
        </w:rPr>
        <w:t>Στην προσφορά απαραιτήτως πρέπει να προσδιορίζεται η</w:t>
      </w:r>
      <w:r w:rsidRPr="00BB2108">
        <w:rPr>
          <w:rFonts w:ascii="Calibri" w:eastAsia="Calibri" w:hAnsi="Calibri" w:cs="Arial"/>
          <w:b/>
          <w:sz w:val="22"/>
          <w:szCs w:val="22"/>
        </w:rPr>
        <w:t xml:space="preserve"> </w:t>
      </w:r>
      <w:r w:rsidRPr="00BB2108">
        <w:rPr>
          <w:rFonts w:ascii="Calibri" w:eastAsia="Calibri" w:hAnsi="Calibri" w:cs="Arial"/>
          <w:sz w:val="22"/>
          <w:szCs w:val="22"/>
        </w:rPr>
        <w:t>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1E5A81" w:rsidRPr="00BB2108" w:rsidRDefault="001E5A81" w:rsidP="00BB2108">
      <w:pPr>
        <w:spacing w:line="236" w:lineRule="auto"/>
        <w:ind w:left="2"/>
        <w:jc w:val="both"/>
        <w:rPr>
          <w:rFonts w:ascii="Calibri" w:eastAsia="Calibri" w:hAnsi="Calibri" w:cs="Arial"/>
          <w:b/>
          <w:sz w:val="22"/>
          <w:szCs w:val="22"/>
        </w:rPr>
      </w:pPr>
    </w:p>
    <w:p w:rsidR="001E5A81" w:rsidRPr="00BB2108" w:rsidRDefault="001E5A81" w:rsidP="00BB2108">
      <w:pPr>
        <w:spacing w:line="232" w:lineRule="auto"/>
        <w:ind w:left="2"/>
        <w:jc w:val="both"/>
        <w:rPr>
          <w:rFonts w:ascii="Calibri" w:eastAsia="Calibri" w:hAnsi="Calibri" w:cs="Arial"/>
          <w:sz w:val="22"/>
          <w:szCs w:val="22"/>
        </w:rPr>
      </w:pPr>
      <w:r w:rsidRPr="00BB2108">
        <w:rPr>
          <w:rFonts w:ascii="Calibri" w:eastAsia="Calibri" w:hAnsi="Calibri" w:cs="Arial"/>
          <w:b/>
          <w:sz w:val="22"/>
          <w:szCs w:val="22"/>
        </w:rPr>
        <w:t xml:space="preserve">2.4.2.8. </w:t>
      </w:r>
      <w:r w:rsidRPr="00BB2108">
        <w:rPr>
          <w:rFonts w:ascii="Calibri" w:eastAsia="Calibri" w:hAnsi="Calibri" w:cs="Arial"/>
          <w:sz w:val="22"/>
          <w:szCs w:val="22"/>
        </w:rPr>
        <w:t xml:space="preserve">Οι προσφορές δεν πρέπει να έχουν </w:t>
      </w:r>
      <w:proofErr w:type="spellStart"/>
      <w:r w:rsidRPr="00BB2108">
        <w:rPr>
          <w:rFonts w:ascii="Calibri" w:eastAsia="Calibri" w:hAnsi="Calibri" w:cs="Arial"/>
          <w:sz w:val="22"/>
          <w:szCs w:val="22"/>
        </w:rPr>
        <w:t>ξέσματα</w:t>
      </w:r>
      <w:proofErr w:type="spellEnd"/>
      <w:r w:rsidRPr="00BB2108">
        <w:rPr>
          <w:rFonts w:ascii="Calibri" w:eastAsia="Calibri" w:hAnsi="Calibri" w:cs="Arial"/>
          <w:sz w:val="22"/>
          <w:szCs w:val="22"/>
        </w:rPr>
        <w:t>, σβησίματα, προσθήκες, διορθώσεις. Εάν υπάρχει</w:t>
      </w:r>
      <w:r w:rsidRPr="00BB2108">
        <w:rPr>
          <w:rFonts w:ascii="Calibri" w:eastAsia="Calibri" w:hAnsi="Calibri" w:cs="Arial"/>
          <w:b/>
          <w:sz w:val="22"/>
          <w:szCs w:val="22"/>
        </w:rPr>
        <w:t xml:space="preserve"> </w:t>
      </w:r>
      <w:r w:rsidRPr="00BB2108">
        <w:rPr>
          <w:rFonts w:ascii="Calibri" w:eastAsia="Calibri" w:hAnsi="Calibri" w:cs="Arial"/>
          <w:sz w:val="22"/>
          <w:szCs w:val="22"/>
        </w:rPr>
        <w:t xml:space="preserve">στην προσφορά οποιαδήποτε διόρθωση, αυτή πρέπει να είναι καθαρογραμμένη και </w:t>
      </w:r>
      <w:proofErr w:type="spellStart"/>
      <w:r w:rsidRPr="00BB2108">
        <w:rPr>
          <w:rFonts w:ascii="Calibri" w:eastAsia="Calibri" w:hAnsi="Calibri" w:cs="Arial"/>
          <w:sz w:val="22"/>
          <w:szCs w:val="22"/>
        </w:rPr>
        <w:t>μονογραμμένη</w:t>
      </w:r>
      <w:proofErr w:type="spellEnd"/>
      <w:r w:rsidRPr="00BB2108">
        <w:rPr>
          <w:rFonts w:ascii="Calibri" w:eastAsia="Calibri" w:hAnsi="Calibri" w:cs="Arial"/>
          <w:sz w:val="22"/>
          <w:szCs w:val="22"/>
        </w:rPr>
        <w:t xml:space="preserve"> από τον προσφέροντα, η δε Επιτροπή Διενέργειας/Αξιολόγησης του Διαγωνισμού πρέπει κατά τον έλεγχο να καθαρογράψει, μονογράψει και σφραγίσει την διόρθωση αυτή. Η προσφορά απορρίπτεται όταν υπάρχουν σε αυτή διορθώσεις που την καθιστούν ασαφή, κατά την κρίση της Επιτροπής Διενέργειας/Αξιολόγησης των προσφορών.</w:t>
      </w:r>
    </w:p>
    <w:p w:rsidR="001E5A81" w:rsidRPr="00BB2108" w:rsidRDefault="001E5A81" w:rsidP="00BB2108">
      <w:pPr>
        <w:spacing w:line="173" w:lineRule="exact"/>
        <w:jc w:val="both"/>
        <w:rPr>
          <w:rFonts w:ascii="Calibri" w:hAnsi="Calibri" w:cs="Arial"/>
          <w:sz w:val="22"/>
          <w:szCs w:val="22"/>
        </w:rPr>
      </w:pPr>
    </w:p>
    <w:p w:rsidR="001E5A81" w:rsidRPr="00BB2108" w:rsidRDefault="001E5A81" w:rsidP="00BB2108">
      <w:pPr>
        <w:spacing w:line="231" w:lineRule="auto"/>
        <w:ind w:left="2"/>
        <w:jc w:val="both"/>
        <w:rPr>
          <w:rFonts w:ascii="Calibri" w:eastAsia="Calibri" w:hAnsi="Calibri" w:cs="Arial"/>
          <w:sz w:val="22"/>
          <w:szCs w:val="22"/>
        </w:rPr>
      </w:pPr>
      <w:r w:rsidRPr="00BB2108">
        <w:rPr>
          <w:rFonts w:ascii="Calibri" w:eastAsia="Calibri" w:hAnsi="Calibri" w:cs="Arial"/>
          <w:b/>
          <w:sz w:val="22"/>
          <w:szCs w:val="22"/>
        </w:rPr>
        <w:t xml:space="preserve">2.4.2.9 </w:t>
      </w:r>
      <w:r w:rsidRPr="00BB2108">
        <w:rPr>
          <w:rFonts w:ascii="Calibri" w:eastAsia="Calibri" w:hAnsi="Calibri" w:cs="Arial"/>
          <w:sz w:val="22"/>
          <w:szCs w:val="22"/>
        </w:rPr>
        <w:t>Από τον προσφέροντα σημαίνονται τα στοιχεία εκείνα της προσφοράς του που έχουν</w:t>
      </w:r>
      <w:r w:rsidRPr="00BB2108">
        <w:rPr>
          <w:rFonts w:ascii="Calibri" w:eastAsia="Calibri" w:hAnsi="Calibri" w:cs="Arial"/>
          <w:b/>
          <w:sz w:val="22"/>
          <w:szCs w:val="22"/>
        </w:rPr>
        <w:t xml:space="preserve"> </w:t>
      </w:r>
      <w:r w:rsidRPr="00BB2108">
        <w:rPr>
          <w:rFonts w:ascii="Calibri" w:eastAsia="Calibri" w:hAnsi="Calibri" w:cs="Arial"/>
          <w:sz w:val="22"/>
          <w:szCs w:val="22"/>
        </w:rPr>
        <w:t>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1E5A81" w:rsidRPr="00BB2108" w:rsidRDefault="001E5A81" w:rsidP="00BB2108">
      <w:pPr>
        <w:spacing w:line="172" w:lineRule="exact"/>
        <w:jc w:val="both"/>
        <w:rPr>
          <w:rFonts w:ascii="Calibri" w:hAnsi="Calibri" w:cs="Arial"/>
          <w:sz w:val="22"/>
          <w:szCs w:val="22"/>
        </w:rPr>
      </w:pPr>
    </w:p>
    <w:p w:rsidR="001E5A81" w:rsidRPr="00BB2108" w:rsidRDefault="001E5A81" w:rsidP="00BB2108">
      <w:pPr>
        <w:spacing w:line="224" w:lineRule="auto"/>
        <w:ind w:left="2"/>
        <w:jc w:val="both"/>
        <w:rPr>
          <w:rFonts w:ascii="Calibri" w:eastAsia="Calibri" w:hAnsi="Calibri" w:cs="Arial"/>
          <w:sz w:val="22"/>
          <w:szCs w:val="22"/>
        </w:rPr>
      </w:pPr>
      <w:r w:rsidRPr="00BB2108">
        <w:rPr>
          <w:rFonts w:ascii="Calibri" w:eastAsia="Calibri" w:hAnsi="Calibri" w:cs="Arial"/>
          <w:sz w:val="22"/>
          <w:szCs w:val="22"/>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E5A81" w:rsidRPr="00BB2108" w:rsidRDefault="001E5A81" w:rsidP="00BB2108">
      <w:pPr>
        <w:jc w:val="both"/>
        <w:rPr>
          <w:rFonts w:ascii="Calibri" w:eastAsia="Calibri" w:hAnsi="Calibri" w:cs="Arial"/>
          <w:sz w:val="22"/>
          <w:szCs w:val="22"/>
        </w:rPr>
      </w:pPr>
    </w:p>
    <w:p w:rsidR="001E5A81" w:rsidRPr="00BB2108" w:rsidRDefault="001E5A81" w:rsidP="00BB2108">
      <w:pPr>
        <w:keepNext/>
        <w:jc w:val="both"/>
        <w:outlineLvl w:val="2"/>
        <w:rPr>
          <w:rFonts w:ascii="Calibri" w:hAnsi="Calibri"/>
          <w:b/>
          <w:iCs/>
          <w:sz w:val="22"/>
          <w:szCs w:val="22"/>
        </w:rPr>
      </w:pPr>
      <w:bookmarkStart w:id="33" w:name="_Toc530484017"/>
      <w:r w:rsidRPr="00BB2108">
        <w:rPr>
          <w:rFonts w:ascii="Calibri" w:hAnsi="Calibri"/>
          <w:b/>
          <w:iCs/>
          <w:sz w:val="22"/>
          <w:szCs w:val="22"/>
        </w:rPr>
        <w:t>2.4.3</w:t>
      </w:r>
      <w:r w:rsidRPr="00BB2108">
        <w:rPr>
          <w:rFonts w:ascii="Calibri" w:hAnsi="Calibri"/>
          <w:b/>
          <w:iCs/>
          <w:sz w:val="22"/>
          <w:szCs w:val="22"/>
        </w:rPr>
        <w:tab/>
        <w:t>Περιεχόμενα Φακέλων</w:t>
      </w:r>
    </w:p>
    <w:p w:rsidR="001E5A81" w:rsidRPr="00BB2108" w:rsidRDefault="001E5A81" w:rsidP="00BB2108">
      <w:pPr>
        <w:keepNext/>
        <w:jc w:val="both"/>
        <w:outlineLvl w:val="2"/>
        <w:rPr>
          <w:rFonts w:ascii="Calibri" w:hAnsi="Calibri"/>
          <w:b/>
          <w:iCs/>
          <w:sz w:val="22"/>
          <w:szCs w:val="22"/>
        </w:rPr>
      </w:pPr>
      <w:r w:rsidRPr="00BB2108">
        <w:rPr>
          <w:rFonts w:ascii="Calibri" w:hAnsi="Calibri"/>
          <w:b/>
          <w:bCs/>
          <w:iCs/>
          <w:sz w:val="22"/>
          <w:szCs w:val="22"/>
        </w:rPr>
        <w:t>2.4.3.1</w:t>
      </w:r>
      <w:r w:rsidRPr="00BB2108">
        <w:rPr>
          <w:rFonts w:ascii="Calibri" w:hAnsi="Calibri"/>
          <w:b/>
          <w:iCs/>
          <w:sz w:val="22"/>
          <w:szCs w:val="22"/>
        </w:rPr>
        <w:t xml:space="preserve">  Περιεχόμενα φακέλου «Δικαιολογητικά Συμμετοχής</w:t>
      </w:r>
      <w:bookmarkEnd w:id="33"/>
      <w:r w:rsidRPr="00BB2108">
        <w:rPr>
          <w:rFonts w:ascii="Calibri" w:hAnsi="Calibri"/>
          <w:b/>
          <w:iCs/>
          <w:sz w:val="22"/>
          <w:szCs w:val="22"/>
        </w:rPr>
        <w:t>»</w:t>
      </w:r>
    </w:p>
    <w:bookmarkEnd w:id="32"/>
    <w:p w:rsidR="001E5A81" w:rsidRPr="00BB2108" w:rsidRDefault="001E5A81" w:rsidP="00BB2108">
      <w:pPr>
        <w:jc w:val="both"/>
        <w:rPr>
          <w:rFonts w:ascii="Calibri" w:hAnsi="Calibri"/>
          <w:sz w:val="22"/>
          <w:szCs w:val="22"/>
        </w:rPr>
      </w:pPr>
      <w:r w:rsidRPr="00BB2108">
        <w:rPr>
          <w:rFonts w:ascii="Calibri" w:hAnsi="Calibri"/>
          <w:sz w:val="22"/>
          <w:szCs w:val="22"/>
        </w:rPr>
        <w:t>Τα στοιχεία και δικαιολογητικά για την συμμετοχή των προσφερόντων στη διαγωνιστική διαδικασία περιλαμβάνουν:</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 </w:t>
      </w:r>
      <w:r w:rsidRPr="00BB2108">
        <w:rPr>
          <w:rFonts w:ascii="Calibri" w:hAnsi="Calibri"/>
          <w:sz w:val="22"/>
          <w:szCs w:val="22"/>
          <w:lang w:val="en-US"/>
        </w:rPr>
        <w:t>T</w:t>
      </w:r>
      <w:r w:rsidRPr="00BB2108">
        <w:rPr>
          <w:rFonts w:ascii="Calibri" w:hAnsi="Calibri"/>
          <w:sz w:val="22"/>
          <w:szCs w:val="22"/>
        </w:rPr>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Pr="00BB2108">
        <w:rPr>
          <w:rFonts w:ascii="Calibri" w:hAnsi="Calibri"/>
          <w:sz w:val="22"/>
          <w:szCs w:val="22"/>
          <w:lang w:val="en-US"/>
        </w:rPr>
        <w:t>doc</w:t>
      </w:r>
      <w:r w:rsidRPr="00BB2108">
        <w:rPr>
          <w:rFonts w:ascii="Calibri" w:hAnsi="Calibri"/>
          <w:sz w:val="22"/>
          <w:szCs w:val="22"/>
        </w:rPr>
        <w:t xml:space="preserve">, στη διαδικτυακή πύλη </w:t>
      </w:r>
      <w:proofErr w:type="spellStart"/>
      <w:r w:rsidRPr="00BB2108">
        <w:rPr>
          <w:rFonts w:ascii="Calibri" w:hAnsi="Calibri"/>
          <w:sz w:val="22"/>
          <w:szCs w:val="22"/>
        </w:rPr>
        <w:t>www.promitheus.gov.gr</w:t>
      </w:r>
      <w:proofErr w:type="spellEnd"/>
      <w:r w:rsidRPr="00BB2108">
        <w:rPr>
          <w:rFonts w:ascii="Calibri" w:hAnsi="Calibri"/>
          <w:sz w:val="22"/>
          <w:szCs w:val="22"/>
        </w:rPr>
        <w:t xml:space="preserve"> του ΕΣΗΔΗΣ και αποτελεί αναπόσπαστο τμήμα της διακήρυξης (Παράρτημα),</w:t>
      </w:r>
    </w:p>
    <w:p w:rsidR="001E5A81" w:rsidRPr="00BB2108" w:rsidRDefault="001E5A81" w:rsidP="00BB2108">
      <w:pPr>
        <w:jc w:val="both"/>
        <w:rPr>
          <w:rFonts w:ascii="Calibri" w:hAnsi="Calibri"/>
          <w:sz w:val="22"/>
          <w:szCs w:val="22"/>
        </w:rPr>
      </w:pPr>
      <w:r w:rsidRPr="00BB2108">
        <w:rPr>
          <w:rFonts w:ascii="Calibri" w:hAnsi="Calibri"/>
          <w:sz w:val="22"/>
          <w:szCs w:val="22"/>
        </w:rPr>
        <w:t>Οι ενώσεις οικονομικών φορέων που υποβάλλουν κοινή προσφορά, υποβάλλουν το ΤΕΥΔ για κάθε οικονομικό φορέα που συμμετέχει στην ένωση.</w:t>
      </w:r>
    </w:p>
    <w:p w:rsidR="001E5A81" w:rsidRPr="00355E3A" w:rsidRDefault="001E5A81" w:rsidP="00BB2108">
      <w:pPr>
        <w:pStyle w:val="4"/>
        <w:jc w:val="both"/>
        <w:rPr>
          <w:rFonts w:ascii="Calibri" w:hAnsi="Calibri"/>
          <w:color w:val="auto"/>
          <w:sz w:val="22"/>
          <w:szCs w:val="22"/>
        </w:rPr>
      </w:pPr>
      <w:bookmarkStart w:id="34" w:name="_Toc13748928"/>
      <w:r w:rsidRPr="00355E3A">
        <w:rPr>
          <w:rFonts w:ascii="Calibri" w:hAnsi="Calibri"/>
          <w:color w:val="auto"/>
          <w:sz w:val="22"/>
          <w:szCs w:val="22"/>
        </w:rPr>
        <w:t xml:space="preserve">2.4.3.2 </w:t>
      </w:r>
      <w:r w:rsidRPr="00355E3A">
        <w:rPr>
          <w:rFonts w:ascii="Calibri" w:hAnsi="Calibri" w:cs="Calibri"/>
          <w:color w:val="auto"/>
          <w:sz w:val="22"/>
          <w:szCs w:val="22"/>
        </w:rPr>
        <w:t>Περιεχόμενα Φακέλου Τεχνική Προσφορά</w:t>
      </w:r>
      <w:bookmarkEnd w:id="34"/>
    </w:p>
    <w:p w:rsidR="001E5A81" w:rsidRPr="00BB2108" w:rsidRDefault="001E5A81" w:rsidP="00BB2108">
      <w:pPr>
        <w:autoSpaceDE w:val="0"/>
        <w:autoSpaceDN w:val="0"/>
        <w:adjustRightInd w:val="0"/>
        <w:jc w:val="both"/>
        <w:rPr>
          <w:rFonts w:ascii="Calibri" w:hAnsi="Calibri"/>
          <w:sz w:val="22"/>
          <w:szCs w:val="22"/>
        </w:rPr>
      </w:pPr>
      <w:bookmarkStart w:id="35" w:name="_Toc13748929"/>
      <w:r w:rsidRPr="00BB2108">
        <w:rPr>
          <w:rFonts w:ascii="Calibri" w:hAnsi="Calibri"/>
          <w:sz w:val="22"/>
          <w:szCs w:val="22"/>
        </w:rPr>
        <w:t xml:space="preserve">H τεχνική προσφορά θα πρέπει να καλύπτει όλες τις απαιτήσεις και τις προδιαγραφές που έχουν τεθεί από την αναθέτουσα αρχή, σύμφωνα με την </w:t>
      </w:r>
      <w:proofErr w:type="spellStart"/>
      <w:r w:rsidRPr="00BB2108">
        <w:rPr>
          <w:rFonts w:ascii="Calibri" w:hAnsi="Calibri"/>
          <w:sz w:val="22"/>
          <w:szCs w:val="22"/>
        </w:rPr>
        <w:t>υπ΄</w:t>
      </w:r>
      <w:proofErr w:type="spellEnd"/>
      <w:r w:rsidRPr="00BB2108">
        <w:rPr>
          <w:rFonts w:ascii="Calibri" w:hAnsi="Calibri"/>
          <w:sz w:val="22"/>
          <w:szCs w:val="22"/>
        </w:rPr>
        <w:t xml:space="preserve"> αριθ. 157/2020 μελέτη της Διεύθυνσης Τεχνικών Υπηρεσιών &amp; Υπηρεσίας Δόμησης, περιγράφοντας ακριβώς πώς πληρούνται οι συγκεκριμένες απαιτήσεις και προδιαγραφές. Ειδικότερα, , ο φάκελος αυτός περιλαμβάνει:</w:t>
      </w:r>
    </w:p>
    <w:p w:rsidR="001E5A81" w:rsidRPr="00BB2108" w:rsidRDefault="001E5A81" w:rsidP="00BB2108">
      <w:pPr>
        <w:autoSpaceDE w:val="0"/>
        <w:autoSpaceDN w:val="0"/>
        <w:adjustRightInd w:val="0"/>
        <w:jc w:val="both"/>
        <w:rPr>
          <w:rFonts w:ascii="Calibri" w:hAnsi="Calibri"/>
          <w:b/>
          <w:sz w:val="22"/>
          <w:szCs w:val="22"/>
        </w:rPr>
      </w:pPr>
    </w:p>
    <w:p w:rsidR="001E5A81" w:rsidRPr="00BB2108" w:rsidRDefault="001E5A81" w:rsidP="00BB2108">
      <w:pPr>
        <w:autoSpaceDE w:val="0"/>
        <w:autoSpaceDN w:val="0"/>
        <w:adjustRightInd w:val="0"/>
        <w:jc w:val="both"/>
        <w:rPr>
          <w:rFonts w:ascii="Calibri" w:hAnsi="Calibri"/>
          <w:b/>
          <w:sz w:val="22"/>
          <w:szCs w:val="22"/>
        </w:rPr>
      </w:pPr>
      <w:r w:rsidRPr="00BB2108">
        <w:rPr>
          <w:rFonts w:ascii="Calibri" w:hAnsi="Calibri"/>
          <w:b/>
          <w:sz w:val="22"/>
          <w:szCs w:val="22"/>
        </w:rPr>
        <w:t xml:space="preserve">1. Για τα μηχανήματα έργου / </w:t>
      </w:r>
      <w:proofErr w:type="spellStart"/>
      <w:r w:rsidRPr="00BB2108">
        <w:rPr>
          <w:rFonts w:ascii="Calibri" w:hAnsi="Calibri"/>
          <w:b/>
          <w:sz w:val="22"/>
          <w:szCs w:val="22"/>
        </w:rPr>
        <w:t>αποχιονιστικά</w:t>
      </w:r>
      <w:proofErr w:type="spellEnd"/>
      <w:r w:rsidRPr="00BB2108">
        <w:rPr>
          <w:rFonts w:ascii="Calibri" w:hAnsi="Calibri"/>
          <w:b/>
          <w:sz w:val="22"/>
          <w:szCs w:val="22"/>
        </w:rPr>
        <w:t xml:space="preserve"> μηχανήματα / τρακτέρ /</w:t>
      </w:r>
      <w:r w:rsidRPr="00BB2108">
        <w:rPr>
          <w:rFonts w:ascii="Calibri" w:hAnsi="Calibri"/>
          <w:b/>
          <w:sz w:val="22"/>
          <w:szCs w:val="22"/>
          <w:lang w:val="en-US"/>
        </w:rPr>
        <w:t>UNIMOC</w:t>
      </w:r>
      <w:r w:rsidRPr="00BB2108">
        <w:rPr>
          <w:rFonts w:ascii="Calibri" w:hAnsi="Calibri"/>
          <w:b/>
          <w:sz w:val="22"/>
          <w:szCs w:val="22"/>
        </w:rPr>
        <w:t>/φορτηγά του 1</w:t>
      </w:r>
      <w:r w:rsidRPr="00BB2108">
        <w:rPr>
          <w:rFonts w:ascii="Calibri" w:hAnsi="Calibri"/>
          <w:b/>
          <w:sz w:val="22"/>
          <w:szCs w:val="22"/>
          <w:vertAlign w:val="superscript"/>
        </w:rPr>
        <w:t>ου</w:t>
      </w:r>
      <w:r w:rsidRPr="00BB2108">
        <w:rPr>
          <w:rFonts w:ascii="Calibri" w:hAnsi="Calibri"/>
          <w:b/>
          <w:sz w:val="22"/>
          <w:szCs w:val="22"/>
        </w:rPr>
        <w:t xml:space="preserve"> , 2</w:t>
      </w:r>
      <w:r w:rsidRPr="00BB2108">
        <w:rPr>
          <w:rFonts w:ascii="Calibri" w:hAnsi="Calibri"/>
          <w:b/>
          <w:sz w:val="22"/>
          <w:szCs w:val="22"/>
          <w:vertAlign w:val="superscript"/>
        </w:rPr>
        <w:t>ου</w:t>
      </w:r>
      <w:r w:rsidRPr="00BB2108">
        <w:rPr>
          <w:rFonts w:ascii="Calibri" w:hAnsi="Calibri"/>
          <w:b/>
          <w:sz w:val="22"/>
          <w:szCs w:val="22"/>
        </w:rPr>
        <w:t xml:space="preserve"> και 3</w:t>
      </w:r>
      <w:r w:rsidRPr="00BB2108">
        <w:rPr>
          <w:rFonts w:ascii="Calibri" w:hAnsi="Calibri"/>
          <w:b/>
          <w:sz w:val="22"/>
          <w:szCs w:val="22"/>
          <w:vertAlign w:val="superscript"/>
        </w:rPr>
        <w:t>ου</w:t>
      </w:r>
      <w:r w:rsidRPr="00BB2108">
        <w:rPr>
          <w:rFonts w:ascii="Calibri" w:hAnsi="Calibri"/>
          <w:b/>
          <w:sz w:val="22"/>
          <w:szCs w:val="22"/>
        </w:rPr>
        <w:t xml:space="preserve"> Τμήματος :</w:t>
      </w:r>
    </w:p>
    <w:p w:rsidR="001E5A81" w:rsidRPr="00BB2108" w:rsidRDefault="001E5A81" w:rsidP="00BB2108">
      <w:pPr>
        <w:autoSpaceDE w:val="0"/>
        <w:autoSpaceDN w:val="0"/>
        <w:adjustRightInd w:val="0"/>
        <w:jc w:val="both"/>
        <w:rPr>
          <w:rFonts w:ascii="Calibri" w:hAnsi="Calibri"/>
          <w:sz w:val="22"/>
          <w:szCs w:val="22"/>
        </w:rPr>
      </w:pP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1) Φωτοαντίγραφα των αδειών κυκλοφορίας των μηχανημάτων έργου τα οποία θα διατίθενται προς μίσθωση, στα οποία να αποδεικνύονται τα τεχνικά χαρακτηριστικά των μηχανημάτων και οχημάτων.</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2) Φωτοαντίγραφα των αποδείξεων πληρωμής των τελών κυκλοφορίας χρήσης τρέχοντος έτους των μηχανημάτων έργου.</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3) Φωτοαντίγραφο ασφαλιστήριου συμβολαίου των μηχανημάτων και φωτοαντίγραφα των αποδείξεων πληρωμής αυτών.</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4) Φωτοαντίγραφα των ισχυόντων δελτίων τεχνικού ελέγχου των οχημάτων από Δημόσιο ή Ιδιωτικό Κ.Τ.Ε.Ο. ή υπεύθυνη δήλωση του ιδιοκτήτη για την καλή συντήρηση του μηχανήματος.</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5) Φωτοαντίγραφο της επικυρωμένης άδειας οδήγησης σε ισχύ για τους οδηγούς και της ειδικής άδειας για τους χειριστές.</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6) Σε περίπτωση που τα μεταφορικά μέσα δεν είναι στο όνομα της εταιρείας ή του φυσικού προσώπου που συμμετέχει στην δημοπρασία, θα υποβάλλεται ιδιωτικό συμφωνητικό ενοικίασης ή παραχώρησης μεταξύ του συμμετέχοντος και του ιδιοκτήτη των μεταφορικών μέσων, το οποίο θα ισχύει για όλη την διάρκεια της σύμβασης και μέχρι την πλήρη εκτέλεση αυτής.</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7) Σε περίπτωση σύμπραξης, αντίγραφο ιδιωτικού συμφωνητικού από συμβολαιογράφο μεταξύ</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των συμμετεχόντων, το οποίο θα ισχύει για όλη την διάρκεια της σύμβασης και μέχρι την πλήρη εκτέλεση</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αυτής</w:t>
      </w:r>
    </w:p>
    <w:p w:rsidR="001E5A81" w:rsidRPr="00BB2108" w:rsidRDefault="001E5A81" w:rsidP="00BB2108">
      <w:pPr>
        <w:autoSpaceDE w:val="0"/>
        <w:autoSpaceDN w:val="0"/>
        <w:adjustRightInd w:val="0"/>
        <w:jc w:val="both"/>
        <w:rPr>
          <w:rFonts w:ascii="Calibri" w:hAnsi="Calibri"/>
          <w:b/>
          <w:sz w:val="22"/>
          <w:szCs w:val="22"/>
        </w:rPr>
      </w:pP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b/>
          <w:sz w:val="22"/>
          <w:szCs w:val="22"/>
        </w:rPr>
        <w:t xml:space="preserve">2. Για τα μηχανήματα έργου / </w:t>
      </w:r>
      <w:proofErr w:type="spellStart"/>
      <w:r w:rsidRPr="00BB2108">
        <w:rPr>
          <w:rFonts w:ascii="Calibri" w:hAnsi="Calibri"/>
          <w:b/>
          <w:sz w:val="22"/>
          <w:szCs w:val="22"/>
        </w:rPr>
        <w:t>αποχιονιστικά</w:t>
      </w:r>
      <w:proofErr w:type="spellEnd"/>
      <w:r w:rsidRPr="00BB2108">
        <w:rPr>
          <w:rFonts w:ascii="Calibri" w:hAnsi="Calibri"/>
          <w:b/>
          <w:sz w:val="22"/>
          <w:szCs w:val="22"/>
        </w:rPr>
        <w:t xml:space="preserve"> μηχανήματα / τρακτέρ /</w:t>
      </w:r>
      <w:r w:rsidRPr="00BB2108">
        <w:rPr>
          <w:rFonts w:ascii="Calibri" w:hAnsi="Calibri"/>
          <w:b/>
          <w:sz w:val="22"/>
          <w:szCs w:val="22"/>
          <w:lang w:val="en-US"/>
        </w:rPr>
        <w:t>UNIMOC</w:t>
      </w:r>
      <w:r w:rsidRPr="00BB2108">
        <w:rPr>
          <w:rFonts w:ascii="Calibri" w:hAnsi="Calibri"/>
          <w:b/>
          <w:sz w:val="22"/>
          <w:szCs w:val="22"/>
        </w:rPr>
        <w:t>/φορτηγά του 3</w:t>
      </w:r>
      <w:r w:rsidRPr="00BB2108">
        <w:rPr>
          <w:rFonts w:ascii="Calibri" w:hAnsi="Calibri"/>
          <w:b/>
          <w:sz w:val="22"/>
          <w:szCs w:val="22"/>
          <w:vertAlign w:val="superscript"/>
        </w:rPr>
        <w:t>ου</w:t>
      </w:r>
      <w:r w:rsidRPr="00BB2108">
        <w:rPr>
          <w:rFonts w:ascii="Calibri" w:hAnsi="Calibri"/>
          <w:b/>
          <w:sz w:val="22"/>
          <w:szCs w:val="22"/>
        </w:rPr>
        <w:t xml:space="preserve"> Τμήματος </w:t>
      </w:r>
    </w:p>
    <w:p w:rsidR="001E5A81" w:rsidRPr="00BB2108" w:rsidRDefault="001E5A81" w:rsidP="00BB2108">
      <w:pPr>
        <w:autoSpaceDE w:val="0"/>
        <w:autoSpaceDN w:val="0"/>
        <w:adjustRightInd w:val="0"/>
        <w:jc w:val="both"/>
        <w:rPr>
          <w:rFonts w:ascii="Calibri" w:hAnsi="Calibri"/>
          <w:b/>
          <w:sz w:val="22"/>
          <w:szCs w:val="22"/>
        </w:rPr>
      </w:pPr>
      <w:r w:rsidRPr="00BB2108">
        <w:rPr>
          <w:rFonts w:ascii="Calibri" w:hAnsi="Calibri"/>
          <w:b/>
          <w:sz w:val="22"/>
          <w:szCs w:val="22"/>
        </w:rPr>
        <w:t xml:space="preserve">Υπεύθυνη δήλωση της παρ. 4 του άρθρου 8 του ν. 1599/1986 (Α΄75), (του φυσικού προσώπου που υποβάλλει την προσφορά ή του νομίμου εκπροσώπου του νομικού προσώπου), (υπόδειγμα της οποίας παρατίθεται στο Παράρτημα </w:t>
      </w:r>
      <w:r w:rsidRPr="00BB2108">
        <w:rPr>
          <w:rFonts w:ascii="Calibri" w:hAnsi="Calibri"/>
          <w:b/>
          <w:sz w:val="22"/>
          <w:szCs w:val="22"/>
          <w:lang w:val="en-US"/>
        </w:rPr>
        <w:t>III</w:t>
      </w:r>
      <w:r w:rsidRPr="00BB2108">
        <w:rPr>
          <w:rFonts w:ascii="Calibri" w:hAnsi="Calibri"/>
          <w:b/>
          <w:sz w:val="22"/>
          <w:szCs w:val="22"/>
        </w:rPr>
        <w:t xml:space="preserve"> της παρούσης) στην οποία να δηλώνεται ότι :</w:t>
      </w:r>
    </w:p>
    <w:p w:rsidR="001E5A81" w:rsidRPr="00BB2108" w:rsidRDefault="001E5A81" w:rsidP="00BB2108">
      <w:pPr>
        <w:autoSpaceDE w:val="0"/>
        <w:autoSpaceDN w:val="0"/>
        <w:adjustRightInd w:val="0"/>
        <w:jc w:val="both"/>
        <w:rPr>
          <w:rFonts w:ascii="Calibri" w:hAnsi="Calibri"/>
          <w:sz w:val="22"/>
          <w:szCs w:val="22"/>
        </w:rPr>
      </w:pP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Α) έχουν τη δυνατότητα άμεσης επέμβασης, το αργότερο σε 30 λεπτά μετά από σχετική εντολή της Υπηρεσίας για άμεση έναρξη εργασίας αποχιονισμού ή διενέργεια περιπολίας και </w:t>
      </w:r>
      <w:proofErr w:type="spellStart"/>
      <w:r w:rsidRPr="00BB2108">
        <w:rPr>
          <w:rFonts w:ascii="Calibri" w:hAnsi="Calibri"/>
          <w:sz w:val="22"/>
          <w:szCs w:val="22"/>
        </w:rPr>
        <w:t>αλατοδιανομής</w:t>
      </w:r>
      <w:proofErr w:type="spellEnd"/>
      <w:r w:rsidRPr="00BB2108">
        <w:rPr>
          <w:rFonts w:ascii="Calibri" w:hAnsi="Calibri"/>
          <w:sz w:val="22"/>
          <w:szCs w:val="22"/>
        </w:rPr>
        <w:t xml:space="preserve"> ή εργασίας αποκατάστασης προβλημάτων βατότητας του δημοτικού οδικού δικτύου, προκαλούμενων από χιονόπτωση, στην περιοχή της δημοτικής ενότητας που θα δηλώσουν. Επιπλέον εφόσον υπάρχει επιτακτική ανάγκη, ότι αποδέχονται να παρέχουν τις παραπάνω υπηρεσίες σε οποιαδήποτε περιοχή ευθύνης του Δήμου Αλεξανδρούπολης τους ζητηθεί από τη Δ/νση Τεχνικών Υπηρεσιών, είτε εγγράφως είτε τηλεφωνικώς καθ’ όλη τη διάρκεια του 24ώρου και για όλο το χρονικό διάστημα μίσθωσης που ορίζεται στην σύμβαση. Προς το σκοπό αυτό θα πρέπει να οριστεί εκπρόσωπος και τηλέφωνο επικοινωνίας διαθέσιμο καθ’ όλη τη διάρκεια του 24ώρου για τη λήψη εντολής από τη Δ/νση Τεχνικών Υπηρεσιών Δ. Αλεξανδρούπολης.</w:t>
      </w:r>
    </w:p>
    <w:p w:rsidR="001E5A81" w:rsidRPr="00BB2108" w:rsidRDefault="001E5A81" w:rsidP="00BB2108">
      <w:pPr>
        <w:autoSpaceDE w:val="0"/>
        <w:autoSpaceDN w:val="0"/>
        <w:adjustRightInd w:val="0"/>
        <w:jc w:val="both"/>
        <w:rPr>
          <w:rFonts w:ascii="Calibri" w:hAnsi="Calibri"/>
          <w:sz w:val="22"/>
          <w:szCs w:val="22"/>
        </w:rPr>
      </w:pP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Β) αποδέχονται ότι τα Μηχανήματα Έργων/ </w:t>
      </w:r>
      <w:proofErr w:type="spellStart"/>
      <w:r w:rsidRPr="00BB2108">
        <w:rPr>
          <w:rFonts w:ascii="Calibri" w:hAnsi="Calibri"/>
          <w:sz w:val="22"/>
          <w:szCs w:val="22"/>
        </w:rPr>
        <w:t>Αποχιονιστικά</w:t>
      </w:r>
      <w:proofErr w:type="spellEnd"/>
      <w:r w:rsidRPr="00BB2108">
        <w:rPr>
          <w:rFonts w:ascii="Calibri" w:hAnsi="Calibri"/>
          <w:sz w:val="22"/>
          <w:szCs w:val="22"/>
        </w:rPr>
        <w:t xml:space="preserve"> Μηχανήματα / Τρακτέρ Εκχιονισμού/ φορτηγά θα χρησιμοποιούνται ανάλογα με το είδος και την ένταση της φυσικής καταστροφής και πάντα σύμφωνα με τις υποδείξεις της Δ/νσης Τεχνικών Έργων του Δήμου Αλεξανδρούπολης.</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Λόγω του ότι το συνεργείο που απαιτείται σε κάθε καταστροφή, ποικίλει, ανάλογα με το μέγεθος και τη διάρκειά της η χρήση των Μηχανημάτων Έργων / </w:t>
      </w:r>
      <w:proofErr w:type="spellStart"/>
      <w:r w:rsidRPr="00BB2108">
        <w:rPr>
          <w:rFonts w:ascii="Calibri" w:hAnsi="Calibri"/>
          <w:sz w:val="22"/>
          <w:szCs w:val="22"/>
        </w:rPr>
        <w:t>Αποχιονιστικών</w:t>
      </w:r>
      <w:proofErr w:type="spellEnd"/>
      <w:r w:rsidRPr="00BB2108">
        <w:rPr>
          <w:rFonts w:ascii="Calibri" w:hAnsi="Calibri"/>
          <w:sz w:val="22"/>
          <w:szCs w:val="22"/>
        </w:rPr>
        <w:t xml:space="preserve"> Μηχανημάτων / Τρακτέρ Εκχιονισμού/ φορτηγών θα αυξομειώνεται ανάλογα με την περίπτωση και θα αποτελεί υποχρέωση των ενδιαφερομένων.</w:t>
      </w:r>
    </w:p>
    <w:p w:rsidR="001E5A81" w:rsidRPr="00BB2108" w:rsidRDefault="001E5A81" w:rsidP="00BB2108">
      <w:pPr>
        <w:autoSpaceDE w:val="0"/>
        <w:autoSpaceDN w:val="0"/>
        <w:adjustRightInd w:val="0"/>
        <w:jc w:val="both"/>
        <w:rPr>
          <w:rFonts w:ascii="Calibri" w:hAnsi="Calibri"/>
          <w:sz w:val="22"/>
          <w:szCs w:val="22"/>
        </w:rPr>
      </w:pP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Γ)Επίσης αποδέχονται ότι η διάθεση των προαναφερόμενων ποσών του παραπάνω ενδεικτικού προϋπολογισμού θα γίνει βάσει των πραγματικών αναγκών της υπηρεσίας οι οποίες θα εμφανιστούν κατά τη διάρκεια της μίσθωσης.</w:t>
      </w:r>
    </w:p>
    <w:p w:rsidR="001E5A81" w:rsidRPr="00BB2108" w:rsidRDefault="001E5A81" w:rsidP="00BB2108">
      <w:pPr>
        <w:autoSpaceDE w:val="0"/>
        <w:autoSpaceDN w:val="0"/>
        <w:adjustRightInd w:val="0"/>
        <w:jc w:val="both"/>
        <w:rPr>
          <w:rFonts w:ascii="Calibri" w:hAnsi="Calibri"/>
          <w:sz w:val="22"/>
          <w:szCs w:val="22"/>
        </w:rPr>
      </w:pP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Δ) ακόμη αποδέχονται πως καμία οικονομική υποχρέωση δεν φέρει η Δ/νση Τεχνικών Έργων του Δήμου Αλεξανδρούπολης ως αποζημίωση ετοιμότητας διάθεσης Μηχανημάτων Έργων / </w:t>
      </w:r>
      <w:proofErr w:type="spellStart"/>
      <w:r w:rsidRPr="00BB2108">
        <w:rPr>
          <w:rFonts w:ascii="Calibri" w:hAnsi="Calibri"/>
          <w:sz w:val="22"/>
          <w:szCs w:val="22"/>
        </w:rPr>
        <w:t>Αποχιονιστικών</w:t>
      </w:r>
      <w:proofErr w:type="spellEnd"/>
      <w:r w:rsidRPr="00BB2108">
        <w:rPr>
          <w:rFonts w:ascii="Calibri" w:hAnsi="Calibri"/>
          <w:sz w:val="22"/>
          <w:szCs w:val="22"/>
        </w:rPr>
        <w:t xml:space="preserve"> Μηχανημάτων / Τρακτέρ Εκχιονισμού/ φορτηγών απέναντι τους.</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Η μοναδική οικονομική απαίτηση τους, αφορά την πληρωμή του πραγματικού χρόνου απασχόλησης των Μηχανημάτων Έργων / </w:t>
      </w:r>
      <w:proofErr w:type="spellStart"/>
      <w:r w:rsidRPr="00BB2108">
        <w:rPr>
          <w:rFonts w:ascii="Calibri" w:hAnsi="Calibri"/>
          <w:sz w:val="22"/>
          <w:szCs w:val="22"/>
        </w:rPr>
        <w:t>Αποχιονιστικών</w:t>
      </w:r>
      <w:proofErr w:type="spellEnd"/>
      <w:r w:rsidRPr="00BB2108">
        <w:rPr>
          <w:rFonts w:ascii="Calibri" w:hAnsi="Calibri"/>
          <w:sz w:val="22"/>
          <w:szCs w:val="22"/>
        </w:rPr>
        <w:t xml:space="preserve"> Μηχανημάτων / Τρακτέρ Εκχιονισμού/φορτηγών  για εκτέλεση εργασιών. Ως πραγματικός χρόνος απασχόλησης ορίζεται αυτός που αρχίζει με την παρουσία των χειριστών </w:t>
      </w:r>
      <w:r w:rsidRPr="00BB2108">
        <w:rPr>
          <w:rFonts w:ascii="Calibri" w:hAnsi="Calibri"/>
          <w:sz w:val="22"/>
          <w:szCs w:val="22"/>
        </w:rPr>
        <w:lastRenderedPageBreak/>
        <w:t xml:space="preserve">του </w:t>
      </w:r>
      <w:proofErr w:type="spellStart"/>
      <w:r w:rsidRPr="00BB2108">
        <w:rPr>
          <w:rFonts w:ascii="Calibri" w:hAnsi="Calibri"/>
          <w:sz w:val="22"/>
          <w:szCs w:val="22"/>
        </w:rPr>
        <w:t>πάροχου</w:t>
      </w:r>
      <w:proofErr w:type="spellEnd"/>
      <w:r w:rsidRPr="00BB2108">
        <w:rPr>
          <w:rFonts w:ascii="Calibri" w:hAnsi="Calibri"/>
          <w:sz w:val="22"/>
          <w:szCs w:val="22"/>
        </w:rPr>
        <w:t xml:space="preserve"> υπηρεσιών, μετά από εντολή της Υπηρεσίας (ύστερα από τις σχετικές προγνώσεις-ΕΜΥ, εντολές της Πολιτικής Προστασίας, ειδοποίηση Αστυνομικών Διευθύνσεων κ.α.) στις έδρες αποχιονισμού, το αργότερο σε 30 λεπτά μετά από σχετική εντολή της Υπηρεσίας για άμεση έναρξη εργασίας και περατώνεται με την αποχώρηση αυτών από τις έδρες αποχιονισμού μετά από την άρση της εντολής της Υπηρεσίας.</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Σε αυτό τον χρόνο απασχόλησης περιλαμβάνονται </w:t>
      </w:r>
      <w:proofErr w:type="spellStart"/>
      <w:r w:rsidRPr="00BB2108">
        <w:rPr>
          <w:rFonts w:ascii="Calibri" w:hAnsi="Calibri"/>
          <w:sz w:val="22"/>
          <w:szCs w:val="22"/>
        </w:rPr>
        <w:t>καθόλη</w:t>
      </w:r>
      <w:proofErr w:type="spellEnd"/>
      <w:r w:rsidRPr="00BB2108">
        <w:rPr>
          <w:rFonts w:ascii="Calibri" w:hAnsi="Calibri"/>
          <w:sz w:val="22"/>
          <w:szCs w:val="22"/>
        </w:rPr>
        <w:t xml:space="preserve"> τη διάρκεια εκτέλεσης της σύμβασης, οι παρακάτω εργασίες:</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α) η διενέργεια περιπολίας των μηχανημάτων στο τμήμα ευθύνης, ανά τακτά διαστήματα με ευθύνη του αναδόχου ή ύστερα από εντολή της Υπηρεσίας,</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β) η εκτέλεση των εργασιών αποχιονισμού, </w:t>
      </w:r>
      <w:proofErr w:type="spellStart"/>
      <w:r w:rsidRPr="00BB2108">
        <w:rPr>
          <w:rFonts w:ascii="Calibri" w:hAnsi="Calibri"/>
          <w:sz w:val="22"/>
          <w:szCs w:val="22"/>
        </w:rPr>
        <w:t>αλατοδιανομής</w:t>
      </w:r>
      <w:proofErr w:type="spellEnd"/>
      <w:r w:rsidRPr="00BB2108">
        <w:rPr>
          <w:rFonts w:ascii="Calibri" w:hAnsi="Calibri"/>
          <w:sz w:val="22"/>
          <w:szCs w:val="22"/>
        </w:rPr>
        <w:t xml:space="preserve"> ή και των δύο.</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γ) φόρτωση άλατος.</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δ) συντήρηση (αναμόχλευση ) άλατος.</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ε) τακτοποίηση άλατος στους χώρους αποθήκευσης κατά την εκφόρτωση του.</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ζ) η αποκατάσταση προβλημάτων βατότητας του δημοτικού οδικού δικτύου, τα οποία προβλήματα έχουν προκληθεί από χιονόπτωση.</w:t>
      </w:r>
    </w:p>
    <w:p w:rsidR="001E5A81" w:rsidRPr="00BB2108" w:rsidRDefault="001E5A81" w:rsidP="00BB2108">
      <w:pPr>
        <w:autoSpaceDE w:val="0"/>
        <w:autoSpaceDN w:val="0"/>
        <w:adjustRightInd w:val="0"/>
        <w:jc w:val="both"/>
        <w:rPr>
          <w:rFonts w:ascii="Calibri" w:hAnsi="Calibri"/>
          <w:sz w:val="22"/>
          <w:szCs w:val="22"/>
        </w:rPr>
      </w:pP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Ε) έλαβαν γνώση των τεχνικών προδιαγραφών της Διακήρυξης, όπως αυτές περιγράφονται λεπτομερώς στο ΠΑΡΑΡΤΗΜΑ I  και αποτελούν αναπόσπαστο μέρος της ……../2020 Μελέτης και δεσμεύεται ότι θα συμμορφώνεται πλήρως με όλους τους όρους και απαιτήσεις αυτής </w:t>
      </w:r>
      <w:proofErr w:type="spellStart"/>
      <w:r w:rsidRPr="00BB2108">
        <w:rPr>
          <w:rFonts w:ascii="Calibri" w:hAnsi="Calibri"/>
          <w:sz w:val="22"/>
          <w:szCs w:val="22"/>
        </w:rPr>
        <w:t>καθόλη</w:t>
      </w:r>
      <w:proofErr w:type="spellEnd"/>
      <w:r w:rsidRPr="00BB2108">
        <w:rPr>
          <w:rFonts w:ascii="Calibri" w:hAnsi="Calibri"/>
          <w:sz w:val="22"/>
          <w:szCs w:val="22"/>
        </w:rPr>
        <w:t xml:space="preserve"> τη διάρκεια εκτέλεσης της σύμβασης</w:t>
      </w:r>
    </w:p>
    <w:p w:rsidR="001E5A81" w:rsidRPr="00BB2108" w:rsidRDefault="001E5A81" w:rsidP="00BB2108">
      <w:pPr>
        <w:autoSpaceDE w:val="0"/>
        <w:autoSpaceDN w:val="0"/>
        <w:adjustRightInd w:val="0"/>
        <w:jc w:val="both"/>
        <w:rPr>
          <w:rFonts w:ascii="Calibri" w:hAnsi="Calibri"/>
          <w:sz w:val="22"/>
          <w:szCs w:val="22"/>
        </w:rPr>
      </w:pP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Ζ) έλαβαν γνώση των λοιπών όρων και υποχρεώσεων της </w:t>
      </w:r>
      <w:proofErr w:type="spellStart"/>
      <w:r w:rsidRPr="00BB2108">
        <w:rPr>
          <w:rFonts w:ascii="Calibri" w:hAnsi="Calibri"/>
          <w:sz w:val="22"/>
          <w:szCs w:val="22"/>
        </w:rPr>
        <w:t>αριθμ</w:t>
      </w:r>
      <w:proofErr w:type="spellEnd"/>
      <w:r w:rsidRPr="00BB2108">
        <w:rPr>
          <w:rFonts w:ascii="Calibri" w:hAnsi="Calibri"/>
          <w:sz w:val="22"/>
          <w:szCs w:val="22"/>
        </w:rPr>
        <w:t xml:space="preserve">. ……../2020 </w:t>
      </w:r>
      <w:proofErr w:type="spellStart"/>
      <w:r w:rsidRPr="00BB2108">
        <w:rPr>
          <w:rFonts w:ascii="Calibri" w:hAnsi="Calibri"/>
          <w:sz w:val="22"/>
          <w:szCs w:val="22"/>
        </w:rPr>
        <w:t>Μελέτηε</w:t>
      </w:r>
      <w:proofErr w:type="spellEnd"/>
      <w:r w:rsidRPr="00BB2108">
        <w:rPr>
          <w:rFonts w:ascii="Calibri" w:hAnsi="Calibri"/>
          <w:sz w:val="22"/>
          <w:szCs w:val="22"/>
        </w:rPr>
        <w:t xml:space="preserve"> και δεσμεύεται ότι τους αποδέχεται πλήρως και ανεπιφύλακτα.</w:t>
      </w:r>
    </w:p>
    <w:p w:rsidR="001E5A81" w:rsidRPr="00BB2108" w:rsidRDefault="001E5A81" w:rsidP="00BB2108">
      <w:pPr>
        <w:autoSpaceDE w:val="0"/>
        <w:autoSpaceDN w:val="0"/>
        <w:adjustRightInd w:val="0"/>
        <w:jc w:val="both"/>
        <w:rPr>
          <w:rFonts w:ascii="Calibri" w:hAnsi="Calibri"/>
          <w:sz w:val="22"/>
          <w:szCs w:val="22"/>
        </w:rPr>
      </w:pP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Η) Ο Ανάδοχος έχει υποχρέωση καθ' όλη την διάρκεια των εργασιών να εφαρμόσει τα απαιτούμενα από τον νόμο ( 2696/23-9-99 ΚΟΚ) μέτρα ασφαλείας και φέρει ακέραια την ευθύνη εφαρμογής των. Επιπλέον έχει την αποκλειστική ευθύνη τήρησης έγκυρου ασφαλιστικού συμβολαίου κάλυψης των Μηχανημάτων Έργων / </w:t>
      </w:r>
      <w:proofErr w:type="spellStart"/>
      <w:r w:rsidRPr="00BB2108">
        <w:rPr>
          <w:rFonts w:ascii="Calibri" w:hAnsi="Calibri"/>
          <w:sz w:val="22"/>
          <w:szCs w:val="22"/>
        </w:rPr>
        <w:t>Αποχιονιστικών</w:t>
      </w:r>
      <w:proofErr w:type="spellEnd"/>
      <w:r w:rsidRPr="00BB2108">
        <w:rPr>
          <w:rFonts w:ascii="Calibri" w:hAnsi="Calibri"/>
          <w:sz w:val="22"/>
          <w:szCs w:val="22"/>
        </w:rPr>
        <w:t xml:space="preserve"> Μηχανημάτων / Τρακτέρ Εκχιονισμού/φορτηγών σε περίπτωση ατυχήματος κατά την εκτέλεση των εργασιών ,τα οποία εκμισθώνει με την παρούσα σύμβαση. Η Αναθέτουσα Αρχή ουδεμία ευθύνη φέρει σε περίπτωση ατυχήματος κατά την εκτέλεση των εργασιών .</w:t>
      </w:r>
    </w:p>
    <w:p w:rsidR="001E5A81" w:rsidRPr="00BB2108" w:rsidRDefault="001E5A81" w:rsidP="00BB2108">
      <w:pPr>
        <w:autoSpaceDE w:val="0"/>
        <w:autoSpaceDN w:val="0"/>
        <w:adjustRightInd w:val="0"/>
        <w:jc w:val="both"/>
        <w:rPr>
          <w:rFonts w:ascii="Calibri" w:hAnsi="Calibri"/>
          <w:b/>
          <w:sz w:val="22"/>
          <w:szCs w:val="22"/>
        </w:rPr>
      </w:pPr>
    </w:p>
    <w:p w:rsidR="001E5A81" w:rsidRPr="00BB2108" w:rsidRDefault="001E5A81" w:rsidP="00BB2108">
      <w:pPr>
        <w:autoSpaceDE w:val="0"/>
        <w:autoSpaceDN w:val="0"/>
        <w:adjustRightInd w:val="0"/>
        <w:jc w:val="both"/>
        <w:rPr>
          <w:rFonts w:ascii="Calibri" w:hAnsi="Calibri"/>
          <w:b/>
          <w:sz w:val="22"/>
          <w:szCs w:val="22"/>
        </w:rPr>
      </w:pPr>
      <w:r w:rsidRPr="00BB2108">
        <w:rPr>
          <w:rFonts w:ascii="Calibri" w:hAnsi="Calibri"/>
          <w:b/>
          <w:sz w:val="22"/>
          <w:szCs w:val="22"/>
        </w:rPr>
        <w:t>3. Για τα μηχανήματα έργου - φορτηγά του 1</w:t>
      </w:r>
      <w:r w:rsidRPr="00BB2108">
        <w:rPr>
          <w:rFonts w:ascii="Calibri" w:hAnsi="Calibri"/>
          <w:b/>
          <w:sz w:val="22"/>
          <w:szCs w:val="22"/>
          <w:vertAlign w:val="superscript"/>
        </w:rPr>
        <w:t>ου</w:t>
      </w:r>
      <w:r w:rsidRPr="00BB2108">
        <w:rPr>
          <w:rFonts w:ascii="Calibri" w:hAnsi="Calibri"/>
          <w:b/>
          <w:sz w:val="22"/>
          <w:szCs w:val="22"/>
        </w:rPr>
        <w:t xml:space="preserve"> και 2</w:t>
      </w:r>
      <w:r w:rsidRPr="00BB2108">
        <w:rPr>
          <w:rFonts w:ascii="Calibri" w:hAnsi="Calibri"/>
          <w:b/>
          <w:sz w:val="22"/>
          <w:szCs w:val="22"/>
          <w:vertAlign w:val="superscript"/>
        </w:rPr>
        <w:t>ου</w:t>
      </w:r>
      <w:r w:rsidRPr="00BB2108">
        <w:rPr>
          <w:rFonts w:ascii="Calibri" w:hAnsi="Calibri"/>
          <w:b/>
          <w:sz w:val="22"/>
          <w:szCs w:val="22"/>
        </w:rPr>
        <w:t xml:space="preserve"> Τμήματος </w:t>
      </w:r>
    </w:p>
    <w:p w:rsidR="001E5A81" w:rsidRPr="00BB2108" w:rsidRDefault="001E5A81" w:rsidP="00BB2108">
      <w:pPr>
        <w:autoSpaceDE w:val="0"/>
        <w:autoSpaceDN w:val="0"/>
        <w:adjustRightInd w:val="0"/>
        <w:jc w:val="both"/>
        <w:rPr>
          <w:rFonts w:ascii="Calibri" w:hAnsi="Calibri"/>
          <w:b/>
          <w:sz w:val="22"/>
          <w:szCs w:val="22"/>
          <w:vertAlign w:val="superscript"/>
        </w:rPr>
      </w:pPr>
      <w:r w:rsidRPr="00BB2108">
        <w:rPr>
          <w:rFonts w:ascii="Calibri" w:hAnsi="Calibri"/>
          <w:b/>
          <w:sz w:val="22"/>
          <w:szCs w:val="22"/>
          <w:vertAlign w:val="superscript"/>
        </w:rPr>
        <w:t xml:space="preserve"> </w:t>
      </w:r>
      <w:r w:rsidRPr="00BB2108">
        <w:rPr>
          <w:rFonts w:ascii="Calibri" w:hAnsi="Calibri"/>
          <w:b/>
          <w:sz w:val="22"/>
          <w:szCs w:val="22"/>
        </w:rPr>
        <w:t xml:space="preserve">Υπεύθυνη δήλωση της παρ. 4 του άρθρου 8 του ν. 1599/1986 (Α΄75), (του φυσικού προσώπου που υποβάλλει την προσφορά ή του νομίμου εκπροσώπου του νομικού προσώπου), (υπόδειγμα της οποίας παρατίθεται στο Παράρτημα </w:t>
      </w:r>
      <w:r w:rsidRPr="00BB2108">
        <w:rPr>
          <w:rFonts w:ascii="Calibri" w:hAnsi="Calibri"/>
          <w:b/>
          <w:sz w:val="22"/>
          <w:szCs w:val="22"/>
          <w:lang w:val="en-US"/>
        </w:rPr>
        <w:t>III</w:t>
      </w:r>
      <w:r w:rsidRPr="00BB2108">
        <w:rPr>
          <w:rFonts w:ascii="Calibri" w:hAnsi="Calibri"/>
          <w:b/>
          <w:sz w:val="22"/>
          <w:szCs w:val="22"/>
        </w:rPr>
        <w:t>Ι της παρούσης) στην οποία να δηλώνεται ότι :</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 xml:space="preserve">Α) έχουν τη δυνατότητα επέμβασης, την επόμενη ημέρα  από την σχετική εντολή της Υπηρεσίας ( τηλεφωνική ή γραπτή) για άμεση έναρξη εργασίας διαμόρφωσης των κοινοχρήστων χώρων όσον αφορά τους </w:t>
      </w:r>
      <w:proofErr w:type="spellStart"/>
      <w:r w:rsidRPr="00BB2108">
        <w:rPr>
          <w:rFonts w:ascii="Calibri" w:hAnsi="Calibri"/>
          <w:sz w:val="22"/>
          <w:szCs w:val="22"/>
        </w:rPr>
        <w:t>ισοπαιδοτές</w:t>
      </w:r>
      <w:proofErr w:type="spellEnd"/>
      <w:r w:rsidRPr="00BB2108">
        <w:rPr>
          <w:rFonts w:ascii="Calibri" w:hAnsi="Calibri"/>
          <w:sz w:val="22"/>
          <w:szCs w:val="22"/>
        </w:rPr>
        <w:t xml:space="preserve"> γαιών και μεταφοράς αδρανών όσον τα φορτηγά.  </w:t>
      </w:r>
    </w:p>
    <w:p w:rsidR="001E5A81" w:rsidRPr="00BB2108" w:rsidRDefault="001E5A81" w:rsidP="00BB2108">
      <w:pPr>
        <w:autoSpaceDE w:val="0"/>
        <w:autoSpaceDN w:val="0"/>
        <w:adjustRightInd w:val="0"/>
        <w:jc w:val="both"/>
        <w:rPr>
          <w:rFonts w:ascii="Calibri" w:hAnsi="Calibri"/>
          <w:sz w:val="22"/>
          <w:szCs w:val="22"/>
        </w:rPr>
      </w:pPr>
      <w:r w:rsidRPr="00BB2108">
        <w:rPr>
          <w:rFonts w:ascii="Calibri" w:hAnsi="Calibri"/>
          <w:sz w:val="22"/>
          <w:szCs w:val="22"/>
        </w:rPr>
        <w:t>Β) Επίσης αποδέχονται ότι η διάθεση των προαναφερόμενων ποσών του παραπάνω ενδεικτικού προϋπολογισμού θα γίνει βάσει των πραγματικών αναγκών της υπηρεσίας οι οποίες θα εμφανιστούν κατά τη διάρκεια της μίσθωσης</w:t>
      </w:r>
    </w:p>
    <w:p w:rsidR="001E5A81" w:rsidRPr="00BB2108" w:rsidRDefault="001E5A81" w:rsidP="00BB2108">
      <w:pPr>
        <w:pStyle w:val="3"/>
        <w:jc w:val="both"/>
        <w:rPr>
          <w:rFonts w:ascii="Calibri" w:hAnsi="Calibri"/>
          <w:sz w:val="22"/>
          <w:szCs w:val="22"/>
          <w:lang w:val="el-GR"/>
        </w:rPr>
      </w:pPr>
      <w:r w:rsidRPr="00BB2108">
        <w:rPr>
          <w:rFonts w:ascii="Calibri" w:hAnsi="Calibri"/>
          <w:sz w:val="22"/>
          <w:szCs w:val="22"/>
          <w:lang w:val="el-GR"/>
        </w:rPr>
        <w:t>2.4.4</w:t>
      </w:r>
      <w:r w:rsidRPr="00BB2108">
        <w:rPr>
          <w:rFonts w:ascii="Calibri" w:hAnsi="Calibri"/>
          <w:sz w:val="22"/>
          <w:szCs w:val="22"/>
          <w:lang w:val="el-GR"/>
        </w:rPr>
        <w:tab/>
        <w:t>Περιεχόμενα Φακέλου «Οικονομική Προσφορά» / Τρόπος σύνταξης και υποβολής οικονομικών προσφορών</w:t>
      </w:r>
      <w:bookmarkEnd w:id="35"/>
    </w:p>
    <w:p w:rsidR="001E5A81" w:rsidRPr="00BB2108" w:rsidRDefault="001E5A81" w:rsidP="00BB2108">
      <w:pPr>
        <w:jc w:val="both"/>
        <w:rPr>
          <w:rFonts w:ascii="Calibri" w:hAnsi="Calibri"/>
          <w:sz w:val="22"/>
          <w:szCs w:val="22"/>
        </w:rPr>
      </w:pPr>
      <w:r w:rsidRPr="00BB2108">
        <w:rPr>
          <w:rFonts w:ascii="Calibri" w:hAnsi="Calibri"/>
          <w:sz w:val="22"/>
          <w:szCs w:val="22"/>
        </w:rPr>
        <w:t xml:space="preserve">Η Οικονομική Προσφορά συντάσσεται με βάση το αναγραφόμενο στην παρούσα κριτήριο ανάθεσης την πλέον συμφέρουσα από οικονομική άποψη προσφορά: βάσει τιμής ανά ώρα ανά μηχάνημα έργου, για μια ομάδα (μια δημοτική ενότητα) του ενδεικτικού προϋπολογισμού της σύμβασης. </w:t>
      </w:r>
    </w:p>
    <w:p w:rsidR="001E5A81" w:rsidRPr="00BB2108" w:rsidRDefault="001E5A81" w:rsidP="00BB2108">
      <w:pPr>
        <w:jc w:val="both"/>
        <w:rPr>
          <w:rFonts w:ascii="Calibri" w:hAnsi="Calibri"/>
          <w:sz w:val="22"/>
          <w:szCs w:val="22"/>
        </w:rPr>
      </w:pPr>
      <w:r w:rsidRPr="00BB2108">
        <w:rPr>
          <w:rFonts w:ascii="Calibri" w:hAnsi="Calibri"/>
          <w:i/>
          <w:sz w:val="22"/>
          <w:szCs w:val="22"/>
        </w:rPr>
        <w:t>Α. Τιμές</w:t>
      </w:r>
    </w:p>
    <w:p w:rsidR="001E5A81" w:rsidRPr="00BB2108" w:rsidRDefault="001E5A81" w:rsidP="00BB2108">
      <w:pPr>
        <w:jc w:val="both"/>
        <w:rPr>
          <w:rFonts w:ascii="Calibri" w:hAnsi="Calibri"/>
          <w:sz w:val="22"/>
          <w:szCs w:val="22"/>
        </w:rPr>
      </w:pPr>
      <w:r w:rsidRPr="00BB2108">
        <w:rPr>
          <w:rFonts w:ascii="Calibri" w:hAnsi="Calibri"/>
          <w:sz w:val="22"/>
          <w:szCs w:val="22"/>
        </w:rPr>
        <w:t>Η τιμή της παρεχόμενης υπηρεσίας δίνεται σε ευρώ ανά ώρα ανά μηχάνημα έργου, όπως έχει καθοριστεί στον ενδεικτικό προϋπολογισμό του κάθε τμήματος της κάθε ομάδας.</w:t>
      </w:r>
    </w:p>
    <w:p w:rsidR="001E5A81" w:rsidRPr="00BB2108" w:rsidRDefault="001E5A81" w:rsidP="00BB2108">
      <w:pPr>
        <w:jc w:val="both"/>
        <w:rPr>
          <w:rFonts w:ascii="Calibri" w:hAnsi="Calibri"/>
          <w:sz w:val="22"/>
          <w:szCs w:val="22"/>
        </w:rPr>
      </w:pPr>
      <w:r w:rsidRPr="00BB2108">
        <w:rPr>
          <w:rFonts w:ascii="Calibri" w:hAnsi="Calibri"/>
          <w:sz w:val="22"/>
          <w:szCs w:val="22"/>
        </w:rPr>
        <w:t>Ο προσφέρων επισυνάπτει υποχρεωτικά στον (</w:t>
      </w:r>
      <w:proofErr w:type="spellStart"/>
      <w:r w:rsidRPr="00BB2108">
        <w:rPr>
          <w:rFonts w:ascii="Calibri" w:hAnsi="Calibri"/>
          <w:sz w:val="22"/>
          <w:szCs w:val="22"/>
        </w:rPr>
        <w:t>υπο</w:t>
      </w:r>
      <w:proofErr w:type="spellEnd"/>
      <w:r w:rsidRPr="00BB2108">
        <w:rPr>
          <w:rFonts w:ascii="Calibri" w:hAnsi="Calibri"/>
          <w:sz w:val="22"/>
          <w:szCs w:val="22"/>
        </w:rPr>
        <w:t xml:space="preserve">)φάκελο “οικονομική προσφορά” την ηλεκτρονική οικονομική προσφορά του ψηφιακά υπογεγραμμένη και συμπληρώνει υποχρεωτικά το έντυπο οικονομικής προσφοράς, όπως συμπεριλαμβάνεται στην </w:t>
      </w:r>
      <w:proofErr w:type="spellStart"/>
      <w:r w:rsidRPr="00BB2108">
        <w:rPr>
          <w:rFonts w:ascii="Calibri" w:hAnsi="Calibri"/>
          <w:sz w:val="22"/>
          <w:szCs w:val="22"/>
        </w:rPr>
        <w:t>αριθμ</w:t>
      </w:r>
      <w:proofErr w:type="spellEnd"/>
      <w:r w:rsidRPr="00BB2108">
        <w:rPr>
          <w:rFonts w:ascii="Calibri" w:hAnsi="Calibri"/>
          <w:sz w:val="22"/>
          <w:szCs w:val="22"/>
        </w:rPr>
        <w:t>. 157/2020 μελέτη, ψηφιακά υπογεγραμμένο. 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BB2108">
        <w:rPr>
          <w:rStyle w:val="WW-FootnoteReference9"/>
          <w:rFonts w:ascii="Calibri" w:hAnsi="Calibri"/>
          <w:sz w:val="22"/>
          <w:szCs w:val="22"/>
        </w:rPr>
        <w:t>.</w:t>
      </w:r>
    </w:p>
    <w:p w:rsidR="001E5A81" w:rsidRPr="00BB2108" w:rsidRDefault="001E5A81" w:rsidP="00BB2108">
      <w:pPr>
        <w:jc w:val="both"/>
        <w:rPr>
          <w:rFonts w:ascii="Calibri" w:hAnsi="Calibri"/>
          <w:sz w:val="22"/>
          <w:szCs w:val="22"/>
        </w:rPr>
      </w:pPr>
      <w:r w:rsidRPr="00BB2108">
        <w:rPr>
          <w:rFonts w:ascii="Calibri" w:hAnsi="Calibri"/>
          <w:sz w:val="22"/>
          <w:szCs w:val="22"/>
        </w:rPr>
        <w:lastRenderedPageBreak/>
        <w:t>Οι υπέρ τρίτων κρατήσεις υπόκεινται στο εκάστοτε ισχύον αναλογικό τέλος χαρτοσήμου 3% και στην επ’ αυτού εισφορά υπέρ ΟΓΑ 20%.</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Επισημαίνεται ότι το εκάστοτε ποσοστό Φ.Π.Α. επί τοις εκατό, της ανωτέρω τιμής θα υπολογίζεται αυτόματα από το σύστημα. </w:t>
      </w:r>
    </w:p>
    <w:p w:rsidR="001E5A81" w:rsidRPr="00BB2108" w:rsidRDefault="001E5A81" w:rsidP="00BB2108">
      <w:pPr>
        <w:jc w:val="both"/>
        <w:rPr>
          <w:rFonts w:ascii="Calibri" w:hAnsi="Calibri"/>
          <w:sz w:val="22"/>
          <w:szCs w:val="22"/>
        </w:rPr>
      </w:pPr>
      <w:r w:rsidRPr="00BB2108">
        <w:rPr>
          <w:rFonts w:ascii="Calibri" w:hAnsi="Calibri"/>
          <w:sz w:val="22"/>
          <w:szCs w:val="22"/>
        </w:rPr>
        <w:t>Οι προσφερόμενες τιμές είναι σταθερές καθ’ όλη τη διάρκεια της σύμβασης και δεν αναπροσαρμόζονται.</w:t>
      </w:r>
    </w:p>
    <w:p w:rsidR="001E5A81" w:rsidRPr="00BB2108" w:rsidRDefault="001E5A81" w:rsidP="00BB2108">
      <w:pPr>
        <w:jc w:val="both"/>
        <w:rPr>
          <w:rFonts w:ascii="Calibri" w:hAnsi="Calibri"/>
          <w:sz w:val="22"/>
          <w:szCs w:val="22"/>
        </w:rPr>
      </w:pPr>
      <w:r w:rsidRPr="00BB2108">
        <w:rPr>
          <w:rFonts w:ascii="Calibri" w:hAnsi="Calibri"/>
          <w:sz w:val="22"/>
          <w:szCs w:val="22"/>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Παράρτημα Ι της παρούσας διακήρυξης.</w:t>
      </w:r>
    </w:p>
    <w:p w:rsidR="001E5A81" w:rsidRPr="00BB2108" w:rsidRDefault="001E5A81" w:rsidP="00BB2108">
      <w:pPr>
        <w:pStyle w:val="3"/>
        <w:jc w:val="both"/>
        <w:rPr>
          <w:rFonts w:ascii="Calibri" w:hAnsi="Calibri"/>
          <w:sz w:val="22"/>
          <w:szCs w:val="22"/>
          <w:lang w:val="el-GR"/>
        </w:rPr>
      </w:pPr>
      <w:bookmarkStart w:id="36" w:name="_Toc13748930"/>
      <w:r w:rsidRPr="00BB2108">
        <w:rPr>
          <w:rFonts w:ascii="Calibri" w:hAnsi="Calibri"/>
          <w:sz w:val="22"/>
          <w:szCs w:val="22"/>
          <w:lang w:val="el-GR"/>
        </w:rPr>
        <w:t>2.4.5</w:t>
      </w:r>
      <w:r w:rsidRPr="00BB2108">
        <w:rPr>
          <w:rFonts w:ascii="Calibri" w:hAnsi="Calibri"/>
          <w:sz w:val="22"/>
          <w:szCs w:val="22"/>
          <w:lang w:val="el-GR"/>
        </w:rPr>
        <w:tab/>
        <w:t>Χρόνος ισχύος των προσφορών</w:t>
      </w:r>
      <w:bookmarkEnd w:id="36"/>
      <w:r w:rsidRPr="00BB2108">
        <w:rPr>
          <w:rFonts w:ascii="Calibri" w:hAnsi="Calibri"/>
          <w:sz w:val="22"/>
          <w:szCs w:val="22"/>
          <w:lang w:val="el-GR"/>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Οι υποβαλλόμενες προσφορές ισχύουν και δεσμεύουν τους οικονομικούς φορείς για διάστημα δέκα (10)  μηνών από την επόμενη της διενέργειας του διαγωνισμού </w:t>
      </w:r>
    </w:p>
    <w:p w:rsidR="001E5A81" w:rsidRPr="00BB2108" w:rsidRDefault="001E5A81" w:rsidP="00BB2108">
      <w:pPr>
        <w:jc w:val="both"/>
        <w:rPr>
          <w:rFonts w:ascii="Calibri" w:hAnsi="Calibri"/>
          <w:sz w:val="22"/>
          <w:szCs w:val="22"/>
        </w:rPr>
      </w:pPr>
      <w:r w:rsidRPr="00BB2108">
        <w:rPr>
          <w:rFonts w:ascii="Calibri" w:hAnsi="Calibri"/>
          <w:sz w:val="22"/>
          <w:szCs w:val="22"/>
        </w:rPr>
        <w:t>Προσφορά η οποία ορίζει χρόνο ισχύος μικρότερο από τον ανωτέρω προβλεπόμενο απορρίπτεται.</w:t>
      </w:r>
    </w:p>
    <w:p w:rsidR="001E5A81" w:rsidRPr="00BB2108" w:rsidRDefault="001E5A81" w:rsidP="00BB2108">
      <w:pPr>
        <w:jc w:val="both"/>
        <w:rPr>
          <w:rFonts w:ascii="Calibri" w:hAnsi="Calibri"/>
          <w:sz w:val="22"/>
          <w:szCs w:val="22"/>
        </w:rPr>
      </w:pPr>
      <w:r w:rsidRPr="00BB2108">
        <w:rPr>
          <w:rFonts w:ascii="Calibri" w:hAnsi="Calibri"/>
          <w:sz w:val="22"/>
          <w:szCs w:val="22"/>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w:t>
      </w:r>
    </w:p>
    <w:p w:rsidR="001E5A81" w:rsidRPr="00BB2108" w:rsidRDefault="001E5A81" w:rsidP="00BB2108">
      <w:pPr>
        <w:jc w:val="both"/>
        <w:rPr>
          <w:rFonts w:ascii="Calibri" w:hAnsi="Calibri"/>
          <w:sz w:val="22"/>
          <w:szCs w:val="22"/>
        </w:rPr>
      </w:pPr>
      <w:r w:rsidRPr="00BB2108">
        <w:rPr>
          <w:rFonts w:ascii="Calibri" w:hAnsi="Calibri"/>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E5A81" w:rsidRPr="00BB2108" w:rsidRDefault="001E5A81" w:rsidP="00BB2108">
      <w:pPr>
        <w:jc w:val="both"/>
        <w:rPr>
          <w:rFonts w:ascii="Calibri" w:hAnsi="Calibri"/>
          <w:sz w:val="22"/>
          <w:szCs w:val="22"/>
        </w:rPr>
      </w:pPr>
      <w:r w:rsidRPr="00BB2108">
        <w:rPr>
          <w:rFonts w:ascii="Calibri" w:hAnsi="Calibri"/>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1E5A81" w:rsidRPr="00BB2108" w:rsidRDefault="001E5A81" w:rsidP="00BB2108">
      <w:pPr>
        <w:pStyle w:val="3"/>
        <w:jc w:val="both"/>
        <w:rPr>
          <w:rFonts w:ascii="Calibri" w:hAnsi="Calibri"/>
          <w:sz w:val="22"/>
          <w:szCs w:val="22"/>
          <w:lang w:val="el-GR"/>
        </w:rPr>
      </w:pPr>
      <w:bookmarkStart w:id="37" w:name="_Toc13748931"/>
      <w:r w:rsidRPr="00BB2108">
        <w:rPr>
          <w:rFonts w:ascii="Calibri" w:hAnsi="Calibri"/>
          <w:sz w:val="22"/>
          <w:szCs w:val="22"/>
          <w:lang w:val="el-GR"/>
        </w:rPr>
        <w:t>2.4.6</w:t>
      </w:r>
      <w:r w:rsidRPr="00BB2108">
        <w:rPr>
          <w:rFonts w:ascii="Calibri" w:hAnsi="Calibri"/>
          <w:sz w:val="22"/>
          <w:szCs w:val="22"/>
          <w:lang w:val="el-GR"/>
        </w:rPr>
        <w:tab/>
        <w:t>Λόγοι απόρριψης προσφορών</w:t>
      </w:r>
      <w:bookmarkEnd w:id="37"/>
    </w:p>
    <w:p w:rsidR="001E5A81" w:rsidRPr="00BB2108" w:rsidRDefault="001E5A81" w:rsidP="00BB2108">
      <w:pPr>
        <w:jc w:val="both"/>
        <w:rPr>
          <w:rFonts w:ascii="Calibri" w:hAnsi="Calibri"/>
          <w:sz w:val="22"/>
          <w:szCs w:val="22"/>
        </w:rPr>
      </w:pPr>
      <w:r w:rsidRPr="00BB2108">
        <w:rPr>
          <w:rFonts w:ascii="Calibri" w:hAnsi="Calibri"/>
          <w:sz w:val="22"/>
          <w:szCs w:val="22"/>
          <w:lang w:val="en-US"/>
        </w:rPr>
        <w:t>H</w:t>
      </w:r>
      <w:r w:rsidRPr="00BB2108">
        <w:rPr>
          <w:rFonts w:ascii="Calibri" w:hAnsi="Calibri"/>
          <w:sz w:val="22"/>
          <w:szCs w:val="22"/>
        </w:rPr>
        <w:t xml:space="preserve"> αναθέτουσα αρχή με βάση τα αποτελέσματα του ελέγχου και της αξιολόγησης των προσφορών, απορρίπτει, σε κάθε περίπτωση, προσφορά:</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1E5A81" w:rsidRPr="00BB2108" w:rsidRDefault="001E5A81" w:rsidP="00BB2108">
      <w:pPr>
        <w:jc w:val="both"/>
        <w:rPr>
          <w:rFonts w:ascii="Calibri" w:hAnsi="Calibri"/>
          <w:sz w:val="22"/>
          <w:szCs w:val="22"/>
        </w:rPr>
      </w:pPr>
      <w:r w:rsidRPr="00BB2108">
        <w:rPr>
          <w:rFonts w:ascii="Calibri" w:hAnsi="Calibri"/>
          <w:sz w:val="22"/>
          <w:szCs w:val="22"/>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1E5A81" w:rsidRPr="00BB2108" w:rsidRDefault="001E5A81" w:rsidP="00BB2108">
      <w:pPr>
        <w:jc w:val="both"/>
        <w:rPr>
          <w:rFonts w:ascii="Calibri" w:hAnsi="Calibri"/>
          <w:sz w:val="22"/>
          <w:szCs w:val="22"/>
        </w:rPr>
      </w:pPr>
      <w:r w:rsidRPr="00BB2108">
        <w:rPr>
          <w:rFonts w:ascii="Calibri" w:hAnsi="Calibri"/>
          <w:sz w:val="22"/>
          <w:szCs w:val="22"/>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δ) η οποία είναι εναλλακτική προσφορά, </w:t>
      </w:r>
    </w:p>
    <w:p w:rsidR="001E5A81" w:rsidRPr="00BB2108" w:rsidRDefault="001E5A81" w:rsidP="00BB2108">
      <w:pPr>
        <w:jc w:val="both"/>
        <w:rPr>
          <w:rFonts w:ascii="Calibri" w:hAnsi="Calibri"/>
          <w:sz w:val="22"/>
          <w:szCs w:val="22"/>
        </w:rPr>
      </w:pPr>
      <w:r w:rsidRPr="00BB2108">
        <w:rPr>
          <w:rFonts w:ascii="Calibri" w:hAnsi="Calibri"/>
          <w:sz w:val="22"/>
          <w:szCs w:val="22"/>
        </w:rPr>
        <w:t>ε) η οποία υποβάλλεται από έναν προσφέροντα που έχει υποβάλλει δύο ή περισσότερες προσφορές ζ) η οποία είναι υπό αίρεση,</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η) η οποία θέτει όρο αναπροσαρμογής, </w:t>
      </w:r>
    </w:p>
    <w:p w:rsidR="001E5A81" w:rsidRPr="00BB2108" w:rsidRDefault="001E5A81" w:rsidP="00BB2108">
      <w:pPr>
        <w:jc w:val="both"/>
        <w:rPr>
          <w:rFonts w:ascii="Calibri" w:hAnsi="Calibri"/>
          <w:sz w:val="22"/>
          <w:szCs w:val="22"/>
        </w:rPr>
      </w:pPr>
      <w:r w:rsidRPr="00BB2108">
        <w:rPr>
          <w:rFonts w:ascii="Calibri" w:hAnsi="Calibri"/>
          <w:sz w:val="22"/>
          <w:szCs w:val="22"/>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1E5A81" w:rsidRPr="00BB2108" w:rsidRDefault="001E5A81" w:rsidP="00BB2108">
      <w:pPr>
        <w:jc w:val="both"/>
        <w:rPr>
          <w:rFonts w:ascii="Calibri" w:hAnsi="Calibri"/>
          <w:sz w:val="22"/>
          <w:szCs w:val="22"/>
        </w:rPr>
      </w:pPr>
    </w:p>
    <w:p w:rsidR="001E5A81" w:rsidRPr="00BB2108" w:rsidRDefault="001E5A81" w:rsidP="00BB2108">
      <w:pPr>
        <w:pStyle w:val="1"/>
        <w:tabs>
          <w:tab w:val="left" w:pos="567"/>
        </w:tabs>
        <w:ind w:left="567" w:hanging="567"/>
        <w:jc w:val="both"/>
        <w:rPr>
          <w:rFonts w:ascii="Calibri" w:hAnsi="Calibri"/>
          <w:sz w:val="22"/>
          <w:szCs w:val="22"/>
        </w:rPr>
      </w:pPr>
      <w:bookmarkStart w:id="38" w:name="_Toc13748932"/>
      <w:r w:rsidRPr="00BB2108">
        <w:rPr>
          <w:rFonts w:ascii="Calibri" w:hAnsi="Calibri"/>
          <w:sz w:val="22"/>
          <w:szCs w:val="22"/>
        </w:rPr>
        <w:t>3.</w:t>
      </w:r>
      <w:r w:rsidRPr="00BB2108">
        <w:rPr>
          <w:rFonts w:ascii="Calibri" w:hAnsi="Calibri"/>
          <w:sz w:val="22"/>
          <w:szCs w:val="22"/>
        </w:rPr>
        <w:tab/>
        <w:t>ΔΙΕΝΕΡΓΕΙΑ ΔΙΑΔΙΚΑΣΙΑΣ - ΑΞΙΟΛΟΓΗΣΗ ΠΡΟΣΦΟΡΩΝ</w:t>
      </w:r>
      <w:bookmarkEnd w:id="38"/>
      <w:r w:rsidRPr="00BB2108">
        <w:rPr>
          <w:rFonts w:ascii="Calibri" w:hAnsi="Calibri"/>
          <w:sz w:val="22"/>
          <w:szCs w:val="22"/>
        </w:rPr>
        <w:t xml:space="preserve">  </w:t>
      </w:r>
    </w:p>
    <w:p w:rsidR="001E5A81" w:rsidRPr="00BB2108" w:rsidRDefault="001E5A81" w:rsidP="00BB2108">
      <w:pPr>
        <w:pStyle w:val="2"/>
        <w:jc w:val="both"/>
        <w:rPr>
          <w:rFonts w:ascii="Calibri" w:hAnsi="Calibri"/>
          <w:sz w:val="22"/>
          <w:szCs w:val="22"/>
        </w:rPr>
      </w:pPr>
      <w:bookmarkStart w:id="39" w:name="_Toc13748933"/>
      <w:r w:rsidRPr="00BB2108">
        <w:rPr>
          <w:rFonts w:ascii="Calibri" w:hAnsi="Calibri"/>
          <w:sz w:val="22"/>
          <w:szCs w:val="22"/>
        </w:rPr>
        <w:t>3.1</w:t>
      </w:r>
      <w:r w:rsidRPr="00BB2108">
        <w:rPr>
          <w:rFonts w:ascii="Calibri" w:hAnsi="Calibri"/>
          <w:sz w:val="22"/>
          <w:szCs w:val="22"/>
        </w:rPr>
        <w:tab/>
        <w:t>Αποσφράγιση και αξιολόγηση προσφορών</w:t>
      </w:r>
      <w:bookmarkEnd w:id="39"/>
      <w:r w:rsidRPr="00BB2108">
        <w:rPr>
          <w:rFonts w:ascii="Calibri" w:hAnsi="Calibri"/>
          <w:sz w:val="22"/>
          <w:szCs w:val="22"/>
        </w:rPr>
        <w:t xml:space="preserve"> </w:t>
      </w:r>
    </w:p>
    <w:p w:rsidR="001E5A81" w:rsidRPr="00BB2108" w:rsidRDefault="001E5A81" w:rsidP="00BB2108">
      <w:pPr>
        <w:pStyle w:val="3"/>
        <w:jc w:val="both"/>
        <w:rPr>
          <w:rFonts w:ascii="Calibri" w:hAnsi="Calibri"/>
          <w:kern w:val="1"/>
          <w:sz w:val="22"/>
          <w:szCs w:val="22"/>
          <w:lang w:val="el-GR"/>
        </w:rPr>
      </w:pPr>
      <w:bookmarkStart w:id="40" w:name="_Toc13748934"/>
      <w:r w:rsidRPr="00BB2108">
        <w:rPr>
          <w:rFonts w:ascii="Calibri" w:hAnsi="Calibri" w:cs="Arial"/>
          <w:kern w:val="1"/>
          <w:sz w:val="22"/>
          <w:szCs w:val="22"/>
          <w:lang w:val="el-GR"/>
        </w:rPr>
        <w:t>3.1.1</w:t>
      </w:r>
      <w:r w:rsidRPr="00BB2108">
        <w:rPr>
          <w:rFonts w:ascii="Calibri" w:hAnsi="Calibri" w:cs="Arial"/>
          <w:kern w:val="1"/>
          <w:sz w:val="22"/>
          <w:szCs w:val="22"/>
          <w:lang w:val="el-GR"/>
        </w:rPr>
        <w:tab/>
      </w:r>
      <w:r w:rsidRPr="00BB2108">
        <w:rPr>
          <w:rFonts w:ascii="Calibri" w:hAnsi="Calibri"/>
          <w:sz w:val="22"/>
          <w:szCs w:val="22"/>
          <w:lang w:val="el-GR"/>
        </w:rPr>
        <w:t xml:space="preserve">Κατάθεση και Αποσφράγιση </w:t>
      </w:r>
      <w:r w:rsidRPr="00BB2108">
        <w:rPr>
          <w:rFonts w:ascii="Calibri" w:hAnsi="Calibri"/>
          <w:kern w:val="1"/>
          <w:sz w:val="22"/>
          <w:szCs w:val="22"/>
          <w:lang w:val="el-GR"/>
        </w:rPr>
        <w:t>προσφορών</w:t>
      </w:r>
      <w:r w:rsidRPr="00BB2108">
        <w:rPr>
          <w:rStyle w:val="WW-EndnoteReference9"/>
          <w:rFonts w:ascii="Calibri" w:hAnsi="Calibri" w:cs="Arial"/>
          <w:kern w:val="1"/>
          <w:sz w:val="22"/>
          <w:szCs w:val="22"/>
          <w:lang w:val="el-GR"/>
        </w:rPr>
        <w:t xml:space="preserve"> </w:t>
      </w:r>
      <w:bookmarkEnd w:id="40"/>
    </w:p>
    <w:p w:rsidR="001E5A81" w:rsidRPr="00BB2108" w:rsidRDefault="001E5A81" w:rsidP="00BB2108">
      <w:pPr>
        <w:spacing w:line="234" w:lineRule="auto"/>
        <w:jc w:val="both"/>
        <w:rPr>
          <w:rFonts w:ascii="Calibri" w:eastAsia="Calibri" w:hAnsi="Calibri" w:cs="Arial"/>
          <w:sz w:val="22"/>
          <w:szCs w:val="22"/>
        </w:rPr>
      </w:pPr>
      <w:bookmarkStart w:id="41" w:name="_Toc13748935"/>
      <w:r w:rsidRPr="00BB2108">
        <w:rPr>
          <w:rFonts w:ascii="Calibri" w:eastAsia="Calibri" w:hAnsi="Calibri" w:cs="Arial"/>
          <w:sz w:val="22"/>
          <w:szCs w:val="22"/>
        </w:rPr>
        <w:t xml:space="preserve">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w:t>
      </w:r>
      <w:r w:rsidRPr="00BB2108">
        <w:rPr>
          <w:rFonts w:ascii="Calibri" w:eastAsia="Calibri" w:hAnsi="Calibri" w:cs="Arial"/>
          <w:sz w:val="22"/>
          <w:szCs w:val="22"/>
        </w:rPr>
        <w:lastRenderedPageBreak/>
        <w:t>λήξης της προθεσμίας του άρθρου 1.5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1E5A81" w:rsidRPr="00BB2108" w:rsidRDefault="001E5A81" w:rsidP="00BB2108">
      <w:pPr>
        <w:spacing w:line="169" w:lineRule="exact"/>
        <w:jc w:val="both"/>
        <w:rPr>
          <w:rFonts w:ascii="Calibri" w:hAnsi="Calibri" w:cs="Arial"/>
          <w:sz w:val="22"/>
          <w:szCs w:val="22"/>
        </w:rPr>
      </w:pPr>
    </w:p>
    <w:p w:rsidR="001E5A81" w:rsidRPr="00BB2108" w:rsidRDefault="001E5A81" w:rsidP="00BB2108">
      <w:pPr>
        <w:numPr>
          <w:ilvl w:val="0"/>
          <w:numId w:val="15"/>
        </w:numPr>
        <w:tabs>
          <w:tab w:val="left" w:pos="276"/>
        </w:tabs>
        <w:spacing w:line="232" w:lineRule="auto"/>
        <w:jc w:val="both"/>
        <w:rPr>
          <w:rFonts w:ascii="Calibri" w:eastAsia="Calibri" w:hAnsi="Calibri" w:cs="Arial"/>
          <w:sz w:val="22"/>
          <w:szCs w:val="22"/>
        </w:rPr>
      </w:pPr>
      <w:r w:rsidRPr="00BB2108">
        <w:rPr>
          <w:rFonts w:ascii="Calibri" w:eastAsia="Calibri" w:hAnsi="Calibri" w:cs="Arial"/>
          <w:sz w:val="22"/>
          <w:szCs w:val="22"/>
        </w:rPr>
        <w:t>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παρούσας (σημειώνεται ότι στον φάκελο της προσφοράς αναγράφεται η ώρα και ημέρα υποβολής της)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1E5A81" w:rsidRPr="00BB2108" w:rsidRDefault="001E5A81" w:rsidP="00BB2108">
      <w:pPr>
        <w:spacing w:line="173" w:lineRule="exact"/>
        <w:jc w:val="both"/>
        <w:rPr>
          <w:rFonts w:ascii="Calibri" w:hAnsi="Calibri" w:cs="Arial"/>
          <w:sz w:val="22"/>
          <w:szCs w:val="22"/>
        </w:rPr>
      </w:pPr>
    </w:p>
    <w:p w:rsidR="001E5A81" w:rsidRPr="00BB2108" w:rsidRDefault="001E5A81" w:rsidP="00BB2108">
      <w:pPr>
        <w:spacing w:line="231" w:lineRule="auto"/>
        <w:jc w:val="both"/>
        <w:rPr>
          <w:rFonts w:ascii="Calibri" w:eastAsia="Calibri" w:hAnsi="Calibri" w:cs="Arial"/>
          <w:strike/>
          <w:sz w:val="22"/>
          <w:szCs w:val="22"/>
        </w:rPr>
      </w:pPr>
      <w:r w:rsidRPr="00BB2108">
        <w:rPr>
          <w:rFonts w:ascii="Calibri" w:eastAsia="Calibri" w:hAnsi="Calibri" w:cs="Arial"/>
          <w:sz w:val="22"/>
          <w:szCs w:val="22"/>
        </w:rPr>
        <w:t>Η Επιτροπή Διαγωνισμού προβαίνει στην έναρξη της διαδικασίας αποσφράγισης των προσφορών την ημερομηνία και ώρα που ορίζεται στο άρθρο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με την επιφύλαξη των πτυχών εκείνων της κάθε προσφοράς που έχουν χαρακτηρισθεί ως εμπιστευτικές.</w:t>
      </w:r>
    </w:p>
    <w:p w:rsidR="001E5A81" w:rsidRPr="00BB2108" w:rsidRDefault="001E5A81" w:rsidP="00BB2108">
      <w:pPr>
        <w:jc w:val="both"/>
        <w:textAlignment w:val="baseline"/>
        <w:rPr>
          <w:rFonts w:ascii="Calibri" w:hAnsi="Calibri"/>
          <w:kern w:val="1"/>
          <w:sz w:val="22"/>
          <w:szCs w:val="22"/>
        </w:rPr>
      </w:pPr>
    </w:p>
    <w:p w:rsidR="001E5A81" w:rsidRPr="00BB2108" w:rsidRDefault="001E5A81" w:rsidP="00BB2108">
      <w:pPr>
        <w:jc w:val="both"/>
        <w:textAlignment w:val="baseline"/>
        <w:rPr>
          <w:rFonts w:ascii="Calibri" w:hAnsi="Calibri"/>
          <w:kern w:val="1"/>
          <w:sz w:val="22"/>
          <w:szCs w:val="22"/>
        </w:rPr>
      </w:pPr>
      <w:r w:rsidRPr="00BB2108">
        <w:rPr>
          <w:rFonts w:ascii="Calibri" w:hAnsi="Calibri"/>
          <w:kern w:val="1"/>
          <w:sz w:val="22"/>
          <w:szCs w:val="22"/>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r w:rsidRPr="00BB2108">
        <w:rPr>
          <w:rFonts w:ascii="Calibri" w:hAnsi="Calibri"/>
          <w:sz w:val="22"/>
          <w:szCs w:val="22"/>
        </w:rPr>
        <w:t xml:space="preserve"> </w:t>
      </w:r>
      <w:r w:rsidRPr="00BB2108">
        <w:rPr>
          <w:rFonts w:ascii="Calibri" w:hAnsi="Calibri"/>
          <w:kern w:val="1"/>
          <w:sz w:val="22"/>
          <w:szCs w:val="22"/>
        </w:rPr>
        <w:t>Η δυνατότητα ενεργοποιείται μόνον εφόσον αφορά σε επουσιώδεις ασάφειες της προσφοράς και επιδιώκει τη συμπλήρωση νομίμως καταρχάς υποβληθέντων στοιχείων και όχι την αναπλήρωση της έλλειψης τέτοιων ή την τροποποίησης του περιεχομένου της προσφοράς, ώστε να συμφωνεί με όρους της Διακήρυξης. (Ελ. Συν. Κλιμάκιο Ζ΄ Πράξη 123/2017).</w:t>
      </w:r>
    </w:p>
    <w:p w:rsidR="001E5A81" w:rsidRPr="00BB2108" w:rsidRDefault="001E5A81" w:rsidP="00BB2108">
      <w:pPr>
        <w:pStyle w:val="3"/>
        <w:jc w:val="both"/>
        <w:rPr>
          <w:rFonts w:ascii="Calibri" w:hAnsi="Calibri"/>
          <w:sz w:val="22"/>
          <w:szCs w:val="22"/>
          <w:lang w:val="el-GR"/>
        </w:rPr>
      </w:pPr>
      <w:r w:rsidRPr="00BB2108">
        <w:rPr>
          <w:rFonts w:ascii="Calibri" w:hAnsi="Calibri"/>
          <w:sz w:val="22"/>
          <w:szCs w:val="22"/>
          <w:lang w:val="el-GR"/>
        </w:rPr>
        <w:t>3.1.2</w:t>
      </w:r>
      <w:r w:rsidRPr="00BB2108">
        <w:rPr>
          <w:rFonts w:ascii="Calibri" w:hAnsi="Calibri"/>
          <w:sz w:val="22"/>
          <w:szCs w:val="22"/>
          <w:lang w:val="el-GR"/>
        </w:rPr>
        <w:tab/>
        <w:t>Αξιολόγηση προσφορών</w:t>
      </w:r>
      <w:bookmarkEnd w:id="41"/>
    </w:p>
    <w:p w:rsidR="001E5A81" w:rsidRPr="00BB2108" w:rsidRDefault="001E5A81" w:rsidP="00BB2108">
      <w:pPr>
        <w:jc w:val="both"/>
        <w:textAlignment w:val="baseline"/>
        <w:rPr>
          <w:rFonts w:ascii="Calibri" w:hAnsi="Calibri"/>
          <w:sz w:val="22"/>
          <w:szCs w:val="22"/>
        </w:rPr>
      </w:pPr>
      <w:r w:rsidRPr="00BB2108">
        <w:rPr>
          <w:rFonts w:ascii="Calibri" w:hAnsi="Calibri"/>
          <w:kern w:val="1"/>
          <w:sz w:val="22"/>
          <w:szCs w:val="22"/>
        </w:rPr>
        <w:t>Μετά την αποσφράγιση των προσφορών η Αναθέτουσα Αρχή προβαίνει στην αξιολόγηση αυτών, εφαρμοζόμενων κατά τα λοιπά των κειμένων διατάξεων.</w:t>
      </w:r>
    </w:p>
    <w:p w:rsidR="001E5A81" w:rsidRPr="00BB2108" w:rsidRDefault="001E5A81" w:rsidP="00BB2108">
      <w:pPr>
        <w:jc w:val="both"/>
        <w:textAlignment w:val="baseline"/>
        <w:rPr>
          <w:rFonts w:ascii="Calibri" w:hAnsi="Calibri"/>
          <w:sz w:val="22"/>
          <w:szCs w:val="22"/>
        </w:rPr>
      </w:pPr>
      <w:r w:rsidRPr="00BB2108">
        <w:rPr>
          <w:rFonts w:ascii="Calibri" w:hAnsi="Calibri"/>
          <w:kern w:val="1"/>
          <w:sz w:val="22"/>
          <w:szCs w:val="22"/>
        </w:rPr>
        <w:t>Ειδικότερα :</w:t>
      </w:r>
    </w:p>
    <w:p w:rsidR="001E5A81" w:rsidRPr="00BB2108" w:rsidRDefault="001E5A81" w:rsidP="00BB2108">
      <w:pPr>
        <w:jc w:val="both"/>
        <w:textAlignment w:val="baseline"/>
        <w:rPr>
          <w:rFonts w:ascii="Calibri" w:hAnsi="Calibri"/>
          <w:sz w:val="22"/>
          <w:szCs w:val="22"/>
        </w:rPr>
      </w:pPr>
      <w:r w:rsidRPr="00BB2108">
        <w:rPr>
          <w:rFonts w:ascii="Calibri" w:hAnsi="Calibri"/>
          <w:kern w:val="1"/>
          <w:sz w:val="22"/>
          <w:szCs w:val="22"/>
        </w:rPr>
        <w:t xml:space="preserve">α) </w:t>
      </w:r>
      <w:r w:rsidRPr="00BB2108">
        <w:rPr>
          <w:rFonts w:ascii="Calibri" w:hAnsi="Calibri"/>
          <w:sz w:val="22"/>
          <w:szCs w:val="22"/>
        </w:rPr>
        <w:t xml:space="preserve">Οι προσφορές που παραλαμβάνονται καταχωρούνται κατά σειρά κατάθεσής τους σε σχετικό πρακτικό της Επιτροπής Διαγωνισμού, </w:t>
      </w:r>
      <w:r w:rsidRPr="00BB2108">
        <w:rPr>
          <w:rFonts w:ascii="Calibri" w:hAnsi="Calibri"/>
          <w:kern w:val="1"/>
          <w:sz w:val="22"/>
          <w:szCs w:val="22"/>
        </w:rPr>
        <w:t>το οποίο υπογράφεται από τα μέλη της Επιτροπής,</w:t>
      </w:r>
      <w:r w:rsidRPr="00BB2108">
        <w:rPr>
          <w:rFonts w:ascii="Calibri" w:hAnsi="Calibri"/>
          <w:sz w:val="22"/>
          <w:szCs w:val="22"/>
        </w:rPr>
        <w:t xml:space="preserve">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r w:rsidRPr="00BB2108">
        <w:rPr>
          <w:rFonts w:ascii="Calibri" w:eastAsia="Calibri" w:hAnsi="Calibri" w:cs="Arial"/>
          <w:sz w:val="22"/>
          <w:szCs w:val="22"/>
        </w:rPr>
        <w:t xml:space="preserve"> Οι φάκελοι των οικονομικών προσφορών δεν αποσφραγίζονται, αλλά μονογράφονται και σφραγίζονται από την ανωτέρω επιτροπή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1E5A81" w:rsidRPr="00BB2108" w:rsidRDefault="001E5A81" w:rsidP="00BB2108">
      <w:pPr>
        <w:jc w:val="both"/>
        <w:textAlignment w:val="baseline"/>
        <w:rPr>
          <w:rFonts w:ascii="Calibri" w:hAnsi="Calibri"/>
          <w:sz w:val="22"/>
          <w:szCs w:val="22"/>
        </w:rPr>
      </w:pPr>
      <w:r w:rsidRPr="00BB2108">
        <w:rPr>
          <w:rFonts w:ascii="Calibri" w:hAnsi="Calibri"/>
          <w:kern w:val="1"/>
          <w:sz w:val="22"/>
          <w:szCs w:val="22"/>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1E5A81" w:rsidRPr="00BB2108" w:rsidRDefault="001E5A81" w:rsidP="00BB2108">
      <w:pPr>
        <w:jc w:val="both"/>
        <w:textAlignment w:val="baseline"/>
        <w:rPr>
          <w:rFonts w:ascii="Calibri" w:hAnsi="Calibri"/>
          <w:sz w:val="22"/>
          <w:szCs w:val="22"/>
        </w:rPr>
      </w:pPr>
      <w:r w:rsidRPr="00BB2108">
        <w:rPr>
          <w:rFonts w:ascii="Calibri" w:hAnsi="Calibri"/>
          <w:kern w:val="1"/>
          <w:sz w:val="22"/>
          <w:szCs w:val="22"/>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w:t>
      </w:r>
      <w:proofErr w:type="spellStart"/>
      <w:r w:rsidRPr="00BB2108">
        <w:rPr>
          <w:rFonts w:ascii="Calibri" w:hAnsi="Calibri"/>
          <w:kern w:val="1"/>
          <w:sz w:val="22"/>
          <w:szCs w:val="22"/>
        </w:rPr>
        <w:t>υπο</w:t>
      </w:r>
      <w:proofErr w:type="spellEnd"/>
      <w:r w:rsidRPr="00BB2108">
        <w:rPr>
          <w:rFonts w:ascii="Calibri" w:hAnsi="Calibri"/>
          <w:kern w:val="1"/>
          <w:sz w:val="22"/>
          <w:szCs w:val="22"/>
        </w:rPr>
        <w:t>)φακέλου των οικονομικών προσφορών.</w:t>
      </w:r>
    </w:p>
    <w:p w:rsidR="001E5A81" w:rsidRPr="00BB2108" w:rsidRDefault="001E5A81" w:rsidP="00BB2108">
      <w:pPr>
        <w:jc w:val="both"/>
        <w:textAlignment w:val="baseline"/>
        <w:rPr>
          <w:rFonts w:ascii="Calibri" w:hAnsi="Calibri"/>
          <w:sz w:val="22"/>
          <w:szCs w:val="22"/>
        </w:rPr>
      </w:pPr>
      <w:r w:rsidRPr="00BB2108">
        <w:rPr>
          <w:rFonts w:ascii="Calibri" w:hAnsi="Calibri"/>
          <w:kern w:val="1"/>
          <w:sz w:val="22"/>
          <w:szCs w:val="22"/>
        </w:rP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w:t>
      </w:r>
      <w:r w:rsidRPr="00BB2108">
        <w:rPr>
          <w:rFonts w:ascii="Calibri" w:hAnsi="Calibri"/>
          <w:sz w:val="22"/>
          <w:szCs w:val="22"/>
        </w:rPr>
        <w:t>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w:t>
      </w:r>
    </w:p>
    <w:p w:rsidR="001E5A81" w:rsidRPr="00BB2108" w:rsidRDefault="001E5A81" w:rsidP="00BB2108">
      <w:pPr>
        <w:jc w:val="both"/>
        <w:textAlignment w:val="baseline"/>
        <w:rPr>
          <w:rFonts w:ascii="Calibri" w:hAnsi="Calibri"/>
          <w:kern w:val="1"/>
          <w:sz w:val="22"/>
          <w:szCs w:val="22"/>
        </w:rPr>
      </w:pPr>
      <w:r w:rsidRPr="00BB2108">
        <w:rPr>
          <w:rFonts w:ascii="Calibri" w:hAnsi="Calibri"/>
          <w:kern w:val="1"/>
          <w:sz w:val="22"/>
          <w:szCs w:val="22"/>
        </w:rPr>
        <w:lastRenderedPageBreak/>
        <w:t xml:space="preserve">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w:t>
      </w:r>
    </w:p>
    <w:p w:rsidR="001E5A81" w:rsidRPr="00BB2108" w:rsidRDefault="001E5A81" w:rsidP="00BB2108">
      <w:pPr>
        <w:jc w:val="both"/>
        <w:textAlignment w:val="baseline"/>
        <w:rPr>
          <w:rFonts w:ascii="Calibri" w:hAnsi="Calibri"/>
          <w:kern w:val="1"/>
          <w:sz w:val="22"/>
          <w:szCs w:val="22"/>
          <w:u w:val="single"/>
        </w:rPr>
      </w:pPr>
      <w:r w:rsidRPr="00BB2108">
        <w:rPr>
          <w:rFonts w:ascii="Calibri" w:eastAsia="Calibri" w:hAnsi="Calibri" w:cs="Arial"/>
          <w:sz w:val="22"/>
          <w:szCs w:val="22"/>
          <w:u w:val="single"/>
        </w:rPr>
        <w:t>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p>
    <w:p w:rsidR="001E5A81" w:rsidRPr="00BB2108" w:rsidRDefault="001E5A81" w:rsidP="00BB2108">
      <w:pPr>
        <w:spacing w:line="2" w:lineRule="exact"/>
        <w:jc w:val="both"/>
        <w:rPr>
          <w:rFonts w:ascii="Calibri" w:eastAsia="Calibri" w:hAnsi="Calibri" w:cs="Arial"/>
          <w:b/>
          <w:sz w:val="22"/>
          <w:szCs w:val="22"/>
        </w:rPr>
      </w:pPr>
    </w:p>
    <w:p w:rsidR="001E5A81" w:rsidRPr="00BB2108" w:rsidRDefault="001E5A81" w:rsidP="00BB2108">
      <w:pPr>
        <w:spacing w:line="0" w:lineRule="atLeast"/>
        <w:jc w:val="both"/>
        <w:rPr>
          <w:rFonts w:ascii="Calibri" w:eastAsia="Calibri" w:hAnsi="Calibri" w:cs="Arial"/>
          <w:sz w:val="22"/>
          <w:szCs w:val="22"/>
        </w:rPr>
      </w:pPr>
      <w:r w:rsidRPr="00BB2108">
        <w:rPr>
          <w:rFonts w:ascii="Calibri" w:eastAsia="Calibri" w:hAnsi="Calibri" w:cs="Arial"/>
          <w:sz w:val="22"/>
          <w:szCs w:val="22"/>
        </w:rPr>
        <w:t xml:space="preserve">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w:t>
      </w:r>
    </w:p>
    <w:p w:rsidR="001E5A81" w:rsidRPr="00BB2108" w:rsidRDefault="001E5A81" w:rsidP="00BB2108">
      <w:pPr>
        <w:spacing w:line="0" w:lineRule="atLeast"/>
        <w:jc w:val="both"/>
        <w:rPr>
          <w:rFonts w:ascii="Calibri" w:eastAsia="Calibri" w:hAnsi="Calibri" w:cs="Arial"/>
          <w:sz w:val="22"/>
          <w:szCs w:val="22"/>
        </w:rPr>
      </w:pPr>
    </w:p>
    <w:p w:rsidR="001E5A81" w:rsidRPr="00BB2108" w:rsidRDefault="001E5A81" w:rsidP="00BB2108">
      <w:pPr>
        <w:spacing w:line="0" w:lineRule="atLeast"/>
        <w:jc w:val="both"/>
        <w:rPr>
          <w:rFonts w:ascii="Calibri" w:eastAsia="Calibri" w:hAnsi="Calibri" w:cs="Arial"/>
          <w:sz w:val="22"/>
          <w:szCs w:val="22"/>
        </w:rPr>
      </w:pPr>
      <w:r w:rsidRPr="00BB2108">
        <w:rPr>
          <w:rFonts w:ascii="Calibri" w:eastAsia="Calibri" w:hAnsi="Calibri" w:cs="Arial"/>
          <w:sz w:val="22"/>
          <w:szCs w:val="22"/>
        </w:rPr>
        <w:t xml:space="preserve">Κατά της ανωτέρω απόφασης χωρεί ένσταση, σύμφωνα με το άρθρο 127 του Ν.4412/2016, όπως τροποποιήθηκε με το άρθρο 107 </w:t>
      </w:r>
      <w:proofErr w:type="spellStart"/>
      <w:r w:rsidRPr="00BB2108">
        <w:rPr>
          <w:rFonts w:ascii="Calibri" w:eastAsia="Calibri" w:hAnsi="Calibri" w:cs="Arial"/>
          <w:sz w:val="22"/>
          <w:szCs w:val="22"/>
        </w:rPr>
        <w:t>περ</w:t>
      </w:r>
      <w:proofErr w:type="spellEnd"/>
      <w:r w:rsidRPr="00BB2108">
        <w:rPr>
          <w:rFonts w:ascii="Calibri" w:eastAsia="Calibri" w:hAnsi="Calibri" w:cs="Arial"/>
          <w:sz w:val="22"/>
          <w:szCs w:val="22"/>
        </w:rPr>
        <w:t>. 32 και 33 του Ν. 4497/2017 και ισχύει και</w:t>
      </w:r>
      <w:r w:rsidRPr="00BB2108">
        <w:rPr>
          <w:rFonts w:ascii="Calibri" w:hAnsi="Calibri"/>
          <w:sz w:val="22"/>
          <w:szCs w:val="22"/>
        </w:rPr>
        <w:t xml:space="preserve"> σύμφωνα με την παράγραφο 3.4. της παρούσας</w:t>
      </w:r>
      <w:r w:rsidRPr="00BB2108">
        <w:rPr>
          <w:rFonts w:ascii="Calibri" w:eastAsia="Calibri" w:hAnsi="Calibri" w:cs="Arial"/>
          <w:sz w:val="22"/>
          <w:szCs w:val="22"/>
        </w:rPr>
        <w:t xml:space="preserve"> .</w:t>
      </w:r>
    </w:p>
    <w:p w:rsidR="001E5A81" w:rsidRPr="00BB2108" w:rsidRDefault="001E5A81" w:rsidP="00BB2108">
      <w:pPr>
        <w:tabs>
          <w:tab w:val="left" w:pos="5944"/>
        </w:tabs>
        <w:spacing w:line="200" w:lineRule="exact"/>
        <w:jc w:val="both"/>
        <w:rPr>
          <w:rFonts w:ascii="Calibri" w:hAnsi="Calibri" w:cs="Arial"/>
          <w:sz w:val="22"/>
          <w:szCs w:val="22"/>
        </w:rPr>
      </w:pPr>
      <w:r w:rsidRPr="00BB2108">
        <w:rPr>
          <w:rFonts w:ascii="Calibri" w:hAnsi="Calibri" w:cs="Arial"/>
          <w:sz w:val="22"/>
          <w:szCs w:val="22"/>
        </w:rPr>
        <w:tab/>
      </w:r>
    </w:p>
    <w:p w:rsidR="001E5A81" w:rsidRPr="00BB2108" w:rsidRDefault="001E5A81" w:rsidP="00BB2108">
      <w:pPr>
        <w:jc w:val="both"/>
        <w:textAlignment w:val="baseline"/>
        <w:rPr>
          <w:rFonts w:ascii="Calibri" w:hAnsi="Calibri"/>
          <w:kern w:val="1"/>
          <w:sz w:val="22"/>
          <w:szCs w:val="22"/>
        </w:rPr>
      </w:pPr>
      <w:r w:rsidRPr="00BB2108">
        <w:rPr>
          <w:rFonts w:ascii="Calibri" w:hAnsi="Calibri"/>
          <w:kern w:val="1"/>
          <w:sz w:val="22"/>
          <w:szCs w:val="22"/>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rsidR="001E5A81" w:rsidRPr="00BB2108" w:rsidRDefault="001E5A81" w:rsidP="00BB2108">
      <w:pPr>
        <w:jc w:val="both"/>
        <w:textAlignment w:val="baseline"/>
        <w:rPr>
          <w:rFonts w:ascii="Calibri" w:hAnsi="Calibri"/>
          <w:kern w:val="1"/>
          <w:sz w:val="22"/>
          <w:szCs w:val="22"/>
        </w:rPr>
      </w:pPr>
      <w:r w:rsidRPr="00BB2108">
        <w:rPr>
          <w:rFonts w:ascii="Calibri" w:hAnsi="Calibri"/>
          <w:kern w:val="1"/>
          <w:sz w:val="22"/>
          <w:szCs w:val="22"/>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1E5A81" w:rsidRPr="00BB2108" w:rsidRDefault="001E5A81" w:rsidP="00BB2108">
      <w:pPr>
        <w:jc w:val="both"/>
        <w:textAlignment w:val="baseline"/>
        <w:rPr>
          <w:rFonts w:ascii="Calibri" w:hAnsi="Calibri"/>
          <w:kern w:val="1"/>
          <w:sz w:val="22"/>
          <w:szCs w:val="22"/>
        </w:rPr>
      </w:pPr>
    </w:p>
    <w:p w:rsidR="001E5A81" w:rsidRPr="00BB2108" w:rsidRDefault="001E5A81" w:rsidP="00BB2108">
      <w:pPr>
        <w:pStyle w:val="-HTML"/>
        <w:jc w:val="both"/>
        <w:rPr>
          <w:rFonts w:ascii="Calibri" w:hAnsi="Calibri"/>
          <w:color w:val="000000"/>
          <w:sz w:val="22"/>
          <w:szCs w:val="22"/>
          <w:lang w:eastAsia="el-GR"/>
        </w:rPr>
      </w:pPr>
    </w:p>
    <w:p w:rsidR="001E5A81" w:rsidRPr="00BB2108" w:rsidRDefault="001E5A81" w:rsidP="00BB2108">
      <w:pPr>
        <w:jc w:val="both"/>
        <w:textAlignment w:val="baseline"/>
        <w:rPr>
          <w:rFonts w:ascii="Calibri" w:hAnsi="Calibri"/>
          <w:color w:val="000000"/>
          <w:sz w:val="22"/>
          <w:szCs w:val="22"/>
        </w:rPr>
      </w:pPr>
    </w:p>
    <w:p w:rsidR="001E5A81" w:rsidRPr="00BB2108" w:rsidRDefault="001E5A81" w:rsidP="00BB2108">
      <w:pPr>
        <w:pStyle w:val="2"/>
        <w:jc w:val="both"/>
        <w:rPr>
          <w:rFonts w:ascii="Calibri" w:hAnsi="Calibri"/>
          <w:sz w:val="22"/>
          <w:szCs w:val="22"/>
        </w:rPr>
      </w:pPr>
      <w:bookmarkStart w:id="42" w:name="__RefHeading___Toc491950129"/>
      <w:bookmarkStart w:id="43" w:name="_Toc13748936"/>
      <w:bookmarkEnd w:id="42"/>
      <w:r w:rsidRPr="00BB2108">
        <w:rPr>
          <w:rFonts w:ascii="Calibri" w:hAnsi="Calibri"/>
          <w:sz w:val="22"/>
          <w:szCs w:val="22"/>
        </w:rPr>
        <w:t>3.2</w:t>
      </w:r>
      <w:r w:rsidRPr="00BB2108">
        <w:rPr>
          <w:rFonts w:ascii="Calibri" w:hAnsi="Calibri"/>
          <w:sz w:val="22"/>
          <w:szCs w:val="22"/>
        </w:rPr>
        <w:tab/>
        <w:t>Πρόσκληση υποβολής δικαιολογητικών προσωρινού αναδόχου - Δικαιολογητικά προσωρινού αναδόχου</w:t>
      </w:r>
      <w:bookmarkEnd w:id="43"/>
    </w:p>
    <w:p w:rsidR="001E5A81" w:rsidRPr="00BB2108" w:rsidRDefault="001E5A81" w:rsidP="00BB2108">
      <w:pPr>
        <w:jc w:val="both"/>
        <w:rPr>
          <w:rFonts w:ascii="Calibri" w:hAnsi="Calibri"/>
          <w:color w:val="000000"/>
          <w:sz w:val="22"/>
          <w:szCs w:val="22"/>
        </w:rPr>
      </w:pPr>
      <w:r w:rsidRPr="00BB2108">
        <w:rPr>
          <w:rFonts w:ascii="Calibri" w:hAnsi="Calibri"/>
          <w:sz w:val="22"/>
          <w:szCs w:val="22"/>
        </w:rPr>
        <w:t xml:space="preserve">Μετά την αξιολόγηση των προσφορών, η </w:t>
      </w:r>
      <w:r w:rsidRPr="00BB2108">
        <w:rPr>
          <w:rFonts w:ascii="Calibri" w:hAnsi="Calibri"/>
          <w:color w:val="000000"/>
          <w:sz w:val="22"/>
          <w:szCs w:val="22"/>
        </w:rPr>
        <w:t>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1E5A81" w:rsidRPr="00BB2108" w:rsidRDefault="001E5A81" w:rsidP="00BB2108">
      <w:pPr>
        <w:jc w:val="both"/>
        <w:rPr>
          <w:rFonts w:ascii="Calibri" w:hAnsi="Calibri"/>
          <w:sz w:val="22"/>
          <w:szCs w:val="22"/>
        </w:rPr>
      </w:pPr>
      <w:r w:rsidRPr="00BB2108">
        <w:rPr>
          <w:rFonts w:ascii="Calibri" w:hAnsi="Calibri"/>
          <w:sz w:val="22"/>
          <w:szCs w:val="22"/>
        </w:rPr>
        <w:t>Τα εν λόγω δικαιολογητικά κατακύρωσης, προσκομίζονται από τον προσφέροντα («προσωρινό ανάδοχο») μέσα σε καλά σφραγισμένο φάκελο Α4 , στον οποίο θα αναγράφονται εξωτερικά ευκρινώς με κεφαλαία γράμματα:</w:t>
      </w:r>
    </w:p>
    <w:p w:rsidR="001E5A81" w:rsidRPr="00BB2108" w:rsidRDefault="001E5A81" w:rsidP="00BB2108">
      <w:pPr>
        <w:jc w:val="both"/>
        <w:rPr>
          <w:rFonts w:ascii="Calibri" w:hAnsi="Calibri"/>
          <w:sz w:val="22"/>
          <w:szCs w:val="22"/>
        </w:rPr>
      </w:pPr>
      <w:proofErr w:type="spellStart"/>
      <w:r w:rsidRPr="00BB2108">
        <w:rPr>
          <w:rFonts w:ascii="Calibri" w:hAnsi="Calibri"/>
          <w:b/>
          <w:sz w:val="22"/>
          <w:szCs w:val="22"/>
          <w:lang w:val="en-US"/>
        </w:rPr>
        <w:t>i</w:t>
      </w:r>
      <w:proofErr w:type="spellEnd"/>
      <w:r w:rsidRPr="00BB2108">
        <w:rPr>
          <w:rFonts w:ascii="Calibri" w:hAnsi="Calibri"/>
          <w:b/>
          <w:sz w:val="22"/>
          <w:szCs w:val="22"/>
        </w:rPr>
        <w:t>.</w:t>
      </w:r>
      <w:r w:rsidRPr="00BB2108">
        <w:rPr>
          <w:rFonts w:ascii="Calibri" w:hAnsi="Calibri"/>
          <w:sz w:val="22"/>
          <w:szCs w:val="22"/>
        </w:rPr>
        <w:t xml:space="preserve"> Τα πλήρη στοιχεία του αποστολέα.</w:t>
      </w:r>
    </w:p>
    <w:p w:rsidR="001E5A81" w:rsidRPr="00BB2108" w:rsidRDefault="001E5A81" w:rsidP="00BB2108">
      <w:pPr>
        <w:jc w:val="both"/>
        <w:rPr>
          <w:rFonts w:ascii="Calibri" w:hAnsi="Calibri"/>
          <w:sz w:val="22"/>
          <w:szCs w:val="22"/>
        </w:rPr>
      </w:pPr>
      <w:r w:rsidRPr="00BB2108">
        <w:rPr>
          <w:rFonts w:ascii="Calibri" w:hAnsi="Calibri"/>
          <w:sz w:val="22"/>
          <w:szCs w:val="22"/>
        </w:rPr>
        <w:t>(</w:t>
      </w:r>
      <w:proofErr w:type="spellStart"/>
      <w:r w:rsidRPr="00BB2108">
        <w:rPr>
          <w:rFonts w:ascii="Calibri" w:hAnsi="Calibri"/>
          <w:sz w:val="22"/>
          <w:szCs w:val="22"/>
        </w:rPr>
        <w:t>Ονομ</w:t>
      </w:r>
      <w:proofErr w:type="spellEnd"/>
      <w:r w:rsidRPr="00BB2108">
        <w:rPr>
          <w:rFonts w:ascii="Calibri" w:hAnsi="Calibri"/>
          <w:sz w:val="22"/>
          <w:szCs w:val="22"/>
        </w:rPr>
        <w:t>/</w:t>
      </w:r>
      <w:proofErr w:type="spellStart"/>
      <w:r w:rsidRPr="00BB2108">
        <w:rPr>
          <w:rFonts w:ascii="Calibri" w:hAnsi="Calibri"/>
          <w:sz w:val="22"/>
          <w:szCs w:val="22"/>
        </w:rPr>
        <w:t>μο</w:t>
      </w:r>
      <w:proofErr w:type="spellEnd"/>
      <w:r w:rsidRPr="00BB2108">
        <w:rPr>
          <w:rFonts w:ascii="Calibri" w:hAnsi="Calibri"/>
          <w:sz w:val="22"/>
          <w:szCs w:val="22"/>
        </w:rPr>
        <w:t>, ΑΦΜ, Δ.Ο.Υ., Ταχυδρομική Δ/</w:t>
      </w:r>
      <w:proofErr w:type="spellStart"/>
      <w:r w:rsidRPr="00BB2108">
        <w:rPr>
          <w:rFonts w:ascii="Calibri" w:hAnsi="Calibri"/>
          <w:sz w:val="22"/>
          <w:szCs w:val="22"/>
        </w:rPr>
        <w:t>νση,</w:t>
      </w:r>
      <w:proofErr w:type="spellEnd"/>
      <w:r w:rsidRPr="00BB2108">
        <w:rPr>
          <w:rFonts w:ascii="Calibri" w:hAnsi="Calibri"/>
          <w:sz w:val="22"/>
          <w:szCs w:val="22"/>
        </w:rPr>
        <w:t xml:space="preserve"> αριθμός τηλεφώνου, </w:t>
      </w:r>
      <w:r w:rsidRPr="00BB2108">
        <w:rPr>
          <w:rFonts w:ascii="Calibri" w:hAnsi="Calibri"/>
          <w:sz w:val="22"/>
          <w:szCs w:val="22"/>
          <w:lang w:val="en-US"/>
        </w:rPr>
        <w:t>fax</w:t>
      </w:r>
      <w:r w:rsidRPr="00BB2108">
        <w:rPr>
          <w:rFonts w:ascii="Calibri" w:hAnsi="Calibri"/>
          <w:sz w:val="22"/>
          <w:szCs w:val="22"/>
        </w:rPr>
        <w:t xml:space="preserve">, </w:t>
      </w:r>
      <w:r w:rsidRPr="00BB2108">
        <w:rPr>
          <w:rFonts w:ascii="Calibri" w:hAnsi="Calibri"/>
          <w:sz w:val="22"/>
          <w:szCs w:val="22"/>
          <w:lang w:val="en-US"/>
        </w:rPr>
        <w:t>email</w:t>
      </w:r>
      <w:r w:rsidRPr="00BB2108">
        <w:rPr>
          <w:rFonts w:ascii="Calibri" w:hAnsi="Calibri"/>
          <w:sz w:val="22"/>
          <w:szCs w:val="22"/>
        </w:rPr>
        <w:t>)</w:t>
      </w:r>
    </w:p>
    <w:p w:rsidR="001E5A81" w:rsidRPr="00BB2108" w:rsidRDefault="001E5A81" w:rsidP="00BB2108">
      <w:pPr>
        <w:jc w:val="both"/>
        <w:rPr>
          <w:rFonts w:ascii="Calibri" w:hAnsi="Calibri"/>
          <w:sz w:val="22"/>
          <w:szCs w:val="22"/>
        </w:rPr>
      </w:pPr>
      <w:r w:rsidRPr="00BB2108">
        <w:rPr>
          <w:rFonts w:ascii="Calibri" w:hAnsi="Calibri"/>
          <w:b/>
          <w:sz w:val="22"/>
          <w:szCs w:val="22"/>
          <w:lang w:val="en-US"/>
        </w:rPr>
        <w:t>ii</w:t>
      </w:r>
      <w:r w:rsidRPr="00BB2108">
        <w:rPr>
          <w:rFonts w:ascii="Calibri" w:hAnsi="Calibri"/>
          <w:b/>
          <w:sz w:val="22"/>
          <w:szCs w:val="22"/>
        </w:rPr>
        <w:t>.</w:t>
      </w:r>
      <w:r w:rsidRPr="00BB2108">
        <w:rPr>
          <w:rFonts w:ascii="Calibri" w:hAnsi="Calibri"/>
          <w:sz w:val="22"/>
          <w:szCs w:val="22"/>
        </w:rPr>
        <w:t xml:space="preserve"> Τον Αποδέκτη:</w:t>
      </w:r>
    </w:p>
    <w:p w:rsidR="001E5A81" w:rsidRPr="00BB2108" w:rsidRDefault="001E5A81" w:rsidP="00BB2108">
      <w:pPr>
        <w:jc w:val="both"/>
        <w:rPr>
          <w:rFonts w:ascii="Calibri" w:hAnsi="Calibri"/>
          <w:sz w:val="22"/>
          <w:szCs w:val="22"/>
        </w:rPr>
      </w:pPr>
      <w:r w:rsidRPr="00BB2108">
        <w:rPr>
          <w:rFonts w:ascii="Calibri" w:hAnsi="Calibri"/>
          <w:sz w:val="22"/>
          <w:szCs w:val="22"/>
        </w:rPr>
        <w:t>Προς τον Πρόεδρο της Επιτροπής Διαγωνισμού</w:t>
      </w:r>
    </w:p>
    <w:p w:rsidR="001E5A81" w:rsidRPr="00BB2108" w:rsidRDefault="001E5A81" w:rsidP="00BB2108">
      <w:pPr>
        <w:jc w:val="both"/>
        <w:rPr>
          <w:rFonts w:ascii="Calibri" w:hAnsi="Calibri"/>
          <w:sz w:val="22"/>
          <w:szCs w:val="22"/>
        </w:rPr>
      </w:pPr>
      <w:r w:rsidRPr="00BB2108">
        <w:rPr>
          <w:rFonts w:ascii="Calibri" w:hAnsi="Calibri"/>
          <w:b/>
          <w:sz w:val="22"/>
          <w:szCs w:val="22"/>
          <w:lang w:val="en-US"/>
        </w:rPr>
        <w:t>iii</w:t>
      </w:r>
      <w:r w:rsidRPr="00BB2108">
        <w:rPr>
          <w:rFonts w:ascii="Calibri" w:hAnsi="Calibri"/>
          <w:b/>
          <w:sz w:val="22"/>
          <w:szCs w:val="22"/>
        </w:rPr>
        <w:t>.</w:t>
      </w:r>
      <w:r w:rsidRPr="00BB2108">
        <w:rPr>
          <w:rFonts w:ascii="Calibri" w:hAnsi="Calibri"/>
          <w:sz w:val="22"/>
          <w:szCs w:val="22"/>
        </w:rPr>
        <w:t xml:space="preserve"> Την ένδειξη:</w:t>
      </w:r>
    </w:p>
    <w:p w:rsidR="001E5A81" w:rsidRPr="00BB2108" w:rsidRDefault="001E5A81" w:rsidP="00BB2108">
      <w:pPr>
        <w:spacing w:line="229" w:lineRule="auto"/>
        <w:ind w:left="2"/>
        <w:jc w:val="both"/>
        <w:rPr>
          <w:rFonts w:ascii="Calibri" w:eastAsia="Calibri" w:hAnsi="Calibri" w:cs="Arial"/>
          <w:sz w:val="22"/>
          <w:szCs w:val="22"/>
        </w:rPr>
      </w:pPr>
      <w:r w:rsidRPr="00355E3A">
        <w:rPr>
          <w:rFonts w:ascii="Calibri" w:hAnsi="Calibri"/>
          <w:sz w:val="22"/>
          <w:szCs w:val="22"/>
        </w:rPr>
        <w:t xml:space="preserve">ΔΙΚΑΙΟΛΟΓΗΤΙΚΑ ΚΑΤΑΚΥΡΩΣΗΣ ΓΙΑ ΤΟΝ ΣΥΝΟΠΤΙΚΟ ΔΙΑΓΩΝΙΣΜΟ: «Μίσθωση μηχανημάτων έργου» </w:t>
      </w:r>
      <w:r w:rsidRPr="00355E3A">
        <w:rPr>
          <w:rFonts w:ascii="Calibri" w:eastAsia="Calibri" w:hAnsi="Calibri" w:cs="Arial"/>
          <w:sz w:val="22"/>
          <w:szCs w:val="22"/>
        </w:rPr>
        <w:t xml:space="preserve">(ΥΠ’ ΑΡΙΘΜ. ΠΡΩΤ. </w:t>
      </w:r>
      <w:r w:rsidR="00355E3A">
        <w:rPr>
          <w:rFonts w:ascii="Calibri" w:eastAsia="Calibri" w:hAnsi="Calibri" w:cs="Arial"/>
          <w:sz w:val="22"/>
          <w:szCs w:val="22"/>
        </w:rPr>
        <w:t>40701</w:t>
      </w:r>
      <w:r w:rsidRPr="00355E3A">
        <w:rPr>
          <w:rFonts w:ascii="Calibri" w:eastAsia="Calibri" w:hAnsi="Calibri" w:cs="Arial"/>
          <w:sz w:val="22"/>
          <w:szCs w:val="22"/>
        </w:rPr>
        <w:t>/</w:t>
      </w:r>
      <w:r w:rsidR="00355E3A">
        <w:rPr>
          <w:rFonts w:ascii="Calibri" w:eastAsia="Calibri" w:hAnsi="Calibri" w:cs="Arial"/>
          <w:sz w:val="22"/>
          <w:szCs w:val="22"/>
        </w:rPr>
        <w:t>17</w:t>
      </w:r>
      <w:r w:rsidRPr="00355E3A">
        <w:rPr>
          <w:rFonts w:ascii="Calibri" w:eastAsia="Calibri" w:hAnsi="Calibri" w:cs="Arial"/>
          <w:sz w:val="22"/>
          <w:szCs w:val="22"/>
        </w:rPr>
        <w:t>-12-2020  ΔΙΑΚΗΡΥΞΗ)</w:t>
      </w:r>
    </w:p>
    <w:p w:rsidR="001E5A81" w:rsidRPr="00BB2108" w:rsidRDefault="001E5A81" w:rsidP="00BB2108">
      <w:pPr>
        <w:tabs>
          <w:tab w:val="left" w:pos="222"/>
        </w:tabs>
        <w:spacing w:line="0" w:lineRule="atLeast"/>
        <w:jc w:val="both"/>
        <w:rPr>
          <w:rFonts w:ascii="Calibri" w:eastAsia="Calibri" w:hAnsi="Calibri" w:cs="Arial"/>
          <w:sz w:val="22"/>
          <w:szCs w:val="22"/>
        </w:rPr>
      </w:pPr>
      <w:r w:rsidRPr="00BB2108">
        <w:rPr>
          <w:rFonts w:ascii="Calibri" w:hAnsi="Calibri"/>
          <w:b/>
          <w:sz w:val="22"/>
          <w:szCs w:val="22"/>
          <w:lang w:val="en-US"/>
        </w:rPr>
        <w:t>iv</w:t>
      </w:r>
      <w:r w:rsidRPr="00BB2108">
        <w:rPr>
          <w:rFonts w:ascii="Calibri" w:hAnsi="Calibri"/>
          <w:b/>
          <w:sz w:val="22"/>
          <w:szCs w:val="22"/>
        </w:rPr>
        <w:t>.</w:t>
      </w:r>
      <w:r w:rsidRPr="00BB2108">
        <w:rPr>
          <w:rFonts w:ascii="Calibri" w:hAnsi="Calibri"/>
          <w:sz w:val="22"/>
          <w:szCs w:val="22"/>
        </w:rPr>
        <w:t xml:space="preserve"> </w:t>
      </w:r>
      <w:r w:rsidRPr="00BB2108">
        <w:rPr>
          <w:rFonts w:ascii="Calibri" w:eastAsia="Calibri" w:hAnsi="Calibri" w:cs="Arial"/>
          <w:sz w:val="22"/>
          <w:szCs w:val="22"/>
        </w:rPr>
        <w:t>Την ένδειξη:</w:t>
      </w:r>
    </w:p>
    <w:p w:rsidR="001E5A81" w:rsidRPr="00BB2108" w:rsidRDefault="001E5A81" w:rsidP="00BB2108">
      <w:pPr>
        <w:spacing w:line="3" w:lineRule="exact"/>
        <w:jc w:val="both"/>
        <w:rPr>
          <w:rFonts w:ascii="Calibri" w:hAnsi="Calibri" w:cs="Arial"/>
          <w:sz w:val="22"/>
          <w:szCs w:val="22"/>
        </w:rPr>
      </w:pPr>
    </w:p>
    <w:p w:rsidR="001E5A81" w:rsidRDefault="001E5A81" w:rsidP="00BB2108">
      <w:pPr>
        <w:jc w:val="both"/>
        <w:rPr>
          <w:rFonts w:ascii="Calibri" w:eastAsia="Calibri" w:hAnsi="Calibri" w:cs="Arial"/>
          <w:sz w:val="22"/>
          <w:szCs w:val="22"/>
        </w:rPr>
      </w:pPr>
      <w:r w:rsidRPr="00BB2108">
        <w:rPr>
          <w:rFonts w:ascii="Calibri" w:eastAsia="Calibri" w:hAnsi="Calibri" w:cs="Arial"/>
          <w:sz w:val="22"/>
          <w:szCs w:val="22"/>
        </w:rPr>
        <w:t>ΚΑΤΑΛΗΚΤΙΚΗ ΗΜΕΡΟΜΗΝΙΑ ΠΑΡΑΛΑΒΗΣ ΤΩΝ ΔΙΚΑΙΟΛΟΓΗΤΙΚΩΝ ΚΑΤΑΚΥΡΩΣΗΣ:…………………….</w:t>
      </w:r>
    </w:p>
    <w:p w:rsidR="00355E3A" w:rsidRPr="00BB2108" w:rsidRDefault="00355E3A" w:rsidP="00BB2108">
      <w:pPr>
        <w:jc w:val="both"/>
        <w:rPr>
          <w:rFonts w:ascii="Calibri" w:hAnsi="Calibri"/>
          <w:color w:val="000000"/>
          <w:sz w:val="22"/>
          <w:szCs w:val="22"/>
        </w:rPr>
      </w:pP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κατά τα οριζόμενα στο άρθρο 43 παρ. 12β,γ ν. 4605/2019. Η Αναθέτουσα Αρχή </w:t>
      </w:r>
      <w:r w:rsidRPr="00BB2108">
        <w:rPr>
          <w:rFonts w:ascii="Calibri" w:hAnsi="Calibri"/>
          <w:sz w:val="22"/>
          <w:szCs w:val="22"/>
        </w:rPr>
        <w:lastRenderedPageBreak/>
        <w:t xml:space="preserve">μπορεί αιτιολογημένα να παρατείνει την ως άνω προθεσμία κατ’ ανώτατο όριο για δεκαπέντε (15) επιπλέον ημέρες. </w:t>
      </w:r>
    </w:p>
    <w:p w:rsidR="001E5A81" w:rsidRPr="00BB2108" w:rsidRDefault="001E5A81" w:rsidP="00BB2108">
      <w:pPr>
        <w:jc w:val="both"/>
        <w:rPr>
          <w:rFonts w:ascii="Calibri" w:hAnsi="Calibri"/>
          <w:sz w:val="22"/>
          <w:szCs w:val="22"/>
        </w:rPr>
      </w:pPr>
      <w:r w:rsidRPr="00BB2108">
        <w:rPr>
          <w:rFonts w:ascii="Calibri" w:hAnsi="Calibri"/>
          <w:sz w:val="22"/>
          <w:szCs w:val="22"/>
        </w:rPr>
        <w:t>Όσοι υπέβαλαν παραδεκτές προσφορές λαμβάνουν γνώση των παραπάνω δικαιολογητικών που κατατέθηκαν κατά τα οριζόμενα στις διατάξεις του Ν. 4412/2016.</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Όσοι δεν έχουν αποκλειστεί οριστικά λαμβάνουν γνώση των παραπάνω δικαιολογητικών που κατατέθηκαν.</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 xml:space="preserve">i)  κατά τον έλεγχο των παραπάνω δικαιολογητικών διαπιστωθεί ότι τα στοιχεία που δηλώθηκαν με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το Τ.Ε.Υ.Δ., είναι ψευδή ή ανακριβή, ή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 xml:space="preserve">Αν κανένας από τους προσφέροντες δεν υποβάλλει αληθή ή ακριβή δήλωση </w:t>
      </w:r>
      <w:r w:rsidRPr="00BB2108">
        <w:rPr>
          <w:rFonts w:ascii="Calibri" w:hAnsi="Calibri"/>
          <w:b/>
          <w:color w:val="000000"/>
          <w:sz w:val="22"/>
          <w:szCs w:val="22"/>
        </w:rPr>
        <w:t>ή</w:t>
      </w:r>
      <w:r w:rsidRPr="00BB2108">
        <w:rPr>
          <w:rFonts w:ascii="Calibri" w:hAnsi="Calibri"/>
          <w:color w:val="000000"/>
          <w:sz w:val="22"/>
          <w:szCs w:val="22"/>
        </w:rPr>
        <w:t xml:space="preserve"> δεν προσκομίσει ένα ή περισσότερα από τα απαιτούμενα δικαιολογητικά </w:t>
      </w:r>
      <w:r w:rsidRPr="00BB2108">
        <w:rPr>
          <w:rFonts w:ascii="Calibri" w:hAnsi="Calibri"/>
          <w:b/>
          <w:color w:val="000000"/>
          <w:sz w:val="22"/>
          <w:szCs w:val="22"/>
        </w:rPr>
        <w:t>ή</w:t>
      </w:r>
      <w:r w:rsidRPr="00BB2108">
        <w:rPr>
          <w:rFonts w:ascii="Calibri" w:hAnsi="Calibri"/>
          <w:color w:val="000000"/>
          <w:sz w:val="22"/>
          <w:szCs w:val="22"/>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1E5A81" w:rsidRDefault="001E5A81" w:rsidP="00BB2108">
      <w:pPr>
        <w:jc w:val="both"/>
        <w:rPr>
          <w:rFonts w:ascii="Calibri" w:hAnsi="Calibri"/>
          <w:sz w:val="22"/>
          <w:szCs w:val="22"/>
        </w:rPr>
      </w:pPr>
      <w:r w:rsidRPr="00BB2108">
        <w:rPr>
          <w:rFonts w:ascii="Calibri" w:hAnsi="Calibri"/>
          <w:color w:val="000000"/>
          <w:sz w:val="22"/>
          <w:szCs w:val="22"/>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r w:rsidRPr="00BB2108">
        <w:rPr>
          <w:rFonts w:ascii="Calibri" w:hAnsi="Calibri"/>
          <w:sz w:val="22"/>
          <w:szCs w:val="22"/>
        </w:rPr>
        <w:t>Τα αποτελέσματα του ελέγχου των παραπάνω δικαιολογητικών και της εισήγησης της Επιτροπής επικυρώνονται με την απόφαση κατακύρωσης.</w:t>
      </w:r>
    </w:p>
    <w:p w:rsidR="00BB2108" w:rsidRPr="00BB2108" w:rsidRDefault="00BB2108" w:rsidP="00BB2108">
      <w:pPr>
        <w:jc w:val="both"/>
        <w:rPr>
          <w:rFonts w:ascii="Calibri" w:hAnsi="Calibri"/>
          <w:sz w:val="22"/>
          <w:szCs w:val="22"/>
        </w:rPr>
      </w:pPr>
    </w:p>
    <w:p w:rsidR="001E5A81" w:rsidRPr="00BB2108" w:rsidRDefault="001E5A81" w:rsidP="00BB2108">
      <w:pPr>
        <w:pStyle w:val="2"/>
        <w:jc w:val="both"/>
        <w:rPr>
          <w:rFonts w:ascii="Calibri" w:hAnsi="Calibri"/>
          <w:sz w:val="22"/>
          <w:szCs w:val="22"/>
        </w:rPr>
      </w:pPr>
      <w:bookmarkStart w:id="44" w:name="_Toc13748937"/>
      <w:r w:rsidRPr="00BB2108">
        <w:rPr>
          <w:rFonts w:ascii="Calibri" w:hAnsi="Calibri"/>
          <w:sz w:val="22"/>
          <w:szCs w:val="22"/>
        </w:rPr>
        <w:t>3.3</w:t>
      </w:r>
      <w:r w:rsidRPr="00BB2108">
        <w:rPr>
          <w:rFonts w:ascii="Calibri" w:hAnsi="Calibri"/>
          <w:sz w:val="22"/>
          <w:szCs w:val="22"/>
        </w:rPr>
        <w:tab/>
        <w:t>Κατακύρωση - σύναψη σύμβασης</w:t>
      </w:r>
      <w:bookmarkEnd w:id="44"/>
      <w:r w:rsidRPr="00BB2108">
        <w:rPr>
          <w:rFonts w:ascii="Calibri" w:hAnsi="Calibri"/>
          <w:sz w:val="22"/>
          <w:szCs w:val="22"/>
        </w:rPr>
        <w:t xml:space="preserve"> </w:t>
      </w:r>
    </w:p>
    <w:p w:rsidR="001E5A81" w:rsidRPr="00BB2108" w:rsidRDefault="001E5A81" w:rsidP="00BB2108">
      <w:pPr>
        <w:jc w:val="both"/>
        <w:rPr>
          <w:rFonts w:ascii="Calibri" w:hAnsi="Calibri"/>
          <w:color w:val="000000"/>
          <w:sz w:val="22"/>
          <w:szCs w:val="22"/>
        </w:rPr>
      </w:pPr>
      <w:r w:rsidRPr="00BB2108">
        <w:rPr>
          <w:rFonts w:ascii="Calibri" w:hAnsi="Calibri"/>
          <w:sz w:val="22"/>
          <w:szCs w:val="22"/>
        </w:rPr>
        <w:t xml:space="preserve">Η αναθέτουσα αρχή </w:t>
      </w:r>
      <w:r w:rsidRPr="00BB2108">
        <w:rPr>
          <w:rFonts w:ascii="Calibri" w:hAnsi="Calibri"/>
          <w:color w:val="000000"/>
          <w:sz w:val="22"/>
          <w:szCs w:val="22"/>
        </w:rPr>
        <w:t xml:space="preserve">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w:t>
      </w:r>
      <w:r w:rsidRPr="00BB2108">
        <w:rPr>
          <w:rFonts w:ascii="Calibri" w:eastAsia="Calibri" w:hAnsi="Calibri" w:cs="Arial"/>
          <w:sz w:val="22"/>
          <w:szCs w:val="22"/>
        </w:rPr>
        <w:t>με τηλεομοιοτυπία, ηλεκτρονικό ταχυδρομείο, επί αποδείξει</w:t>
      </w:r>
      <w:r w:rsidRPr="00BB2108">
        <w:rPr>
          <w:rFonts w:ascii="Calibri" w:hAnsi="Calibri"/>
          <w:color w:val="000000"/>
          <w:sz w:val="22"/>
          <w:szCs w:val="22"/>
        </w:rPr>
        <w:t xml:space="preserve">.  </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w:t>
      </w: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Τα έννομα αποτελέσματα της απόφασης κατακύρωσης και ιδίως η σύναψη της σύμβασης επέρχονται εφόσον συντρέξουν σωρευτικά τα εξής:</w:t>
      </w:r>
    </w:p>
    <w:p w:rsidR="001E5A81" w:rsidRPr="00BB2108" w:rsidRDefault="001E5A81" w:rsidP="00BB2108">
      <w:pPr>
        <w:pStyle w:val="-HTML"/>
        <w:jc w:val="both"/>
        <w:rPr>
          <w:rFonts w:ascii="Calibri" w:hAnsi="Calibri" w:cs="Calibri"/>
          <w:color w:val="000000"/>
          <w:sz w:val="22"/>
          <w:szCs w:val="22"/>
        </w:rPr>
      </w:pPr>
      <w:r w:rsidRPr="00BB2108">
        <w:rPr>
          <w:rFonts w:ascii="Calibri" w:hAnsi="Calibri" w:cs="Calibri"/>
          <w:color w:val="000000"/>
          <w:sz w:val="22"/>
          <w:szCs w:val="22"/>
        </w:rPr>
        <w:t>α) παρέλθει άπρακτη η προθεσμία άσκησης προδικαστικής προσφυγής ή σε περίπτωση άσκησης, παρέλθει άπρακτη η προθεσμία</w:t>
      </w:r>
      <w:r w:rsidRPr="00BB2108">
        <w:rPr>
          <w:rFonts w:ascii="Calibri" w:hAnsi="Calibri" w:cs="Calibri"/>
          <w:sz w:val="22"/>
          <w:szCs w:val="22"/>
        </w:rPr>
        <w:t xml:space="preserve"> άσκησης αίτησης αναστολής κατά της απόφασης της Α.Ε.Π.Π. και σε περίπτωση άσκησης </w:t>
      </w:r>
      <w:r w:rsidRPr="00BB2108">
        <w:rPr>
          <w:rFonts w:ascii="Calibri" w:hAnsi="Calibri" w:cs="Calibri"/>
          <w:color w:val="000000"/>
          <w:sz w:val="22"/>
          <w:szCs w:val="22"/>
        </w:rPr>
        <w:t>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14" w:anchor="art372_4" w:history="1">
        <w:r w:rsidRPr="00BB2108">
          <w:rPr>
            <w:rFonts w:ascii="Calibri" w:hAnsi="Calibri" w:cs="Calibri"/>
            <w:color w:val="000000"/>
            <w:sz w:val="22"/>
            <w:szCs w:val="22"/>
          </w:rPr>
          <w:t>παραγράφου 4 του άρθρου 372</w:t>
        </w:r>
      </w:hyperlink>
      <w:r w:rsidRPr="00BB2108">
        <w:rPr>
          <w:rFonts w:ascii="Calibri" w:hAnsi="Calibri" w:cs="Calibri"/>
          <w:color w:val="000000"/>
          <w:sz w:val="22"/>
          <w:szCs w:val="22"/>
        </w:rPr>
        <w:t xml:space="preserve"> του ν.4412/2016,</w:t>
      </w:r>
    </w:p>
    <w:p w:rsidR="001E5A81" w:rsidRPr="00BB2108" w:rsidRDefault="001E5A81" w:rsidP="00BB2108">
      <w:pPr>
        <w:pStyle w:val="-HTML"/>
        <w:jc w:val="both"/>
        <w:rPr>
          <w:rFonts w:ascii="Calibri" w:hAnsi="Calibri" w:cs="Calibri"/>
          <w:color w:val="000000"/>
          <w:sz w:val="22"/>
          <w:szCs w:val="22"/>
        </w:rPr>
      </w:pPr>
      <w:r w:rsidRPr="00BB2108">
        <w:rPr>
          <w:rFonts w:ascii="Calibri" w:hAnsi="Calibri" w:cs="Calibri"/>
          <w:color w:val="000000"/>
          <w:sz w:val="22"/>
          <w:szCs w:val="22"/>
        </w:rPr>
        <w:br/>
        <w:t xml:space="preserve">β) ολοκληρωθεί επιτυχώς ο </w:t>
      </w:r>
      <w:proofErr w:type="spellStart"/>
      <w:r w:rsidRPr="00BB2108">
        <w:rPr>
          <w:rFonts w:ascii="Calibri" w:hAnsi="Calibri" w:cs="Calibri"/>
          <w:color w:val="000000"/>
          <w:sz w:val="22"/>
          <w:szCs w:val="22"/>
        </w:rPr>
        <w:t>προσυμβατικός</w:t>
      </w:r>
      <w:proofErr w:type="spellEnd"/>
      <w:r w:rsidRPr="00BB2108">
        <w:rPr>
          <w:rFonts w:ascii="Calibri" w:hAnsi="Calibri" w:cs="Calibri"/>
          <w:color w:val="000000"/>
          <w:sz w:val="22"/>
          <w:szCs w:val="22"/>
        </w:rPr>
        <w:t xml:space="preserve"> έλεγχος από το Ελεγκτικό Συνέδριο, σύμφωνα με τα άρθρα 35 και 36 του ν. 4129/2013, εφόσον απαιτείται, </w:t>
      </w:r>
    </w:p>
    <w:p w:rsidR="001E5A81" w:rsidRPr="00BB2108" w:rsidRDefault="001E5A81" w:rsidP="00BB2108">
      <w:pPr>
        <w:pStyle w:val="-HTML"/>
        <w:jc w:val="both"/>
        <w:rPr>
          <w:rFonts w:ascii="Calibri" w:hAnsi="Calibri" w:cs="Calibri"/>
          <w:sz w:val="22"/>
          <w:szCs w:val="22"/>
        </w:rPr>
      </w:pPr>
      <w:r w:rsidRPr="00BB2108">
        <w:rPr>
          <w:rFonts w:ascii="Calibri" w:hAnsi="Calibri" w:cs="Calibri"/>
          <w:color w:val="000000"/>
          <w:sz w:val="22"/>
          <w:szCs w:val="22"/>
        </w:rPr>
        <w:t>και </w:t>
      </w:r>
      <w:r w:rsidRPr="00BB2108">
        <w:rPr>
          <w:rFonts w:ascii="Calibri" w:hAnsi="Calibri" w:cs="Calibri"/>
          <w:color w:val="000000"/>
          <w:sz w:val="22"/>
          <w:szCs w:val="22"/>
        </w:rPr>
        <w:br/>
      </w:r>
      <w:bookmarkStart w:id="45" w:name="art105_3_c"/>
      <w:r w:rsidRPr="00BB2108">
        <w:rPr>
          <w:rFonts w:ascii="Calibri" w:hAnsi="Calibri" w:cs="Calibri"/>
          <w:color w:val="000000"/>
          <w:sz w:val="22"/>
          <w:szCs w:val="22"/>
        </w:rPr>
        <w:t>γ</w:t>
      </w:r>
      <w:bookmarkEnd w:id="45"/>
      <w:r w:rsidRPr="00BB2108">
        <w:rPr>
          <w:rFonts w:ascii="Calibri" w:hAnsi="Calibri" w:cs="Calibri"/>
          <w:color w:val="000000"/>
          <w:sz w:val="22"/>
          <w:szCs w:val="22"/>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15" w:history="1">
        <w:r w:rsidRPr="00BB2108">
          <w:rPr>
            <w:rFonts w:ascii="Calibri" w:hAnsi="Calibri" w:cs="Calibri"/>
            <w:color w:val="000000"/>
            <w:sz w:val="22"/>
            <w:szCs w:val="22"/>
          </w:rPr>
          <w:t>άρθρο 79Α</w:t>
        </w:r>
      </w:hyperlink>
      <w:r w:rsidRPr="00BB2108">
        <w:rPr>
          <w:rFonts w:ascii="Calibri" w:hAnsi="Calibri" w:cs="Calibri"/>
          <w:color w:val="000000"/>
          <w:sz w:val="22"/>
          <w:szCs w:val="22"/>
        </w:rPr>
        <w:t xml:space="preserve">, στην οποία θα δηλώνεται ότι, δεν έχουν επέλθει στο πρόσωπό του </w:t>
      </w:r>
      <w:proofErr w:type="spellStart"/>
      <w:r w:rsidRPr="00BB2108">
        <w:rPr>
          <w:rFonts w:ascii="Calibri" w:hAnsi="Calibri" w:cs="Calibri"/>
          <w:color w:val="000000"/>
          <w:sz w:val="22"/>
          <w:szCs w:val="22"/>
        </w:rPr>
        <w:t>οψιγενείς</w:t>
      </w:r>
      <w:proofErr w:type="spellEnd"/>
      <w:r w:rsidRPr="00BB2108">
        <w:rPr>
          <w:rFonts w:ascii="Calibri" w:hAnsi="Calibri" w:cs="Calibri"/>
          <w:color w:val="000000"/>
          <w:sz w:val="22"/>
          <w:szCs w:val="22"/>
        </w:rPr>
        <w:t xml:space="preserve"> μεταβολές κατά την έννοια του </w:t>
      </w:r>
      <w:hyperlink r:id="rId16" w:anchor="art104" w:history="1">
        <w:r w:rsidRPr="00BB2108">
          <w:rPr>
            <w:rFonts w:ascii="Calibri" w:hAnsi="Calibri" w:cs="Calibri"/>
            <w:color w:val="000000"/>
            <w:sz w:val="22"/>
            <w:szCs w:val="22"/>
          </w:rPr>
          <w:t>άρθρου 104</w:t>
        </w:r>
      </w:hyperlink>
      <w:r w:rsidRPr="00BB2108">
        <w:rPr>
          <w:rFonts w:ascii="Calibri" w:hAnsi="Calibri" w:cs="Calibri"/>
          <w:color w:val="000000"/>
          <w:sz w:val="22"/>
          <w:szCs w:val="22"/>
        </w:rPr>
        <w:t xml:space="preserve"> και μόνον στην περίπτωση του </w:t>
      </w:r>
      <w:proofErr w:type="spellStart"/>
      <w:r w:rsidRPr="00BB2108">
        <w:rPr>
          <w:rFonts w:ascii="Calibri" w:hAnsi="Calibri" w:cs="Calibri"/>
          <w:color w:val="000000"/>
          <w:sz w:val="22"/>
          <w:szCs w:val="22"/>
        </w:rPr>
        <w:t>προσυμβατικού</w:t>
      </w:r>
      <w:proofErr w:type="spellEnd"/>
      <w:r w:rsidRPr="00BB2108">
        <w:rPr>
          <w:rFonts w:ascii="Calibri" w:hAnsi="Calibri" w:cs="Calibri"/>
          <w:color w:val="000000"/>
          <w:sz w:val="22"/>
          <w:szCs w:val="22"/>
        </w:rPr>
        <w:t xml:space="preserve"> ελέγχου ή της άσκησης προδικαστικής προσφυγής κατά της απόφασης κατακύρωσης. Η υπεύθυνη δήλωση ελέγχεται από την αρμόδια Επιτροπή Διαγωνισμού, η οποία συντάσσει πρακτικό που συνοδεύει τη σύμβαση.</w:t>
      </w:r>
    </w:p>
    <w:p w:rsidR="001E5A81" w:rsidRPr="00BB2108" w:rsidRDefault="001E5A81" w:rsidP="00BB2108">
      <w:pPr>
        <w:pStyle w:val="-HTML"/>
        <w:jc w:val="both"/>
        <w:rPr>
          <w:rFonts w:ascii="Calibri" w:hAnsi="Calibri" w:cs="Calibri"/>
          <w:sz w:val="22"/>
          <w:szCs w:val="22"/>
        </w:rPr>
      </w:pPr>
    </w:p>
    <w:p w:rsidR="001E5A81" w:rsidRPr="00BB2108" w:rsidRDefault="001E5A81" w:rsidP="00BB2108">
      <w:pPr>
        <w:jc w:val="both"/>
        <w:rPr>
          <w:rFonts w:ascii="Calibri" w:hAnsi="Calibri"/>
          <w:color w:val="000000"/>
          <w:sz w:val="22"/>
          <w:szCs w:val="22"/>
        </w:rPr>
      </w:pPr>
      <w:r w:rsidRPr="00BB2108">
        <w:rPr>
          <w:rFonts w:ascii="Calibri" w:hAnsi="Calibri"/>
          <w:color w:val="000000"/>
          <w:sz w:val="22"/>
          <w:szCs w:val="22"/>
        </w:rPr>
        <w:t>Η αναθέτουσα αρχή προσκαλεί τον ανάδοχο να προσέλθει για υπογραφή του συμφωνητικού,</w:t>
      </w:r>
      <w:r w:rsidRPr="00BB2108">
        <w:rPr>
          <w:rFonts w:ascii="Calibri" w:hAnsi="Calibri" w:cs="Arial"/>
          <w:color w:val="000000"/>
          <w:sz w:val="22"/>
          <w:szCs w:val="22"/>
          <w:shd w:val="clear" w:color="auto" w:fill="FFFFFF"/>
        </w:rPr>
        <w:t xml:space="preserve"> </w:t>
      </w:r>
      <w:r w:rsidRPr="00BB2108">
        <w:rPr>
          <w:rFonts w:ascii="Calibri" w:hAnsi="Calibri"/>
          <w:color w:val="000000"/>
          <w:sz w:val="22"/>
          <w:szCs w:val="22"/>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1E5A81" w:rsidRPr="00BB2108" w:rsidRDefault="001E5A81" w:rsidP="00BB2108">
      <w:pPr>
        <w:jc w:val="both"/>
        <w:rPr>
          <w:rFonts w:ascii="Calibri" w:hAnsi="Calibri"/>
          <w:sz w:val="22"/>
          <w:szCs w:val="22"/>
        </w:rPr>
      </w:pPr>
      <w:r w:rsidRPr="00BB2108">
        <w:rPr>
          <w:rFonts w:ascii="Calibri" w:hAnsi="Calibri"/>
          <w:color w:val="000000"/>
          <w:sz w:val="22"/>
          <w:szCs w:val="22"/>
        </w:rPr>
        <w:t>Στην περίπτωση που ο ανάδοχος δεν προσέλθει να υπογράψει το ως άνω συμφωνητικό μέσα στην τεθείσα προθεσμία, κηρύσσεται έκπτωτος, και ακολουθείται η ίδια, ως άνω διαδικασία, για τον προσφέροντα που υπέβαλε την  αμέσως επόμενη πλέον συμφέρουσα</w:t>
      </w:r>
      <w:r w:rsidRPr="00BB2108">
        <w:rPr>
          <w:rFonts w:ascii="Calibri" w:hAnsi="Calibri"/>
          <w:sz w:val="22"/>
          <w:szCs w:val="22"/>
        </w:rPr>
        <w:t xml:space="preserve"> από οικονομική άποψη προσφορά. </w:t>
      </w:r>
    </w:p>
    <w:p w:rsidR="001E5A81" w:rsidRPr="00BB2108" w:rsidRDefault="001E5A81" w:rsidP="00BB2108">
      <w:pPr>
        <w:pStyle w:val="2"/>
        <w:jc w:val="both"/>
        <w:rPr>
          <w:rFonts w:ascii="Calibri" w:hAnsi="Calibri"/>
          <w:sz w:val="22"/>
          <w:szCs w:val="22"/>
        </w:rPr>
      </w:pPr>
      <w:bookmarkStart w:id="46" w:name="_Toc13748938"/>
      <w:r w:rsidRPr="00BB2108">
        <w:rPr>
          <w:rFonts w:ascii="Calibri" w:hAnsi="Calibri"/>
          <w:sz w:val="22"/>
          <w:szCs w:val="22"/>
        </w:rPr>
        <w:lastRenderedPageBreak/>
        <w:t>3.4</w:t>
      </w:r>
      <w:r w:rsidRPr="00BB2108">
        <w:rPr>
          <w:rFonts w:ascii="Calibri" w:hAnsi="Calibri"/>
          <w:sz w:val="22"/>
          <w:szCs w:val="22"/>
        </w:rPr>
        <w:tab/>
        <w:t>Προδικαστικές Προσφυγές - Προσωρινή Δικαστική Προστασία</w:t>
      </w:r>
      <w:bookmarkEnd w:id="46"/>
    </w:p>
    <w:p w:rsidR="001E5A81" w:rsidRPr="00BB2108" w:rsidRDefault="001E5A81" w:rsidP="00BB2108">
      <w:pPr>
        <w:spacing w:line="0" w:lineRule="atLeast"/>
        <w:ind w:left="2"/>
        <w:jc w:val="both"/>
        <w:rPr>
          <w:rFonts w:ascii="Calibri" w:eastAsia="Calibri" w:hAnsi="Calibri" w:cs="Arial"/>
          <w:sz w:val="22"/>
          <w:szCs w:val="22"/>
        </w:rPr>
      </w:pPr>
      <w:r w:rsidRPr="00BB2108">
        <w:rPr>
          <w:rFonts w:ascii="Calibri" w:eastAsia="Calibri" w:hAnsi="Calibri" w:cs="Arial"/>
          <w:sz w:val="22"/>
          <w:szCs w:val="22"/>
        </w:rPr>
        <w:t xml:space="preserve">Σε περίπτωση ένστασης κατά πράξης της Αναθέτουσας Αρχής, η προθεσμία άσκησής της είναι, σύμφωνα με το άρθρο 127 του Ν.4412/2016, όπως τροποποιήθηκε με το άρθρο 107 </w:t>
      </w:r>
      <w:proofErr w:type="spellStart"/>
      <w:r w:rsidRPr="00BB2108">
        <w:rPr>
          <w:rFonts w:ascii="Calibri" w:eastAsia="Calibri" w:hAnsi="Calibri" w:cs="Arial"/>
          <w:sz w:val="22"/>
          <w:szCs w:val="22"/>
        </w:rPr>
        <w:t>περ</w:t>
      </w:r>
      <w:proofErr w:type="spellEnd"/>
      <w:r w:rsidRPr="00BB2108">
        <w:rPr>
          <w:rFonts w:ascii="Calibri" w:eastAsia="Calibri" w:hAnsi="Calibri" w:cs="Arial"/>
          <w:sz w:val="22"/>
          <w:szCs w:val="22"/>
        </w:rPr>
        <w:t>. 30-33 του Ν. 4497/2017 και ισχύει,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1E5A81" w:rsidRPr="00BB2108" w:rsidRDefault="001E5A81" w:rsidP="00BB2108">
      <w:pPr>
        <w:spacing w:line="154" w:lineRule="exact"/>
        <w:jc w:val="both"/>
        <w:rPr>
          <w:rFonts w:ascii="Calibri" w:hAnsi="Calibri" w:cs="Arial"/>
          <w:sz w:val="22"/>
          <w:szCs w:val="22"/>
        </w:rPr>
      </w:pPr>
    </w:p>
    <w:p w:rsidR="001E5A81" w:rsidRPr="00BB2108" w:rsidRDefault="001E5A81" w:rsidP="00BB2108">
      <w:pPr>
        <w:numPr>
          <w:ilvl w:val="0"/>
          <w:numId w:val="16"/>
        </w:numPr>
        <w:tabs>
          <w:tab w:val="left" w:pos="276"/>
        </w:tabs>
        <w:spacing w:line="228" w:lineRule="auto"/>
        <w:jc w:val="both"/>
        <w:rPr>
          <w:rFonts w:ascii="Calibri" w:eastAsia="Calibri" w:hAnsi="Calibri" w:cs="Arial"/>
          <w:sz w:val="22"/>
          <w:szCs w:val="22"/>
        </w:rPr>
      </w:pPr>
      <w:r w:rsidRPr="00BB2108">
        <w:rPr>
          <w:rFonts w:ascii="Calibri" w:eastAsia="Calibri" w:hAnsi="Calibri" w:cs="Arial"/>
          <w:sz w:val="22"/>
          <w:szCs w:val="22"/>
        </w:rPr>
        <w:t>ένσταση υποβάλλεται, ενώπιον της Αναθέτουσας Αρχής η οποία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σύμφωνα με το άρθρο 376 παρ. 11 του Ν. 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w:rsidR="001E5A81" w:rsidRPr="00BB2108" w:rsidRDefault="001E5A81" w:rsidP="00BB2108">
      <w:pPr>
        <w:spacing w:line="173" w:lineRule="exact"/>
        <w:jc w:val="both"/>
        <w:rPr>
          <w:rFonts w:ascii="Calibri" w:hAnsi="Calibri" w:cs="Arial"/>
          <w:sz w:val="22"/>
          <w:szCs w:val="22"/>
        </w:rPr>
      </w:pPr>
    </w:p>
    <w:p w:rsidR="001E5A81" w:rsidRDefault="001E5A81" w:rsidP="00BB2108">
      <w:pPr>
        <w:spacing w:line="0" w:lineRule="atLeast"/>
        <w:ind w:left="2" w:right="40"/>
        <w:jc w:val="both"/>
        <w:rPr>
          <w:rFonts w:ascii="Calibri" w:eastAsia="Calibri" w:hAnsi="Calibri" w:cs="Arial"/>
          <w:sz w:val="22"/>
          <w:szCs w:val="22"/>
        </w:rPr>
      </w:pPr>
      <w:r w:rsidRPr="00BB2108">
        <w:rPr>
          <w:rFonts w:ascii="Calibri" w:eastAsia="Calibri" w:hAnsi="Calibri" w:cs="Arial"/>
          <w:sz w:val="22"/>
          <w:szCs w:val="22"/>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BB2108" w:rsidRPr="00BB2108" w:rsidRDefault="00BB2108" w:rsidP="00BB2108">
      <w:pPr>
        <w:spacing w:line="0" w:lineRule="atLeast"/>
        <w:ind w:left="2" w:right="40"/>
        <w:jc w:val="both"/>
        <w:rPr>
          <w:rFonts w:ascii="Calibri" w:eastAsia="Calibri" w:hAnsi="Calibri" w:cs="Arial"/>
          <w:sz w:val="22"/>
          <w:szCs w:val="22"/>
        </w:rPr>
      </w:pPr>
    </w:p>
    <w:p w:rsidR="001E5A81" w:rsidRPr="00BB2108" w:rsidRDefault="001E5A81" w:rsidP="00BB2108">
      <w:pPr>
        <w:pStyle w:val="2"/>
        <w:jc w:val="both"/>
        <w:rPr>
          <w:rFonts w:ascii="Calibri" w:hAnsi="Calibri"/>
          <w:sz w:val="22"/>
          <w:szCs w:val="22"/>
        </w:rPr>
      </w:pPr>
      <w:bookmarkStart w:id="47" w:name="_Toc13748939"/>
      <w:r w:rsidRPr="00BB2108">
        <w:rPr>
          <w:rFonts w:ascii="Calibri" w:hAnsi="Calibri"/>
          <w:sz w:val="22"/>
          <w:szCs w:val="22"/>
        </w:rPr>
        <w:t>3.5</w:t>
      </w:r>
      <w:r w:rsidRPr="00BB2108">
        <w:rPr>
          <w:rFonts w:ascii="Calibri" w:hAnsi="Calibri"/>
          <w:sz w:val="22"/>
          <w:szCs w:val="22"/>
        </w:rPr>
        <w:tab/>
        <w:t>Ματαίωση Διαδικασίας</w:t>
      </w:r>
      <w:bookmarkEnd w:id="47"/>
    </w:p>
    <w:p w:rsidR="001E5A81" w:rsidRDefault="001E5A81" w:rsidP="00BB2108">
      <w:pPr>
        <w:jc w:val="both"/>
        <w:rPr>
          <w:rFonts w:ascii="Calibri" w:hAnsi="Calibri"/>
          <w:sz w:val="22"/>
          <w:szCs w:val="22"/>
        </w:rPr>
      </w:pPr>
      <w:r w:rsidRPr="00BB2108">
        <w:rPr>
          <w:rFonts w:ascii="Calibri" w:hAnsi="Calibri"/>
          <w:sz w:val="22"/>
          <w:szCs w:val="22"/>
        </w:rPr>
        <w:t xml:space="preserve">Η αναθέτουσα αρχή ματαιώνει ή δύναται να ματαιώσει εν </w:t>
      </w:r>
      <w:proofErr w:type="spellStart"/>
      <w:r w:rsidRPr="00BB2108">
        <w:rPr>
          <w:rFonts w:ascii="Calibri" w:hAnsi="Calibri"/>
          <w:sz w:val="22"/>
          <w:szCs w:val="22"/>
        </w:rPr>
        <w:t>όλω</w:t>
      </w:r>
      <w:proofErr w:type="spellEnd"/>
      <w:r w:rsidRPr="00BB2108">
        <w:rPr>
          <w:rFonts w:ascii="Calibri" w:hAnsi="Calibri"/>
          <w:sz w:val="22"/>
          <w:szCs w:val="22"/>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BB2108" w:rsidRPr="00BB2108" w:rsidRDefault="00BB2108" w:rsidP="00BB2108">
      <w:pPr>
        <w:jc w:val="both"/>
        <w:rPr>
          <w:rFonts w:ascii="Calibri" w:hAnsi="Calibri"/>
          <w:sz w:val="22"/>
          <w:szCs w:val="22"/>
        </w:rPr>
      </w:pPr>
    </w:p>
    <w:p w:rsidR="001E5A81" w:rsidRPr="00BB2108" w:rsidRDefault="001E5A81" w:rsidP="00BB2108">
      <w:pPr>
        <w:pStyle w:val="1"/>
        <w:jc w:val="both"/>
        <w:rPr>
          <w:rFonts w:ascii="Calibri" w:hAnsi="Calibri"/>
          <w:sz w:val="22"/>
          <w:szCs w:val="22"/>
        </w:rPr>
      </w:pPr>
      <w:bookmarkStart w:id="48" w:name="_Toc13748940"/>
      <w:r w:rsidRPr="00BB2108">
        <w:rPr>
          <w:rFonts w:ascii="Calibri" w:hAnsi="Calibri"/>
          <w:sz w:val="22"/>
          <w:szCs w:val="22"/>
        </w:rPr>
        <w:t>4.</w:t>
      </w:r>
      <w:r w:rsidRPr="00BB2108">
        <w:rPr>
          <w:rFonts w:ascii="Calibri" w:hAnsi="Calibri"/>
          <w:sz w:val="22"/>
          <w:szCs w:val="22"/>
        </w:rPr>
        <w:tab/>
        <w:t>ΟΡΟΙ ΕΚΤΕΛΕΣΗΣ ΤΗΣ ΣΥΜΒΑΣΗΣ</w:t>
      </w:r>
      <w:bookmarkEnd w:id="48"/>
      <w:r w:rsidRPr="00BB2108">
        <w:rPr>
          <w:rFonts w:ascii="Calibri" w:hAnsi="Calibri"/>
          <w:sz w:val="22"/>
          <w:szCs w:val="22"/>
        </w:rPr>
        <w:t xml:space="preserve"> </w:t>
      </w:r>
    </w:p>
    <w:p w:rsidR="001E5A81" w:rsidRPr="00BB2108" w:rsidRDefault="001E5A81" w:rsidP="00BB2108">
      <w:pPr>
        <w:pStyle w:val="2"/>
        <w:jc w:val="both"/>
        <w:rPr>
          <w:rFonts w:ascii="Calibri" w:hAnsi="Calibri"/>
          <w:sz w:val="22"/>
          <w:szCs w:val="22"/>
        </w:rPr>
      </w:pPr>
      <w:bookmarkStart w:id="49" w:name="_Toc13748941"/>
      <w:r w:rsidRPr="00BB2108">
        <w:rPr>
          <w:rFonts w:ascii="Calibri" w:hAnsi="Calibri"/>
          <w:sz w:val="22"/>
          <w:szCs w:val="22"/>
        </w:rPr>
        <w:t>4.1</w:t>
      </w:r>
      <w:r w:rsidRPr="00BB2108">
        <w:rPr>
          <w:rFonts w:ascii="Calibri" w:hAnsi="Calibri"/>
          <w:sz w:val="22"/>
          <w:szCs w:val="22"/>
        </w:rPr>
        <w:tab/>
        <w:t>Εγγυήσεις  (καλής εκτέλεσης, προκαταβολής)</w:t>
      </w:r>
      <w:bookmarkEnd w:id="49"/>
    </w:p>
    <w:p w:rsidR="001E5A81" w:rsidRDefault="001E5A81" w:rsidP="00BB2108">
      <w:pPr>
        <w:jc w:val="both"/>
        <w:rPr>
          <w:rFonts w:ascii="Calibri" w:hAnsi="Calibri"/>
          <w:sz w:val="22"/>
          <w:szCs w:val="22"/>
        </w:rPr>
      </w:pPr>
      <w:r w:rsidRPr="00BB2108">
        <w:rPr>
          <w:rFonts w:ascii="Calibri" w:hAnsi="Calibri"/>
          <w:sz w:val="22"/>
          <w:szCs w:val="22"/>
        </w:rPr>
        <w:t xml:space="preserve">Δεν απαιτείται εγγύηση καλής εκτέλεσης (άρθρο 72 παρ.1β του Ν.4412/2016). </w:t>
      </w:r>
    </w:p>
    <w:p w:rsidR="00BB2108" w:rsidRPr="00BB2108" w:rsidRDefault="00BB2108" w:rsidP="00BB2108">
      <w:pPr>
        <w:jc w:val="both"/>
        <w:rPr>
          <w:rFonts w:ascii="Calibri" w:hAnsi="Calibri"/>
          <w:sz w:val="22"/>
          <w:szCs w:val="22"/>
        </w:rPr>
      </w:pPr>
    </w:p>
    <w:p w:rsidR="001E5A81" w:rsidRPr="00BB2108" w:rsidRDefault="001E5A81" w:rsidP="00BB2108">
      <w:pPr>
        <w:pStyle w:val="2"/>
        <w:jc w:val="both"/>
        <w:rPr>
          <w:rFonts w:ascii="Calibri" w:hAnsi="Calibri"/>
          <w:sz w:val="22"/>
          <w:szCs w:val="22"/>
        </w:rPr>
      </w:pPr>
      <w:bookmarkStart w:id="50" w:name="_Toc13748942"/>
      <w:r w:rsidRPr="00BB2108">
        <w:rPr>
          <w:rFonts w:ascii="Calibri" w:hAnsi="Calibri"/>
          <w:sz w:val="22"/>
          <w:szCs w:val="22"/>
        </w:rPr>
        <w:t xml:space="preserve">4.2 </w:t>
      </w:r>
      <w:r w:rsidRPr="00BB2108">
        <w:rPr>
          <w:rFonts w:ascii="Calibri" w:hAnsi="Calibri"/>
          <w:sz w:val="22"/>
          <w:szCs w:val="22"/>
        </w:rPr>
        <w:tab/>
        <w:t>Συμβατικό Πλαίσιο - Εφαρμοστέα Νομοθεσία</w:t>
      </w:r>
      <w:bookmarkEnd w:id="50"/>
      <w:r w:rsidRPr="00BB2108">
        <w:rPr>
          <w:rFonts w:ascii="Calibri" w:hAnsi="Calibri"/>
          <w:sz w:val="22"/>
          <w:szCs w:val="22"/>
        </w:rPr>
        <w:t xml:space="preserve"> </w:t>
      </w:r>
    </w:p>
    <w:p w:rsidR="001E5A81" w:rsidRDefault="001E5A81" w:rsidP="00BB2108">
      <w:pPr>
        <w:jc w:val="both"/>
        <w:rPr>
          <w:rFonts w:ascii="Calibri" w:hAnsi="Calibri"/>
          <w:sz w:val="22"/>
          <w:szCs w:val="22"/>
        </w:rPr>
      </w:pPr>
      <w:r w:rsidRPr="00BB2108">
        <w:rPr>
          <w:rFonts w:ascii="Calibri" w:hAnsi="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B2108" w:rsidRPr="00BB2108" w:rsidRDefault="00BB2108" w:rsidP="00BB2108">
      <w:pPr>
        <w:jc w:val="both"/>
        <w:rPr>
          <w:rFonts w:ascii="Calibri" w:hAnsi="Calibri"/>
          <w:sz w:val="22"/>
          <w:szCs w:val="22"/>
        </w:rPr>
      </w:pPr>
    </w:p>
    <w:p w:rsidR="001E5A81" w:rsidRPr="00BB2108" w:rsidRDefault="001E5A81" w:rsidP="00BB2108">
      <w:pPr>
        <w:pStyle w:val="2"/>
        <w:jc w:val="both"/>
        <w:rPr>
          <w:rFonts w:ascii="Calibri" w:hAnsi="Calibri"/>
          <w:sz w:val="22"/>
          <w:szCs w:val="22"/>
        </w:rPr>
      </w:pPr>
      <w:bookmarkStart w:id="51" w:name="_Toc13748943"/>
      <w:r w:rsidRPr="00BB2108">
        <w:rPr>
          <w:rFonts w:ascii="Calibri" w:hAnsi="Calibri"/>
          <w:sz w:val="22"/>
          <w:szCs w:val="22"/>
        </w:rPr>
        <w:t>4.3</w:t>
      </w:r>
      <w:r w:rsidRPr="00BB2108">
        <w:rPr>
          <w:rFonts w:ascii="Calibri" w:hAnsi="Calibri"/>
          <w:sz w:val="22"/>
          <w:szCs w:val="22"/>
        </w:rPr>
        <w:tab/>
        <w:t>Όροι εκτέλεσης της σύμβασης</w:t>
      </w:r>
      <w:bookmarkEnd w:id="51"/>
    </w:p>
    <w:p w:rsidR="001E5A81" w:rsidRPr="00355E3A" w:rsidRDefault="001E5A81" w:rsidP="00BB2108">
      <w:pPr>
        <w:jc w:val="both"/>
        <w:rPr>
          <w:rFonts w:ascii="Calibri" w:hAnsi="Calibri"/>
          <w:sz w:val="22"/>
          <w:szCs w:val="22"/>
        </w:rPr>
      </w:pPr>
      <w:r w:rsidRPr="00BB2108">
        <w:rPr>
          <w:rFonts w:ascii="Calibri" w:hAnsi="Calibri"/>
          <w:sz w:val="22"/>
          <w:szCs w:val="22"/>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7" w:anchor="pararthma_A_X" w:history="1">
        <w:r w:rsidRPr="00355E3A">
          <w:rPr>
            <w:rStyle w:val="-"/>
            <w:rFonts w:ascii="Calibri" w:hAnsi="Calibri"/>
            <w:color w:val="auto"/>
            <w:sz w:val="22"/>
            <w:szCs w:val="22"/>
          </w:rPr>
          <w:t>Παράρτημα X του Προσαρτήματος Α΄</w:t>
        </w:r>
      </w:hyperlink>
      <w:r w:rsidRPr="00355E3A">
        <w:rPr>
          <w:rFonts w:ascii="Calibri" w:hAnsi="Calibri"/>
          <w:sz w:val="22"/>
          <w:szCs w:val="22"/>
        </w:rPr>
        <w:t>.</w:t>
      </w:r>
    </w:p>
    <w:p w:rsidR="001E5A81" w:rsidRPr="00BB2108" w:rsidRDefault="001E5A81" w:rsidP="00BB2108">
      <w:pPr>
        <w:jc w:val="both"/>
        <w:rPr>
          <w:rFonts w:ascii="Calibri" w:hAnsi="Calibri"/>
          <w:sz w:val="22"/>
          <w:szCs w:val="22"/>
        </w:rPr>
      </w:pPr>
      <w:r w:rsidRPr="00BB2108">
        <w:rPr>
          <w:rFonts w:ascii="Calibri" w:eastAsia="Calibri" w:hAnsi="Calibri"/>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E5A81" w:rsidRPr="00BB2108" w:rsidRDefault="001E5A81" w:rsidP="00BB2108">
      <w:pPr>
        <w:tabs>
          <w:tab w:val="center" w:pos="4819"/>
        </w:tabs>
        <w:jc w:val="both"/>
        <w:rPr>
          <w:rFonts w:ascii="Calibri" w:hAnsi="Calibri"/>
          <w:sz w:val="22"/>
          <w:szCs w:val="22"/>
        </w:rPr>
      </w:pPr>
      <w:r w:rsidRPr="00BB2108">
        <w:rPr>
          <w:rFonts w:ascii="Calibri" w:eastAsia="Trebuchet MS" w:hAnsi="Calibri" w:cs="Trebuchet MS"/>
          <w:color w:val="000000"/>
          <w:sz w:val="22"/>
          <w:szCs w:val="22"/>
        </w:rPr>
        <w:t xml:space="preserve"> </w:t>
      </w:r>
      <w:r w:rsidRPr="00BB2108">
        <w:rPr>
          <w:rFonts w:ascii="Calibri" w:eastAsia="Trebuchet MS" w:hAnsi="Calibri" w:cs="Trebuchet MS"/>
          <w:color w:val="000000"/>
          <w:sz w:val="22"/>
          <w:szCs w:val="22"/>
        </w:rPr>
        <w:tab/>
      </w:r>
    </w:p>
    <w:p w:rsidR="001E5A81" w:rsidRPr="00BB2108" w:rsidRDefault="001E5A81" w:rsidP="00BB2108">
      <w:pPr>
        <w:pStyle w:val="2"/>
        <w:jc w:val="both"/>
        <w:rPr>
          <w:rFonts w:ascii="Calibri" w:hAnsi="Calibri"/>
          <w:sz w:val="22"/>
          <w:szCs w:val="22"/>
        </w:rPr>
      </w:pPr>
      <w:bookmarkStart w:id="52" w:name="_Toc13748944"/>
      <w:r w:rsidRPr="00BB2108">
        <w:rPr>
          <w:rFonts w:ascii="Calibri" w:hAnsi="Calibri"/>
          <w:sz w:val="22"/>
          <w:szCs w:val="22"/>
        </w:rPr>
        <w:t>4.4</w:t>
      </w:r>
      <w:r w:rsidRPr="00BB2108">
        <w:rPr>
          <w:rFonts w:ascii="Calibri" w:hAnsi="Calibri"/>
          <w:sz w:val="22"/>
          <w:szCs w:val="22"/>
        </w:rPr>
        <w:tab/>
        <w:t>Υπεργολαβία</w:t>
      </w:r>
      <w:bookmarkEnd w:id="52"/>
    </w:p>
    <w:p w:rsidR="001E5A81" w:rsidRPr="00BB2108" w:rsidRDefault="001E5A81" w:rsidP="00BB2108">
      <w:pPr>
        <w:jc w:val="both"/>
        <w:rPr>
          <w:rFonts w:ascii="Calibri" w:hAnsi="Calibri"/>
          <w:sz w:val="22"/>
          <w:szCs w:val="22"/>
        </w:rPr>
      </w:pPr>
      <w:r w:rsidRPr="00BB2108">
        <w:rPr>
          <w:rFonts w:ascii="Calibri" w:hAnsi="Calibri"/>
          <w:b/>
          <w:bCs/>
          <w:sz w:val="22"/>
          <w:szCs w:val="22"/>
        </w:rPr>
        <w:t xml:space="preserve">4.4.1. </w:t>
      </w:r>
      <w:r w:rsidRPr="00BB2108">
        <w:rPr>
          <w:rFonts w:ascii="Calibri" w:hAnsi="Calibri"/>
          <w:sz w:val="22"/>
          <w:szCs w:val="22"/>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1E5A81" w:rsidRPr="00BB2108" w:rsidRDefault="001E5A81" w:rsidP="00BB2108">
      <w:pPr>
        <w:jc w:val="both"/>
        <w:rPr>
          <w:rFonts w:ascii="Calibri" w:hAnsi="Calibri"/>
          <w:sz w:val="22"/>
          <w:szCs w:val="22"/>
        </w:rPr>
      </w:pPr>
      <w:r w:rsidRPr="00BB2108">
        <w:rPr>
          <w:rFonts w:ascii="Calibri" w:hAnsi="Calibri"/>
          <w:b/>
          <w:bCs/>
          <w:sz w:val="22"/>
          <w:szCs w:val="22"/>
        </w:rPr>
        <w:t xml:space="preserve">4.4.2. </w:t>
      </w:r>
      <w:r w:rsidRPr="00BB2108">
        <w:rPr>
          <w:rFonts w:ascii="Calibri" w:hAnsi="Calibri"/>
          <w:sz w:val="22"/>
          <w:szCs w:val="22"/>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w:t>
      </w:r>
      <w:r w:rsidRPr="00BB2108">
        <w:rPr>
          <w:rFonts w:ascii="Calibri" w:hAnsi="Calibri"/>
          <w:sz w:val="22"/>
          <w:szCs w:val="22"/>
        </w:rPr>
        <w:lastRenderedPageBreak/>
        <w:t>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BB2108">
        <w:rPr>
          <w:rFonts w:ascii="Calibri" w:eastAsia="SimSun" w:hAnsi="Calibri"/>
          <w:i/>
          <w:iCs/>
          <w:color w:val="0099FF"/>
          <w:kern w:val="1"/>
          <w:sz w:val="22"/>
          <w:szCs w:val="22"/>
          <w:lang w:bidi="hi-IN"/>
        </w:rPr>
        <w:t>.</w:t>
      </w:r>
      <w:r w:rsidRPr="00BB2108">
        <w:rPr>
          <w:rFonts w:ascii="Calibri" w:hAnsi="Calibri"/>
          <w:sz w:val="22"/>
          <w:szCs w:val="22"/>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1E5A81" w:rsidRPr="00BB2108" w:rsidRDefault="001E5A81" w:rsidP="00BB2108">
      <w:pPr>
        <w:jc w:val="both"/>
        <w:rPr>
          <w:rFonts w:ascii="Calibri" w:hAnsi="Calibri"/>
          <w:sz w:val="22"/>
          <w:szCs w:val="22"/>
        </w:rPr>
      </w:pPr>
      <w:r w:rsidRPr="00BB2108">
        <w:rPr>
          <w:rFonts w:ascii="Calibri" w:hAnsi="Calibri"/>
          <w:b/>
          <w:bCs/>
          <w:sz w:val="22"/>
          <w:szCs w:val="22"/>
        </w:rPr>
        <w:t>4.4.3.</w:t>
      </w:r>
      <w:r w:rsidRPr="00BB2108">
        <w:rPr>
          <w:rFonts w:ascii="Calibri" w:hAnsi="Calibri"/>
          <w:sz w:val="22"/>
          <w:szCs w:val="22"/>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1E5A81" w:rsidRPr="00BB2108" w:rsidRDefault="001E5A81" w:rsidP="00BB2108">
      <w:pPr>
        <w:pStyle w:val="2"/>
        <w:jc w:val="both"/>
        <w:rPr>
          <w:rFonts w:ascii="Calibri" w:hAnsi="Calibri"/>
          <w:sz w:val="22"/>
          <w:szCs w:val="22"/>
        </w:rPr>
      </w:pPr>
      <w:bookmarkStart w:id="53" w:name="_Toc13748945"/>
      <w:r w:rsidRPr="00BB2108">
        <w:rPr>
          <w:rFonts w:ascii="Calibri" w:hAnsi="Calibri"/>
          <w:sz w:val="22"/>
          <w:szCs w:val="22"/>
        </w:rPr>
        <w:t>4.5</w:t>
      </w:r>
      <w:r w:rsidRPr="00BB2108">
        <w:rPr>
          <w:rFonts w:ascii="Calibri" w:hAnsi="Calibri"/>
          <w:sz w:val="22"/>
          <w:szCs w:val="22"/>
        </w:rPr>
        <w:tab/>
        <w:t>Τροποποίηση σύμβασης κατά τη διάρκειά της</w:t>
      </w:r>
      <w:bookmarkEnd w:id="53"/>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w:t>
      </w:r>
      <w:proofErr w:type="spellStart"/>
      <w:r w:rsidRPr="00BB2108">
        <w:rPr>
          <w:rFonts w:ascii="Calibri" w:hAnsi="Calibri"/>
          <w:sz w:val="22"/>
          <w:szCs w:val="22"/>
        </w:rPr>
        <w:t>καθ’ύλην</w:t>
      </w:r>
      <w:proofErr w:type="spellEnd"/>
      <w:r w:rsidRPr="00BB2108">
        <w:rPr>
          <w:rFonts w:ascii="Calibri" w:hAnsi="Calibri"/>
          <w:sz w:val="22"/>
          <w:szCs w:val="22"/>
        </w:rPr>
        <w:t xml:space="preserve"> αρμόδιας υπηρεσίας ή άλλως της υπηρεσίας, η οποία ορίζεται με απόφαση της Α.Α.</w:t>
      </w:r>
    </w:p>
    <w:p w:rsidR="001E5A81" w:rsidRPr="00BB2108" w:rsidRDefault="001E5A81" w:rsidP="00BB2108">
      <w:pPr>
        <w:pStyle w:val="2"/>
        <w:jc w:val="both"/>
        <w:rPr>
          <w:rFonts w:ascii="Calibri" w:hAnsi="Calibri"/>
          <w:sz w:val="22"/>
          <w:szCs w:val="22"/>
        </w:rPr>
      </w:pPr>
      <w:bookmarkStart w:id="54" w:name="_Toc13748946"/>
      <w:r w:rsidRPr="00BB2108">
        <w:rPr>
          <w:rFonts w:ascii="Calibri" w:hAnsi="Calibri"/>
          <w:sz w:val="22"/>
          <w:szCs w:val="22"/>
        </w:rPr>
        <w:t>4.6</w:t>
      </w:r>
      <w:r w:rsidRPr="00BB2108">
        <w:rPr>
          <w:rFonts w:ascii="Calibri" w:hAnsi="Calibri"/>
          <w:sz w:val="22"/>
          <w:szCs w:val="22"/>
        </w:rPr>
        <w:tab/>
        <w:t>Δικαίωμα μονομερούς λύσης της σύμβασης</w:t>
      </w:r>
      <w:bookmarkEnd w:id="54"/>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b/>
          <w:bCs/>
          <w:sz w:val="22"/>
          <w:szCs w:val="22"/>
        </w:rPr>
        <w:t>4.6.1.</w:t>
      </w:r>
      <w:r w:rsidRPr="00BB2108">
        <w:rPr>
          <w:rFonts w:ascii="Calibri" w:hAnsi="Calibri"/>
          <w:sz w:val="22"/>
          <w:szCs w:val="22"/>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1E5A81" w:rsidRPr="00BB2108" w:rsidRDefault="001E5A81" w:rsidP="00BB2108">
      <w:pPr>
        <w:jc w:val="both"/>
        <w:rPr>
          <w:rFonts w:ascii="Calibri" w:hAnsi="Calibri"/>
          <w:sz w:val="22"/>
          <w:szCs w:val="22"/>
        </w:rPr>
      </w:pPr>
      <w:r w:rsidRPr="00BB2108">
        <w:rPr>
          <w:rFonts w:ascii="Calibri" w:hAnsi="Calibri"/>
          <w:sz w:val="22"/>
          <w:szCs w:val="22"/>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1E5A81" w:rsidRPr="00BB2108" w:rsidRDefault="001E5A81" w:rsidP="00BB2108">
      <w:pPr>
        <w:jc w:val="both"/>
        <w:rPr>
          <w:rFonts w:ascii="Calibri" w:hAnsi="Calibri"/>
          <w:sz w:val="22"/>
          <w:szCs w:val="22"/>
        </w:rPr>
      </w:pPr>
      <w:r w:rsidRPr="00BB2108">
        <w:rPr>
          <w:rFonts w:ascii="Calibri" w:hAnsi="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E5A81" w:rsidRPr="00BB2108" w:rsidRDefault="001E5A81" w:rsidP="00BB2108">
      <w:pPr>
        <w:jc w:val="both"/>
        <w:rPr>
          <w:rFonts w:ascii="Calibri" w:hAnsi="Calibri"/>
          <w:sz w:val="22"/>
          <w:szCs w:val="22"/>
        </w:rPr>
      </w:pPr>
    </w:p>
    <w:p w:rsidR="001E5A81" w:rsidRPr="00BB2108" w:rsidRDefault="001E5A81" w:rsidP="00BB2108">
      <w:pPr>
        <w:jc w:val="both"/>
        <w:rPr>
          <w:rFonts w:ascii="Calibri" w:hAnsi="Calibri"/>
          <w:sz w:val="22"/>
          <w:szCs w:val="22"/>
        </w:rPr>
      </w:pPr>
    </w:p>
    <w:p w:rsidR="001E5A81" w:rsidRPr="00BB2108" w:rsidRDefault="001E5A81" w:rsidP="00BB2108">
      <w:pPr>
        <w:pStyle w:val="1"/>
        <w:jc w:val="both"/>
        <w:rPr>
          <w:rFonts w:ascii="Calibri" w:hAnsi="Calibri"/>
          <w:sz w:val="22"/>
          <w:szCs w:val="22"/>
        </w:rPr>
      </w:pPr>
      <w:bookmarkStart w:id="55" w:name="_Toc13748947"/>
      <w:r w:rsidRPr="00BB2108">
        <w:rPr>
          <w:rFonts w:ascii="Calibri" w:hAnsi="Calibri"/>
          <w:sz w:val="22"/>
          <w:szCs w:val="22"/>
        </w:rPr>
        <w:t>5.</w:t>
      </w:r>
      <w:r w:rsidRPr="00BB2108">
        <w:rPr>
          <w:rFonts w:ascii="Calibri" w:hAnsi="Calibri"/>
          <w:sz w:val="22"/>
          <w:szCs w:val="22"/>
        </w:rPr>
        <w:tab/>
        <w:t>ΕΙΔΙΚΟΙ ΟΡΟΙ ΕΚΤΕΛΕΣΗΣ ΤΗΣ ΣΥΜΒΑΣΗΣ</w:t>
      </w:r>
      <w:bookmarkEnd w:id="55"/>
      <w:r w:rsidRPr="00BB2108">
        <w:rPr>
          <w:rFonts w:ascii="Calibri" w:hAnsi="Calibri"/>
          <w:sz w:val="22"/>
          <w:szCs w:val="22"/>
        </w:rPr>
        <w:t xml:space="preserve"> </w:t>
      </w:r>
    </w:p>
    <w:p w:rsidR="001E5A81" w:rsidRPr="00BB2108" w:rsidRDefault="001E5A81" w:rsidP="00BB2108">
      <w:pPr>
        <w:pStyle w:val="2"/>
        <w:jc w:val="both"/>
        <w:rPr>
          <w:rFonts w:ascii="Calibri" w:hAnsi="Calibri"/>
          <w:sz w:val="22"/>
          <w:szCs w:val="22"/>
        </w:rPr>
      </w:pPr>
      <w:bookmarkStart w:id="56" w:name="_Toc13748948"/>
      <w:r w:rsidRPr="00BB2108">
        <w:rPr>
          <w:rFonts w:ascii="Calibri" w:hAnsi="Calibri"/>
          <w:sz w:val="22"/>
          <w:szCs w:val="22"/>
        </w:rPr>
        <w:t>5.1</w:t>
      </w:r>
      <w:r w:rsidRPr="00BB2108">
        <w:rPr>
          <w:rFonts w:ascii="Calibri" w:hAnsi="Calibri"/>
          <w:sz w:val="22"/>
          <w:szCs w:val="22"/>
        </w:rPr>
        <w:tab/>
        <w:t>Τρόπος πληρωμής</w:t>
      </w:r>
      <w:bookmarkEnd w:id="56"/>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b/>
          <w:bCs/>
          <w:sz w:val="22"/>
          <w:szCs w:val="22"/>
        </w:rPr>
        <w:t>5.1.1.</w:t>
      </w:r>
      <w:r w:rsidRPr="00BB2108">
        <w:rPr>
          <w:rFonts w:ascii="Calibri" w:hAnsi="Calibri"/>
          <w:sz w:val="22"/>
          <w:szCs w:val="22"/>
        </w:rPr>
        <w:t xml:space="preserve"> Η πληρωμή του αναδόχου θα πραγματοποιηθεί με τον πιο κάτω τρόπο </w:t>
      </w:r>
      <w:r w:rsidRPr="00BB2108">
        <w:rPr>
          <w:rFonts w:ascii="Calibri" w:hAnsi="Calibri"/>
          <w:b/>
          <w:sz w:val="22"/>
          <w:szCs w:val="22"/>
        </w:rPr>
        <w:t xml:space="preserve">: </w:t>
      </w:r>
    </w:p>
    <w:p w:rsidR="001E5A81" w:rsidRPr="00BB2108" w:rsidRDefault="001E5A81" w:rsidP="00BB2108">
      <w:pPr>
        <w:jc w:val="both"/>
        <w:rPr>
          <w:rFonts w:ascii="Calibri" w:hAnsi="Calibri"/>
          <w:iCs/>
          <w:spacing w:val="5"/>
          <w:kern w:val="1"/>
          <w:sz w:val="22"/>
          <w:szCs w:val="22"/>
        </w:rPr>
      </w:pPr>
      <w:r w:rsidRPr="00BB2108">
        <w:rPr>
          <w:rFonts w:ascii="Calibri" w:hAnsi="Calibri"/>
          <w:b/>
          <w:iCs/>
          <w:spacing w:val="5"/>
          <w:kern w:val="1"/>
          <w:sz w:val="22"/>
          <w:szCs w:val="22"/>
        </w:rPr>
        <w:t>α)</w:t>
      </w:r>
      <w:r w:rsidRPr="00BB2108">
        <w:rPr>
          <w:rFonts w:ascii="Calibri" w:hAnsi="Calibri"/>
          <w:iCs/>
          <w:spacing w:val="5"/>
          <w:kern w:val="1"/>
          <w:sz w:val="22"/>
          <w:szCs w:val="22"/>
        </w:rPr>
        <w:t xml:space="preserve"> Το </w:t>
      </w:r>
      <w:r w:rsidRPr="00BB2108">
        <w:rPr>
          <w:rFonts w:ascii="Calibri" w:hAnsi="Calibri"/>
          <w:b/>
          <w:iCs/>
          <w:spacing w:val="5"/>
          <w:kern w:val="1"/>
          <w:sz w:val="22"/>
          <w:szCs w:val="22"/>
        </w:rPr>
        <w:t>100%</w:t>
      </w:r>
      <w:r w:rsidRPr="00BB2108">
        <w:rPr>
          <w:rFonts w:ascii="Calibri" w:hAnsi="Calibri"/>
          <w:iCs/>
          <w:spacing w:val="5"/>
          <w:kern w:val="1"/>
          <w:sz w:val="22"/>
          <w:szCs w:val="22"/>
        </w:rPr>
        <w:t xml:space="preserve"> της συμβατικής αξίας μετά την συμπλήρωση του πρωτόκολλου παραλαβής.</w:t>
      </w:r>
      <w:r w:rsidRPr="00BB2108">
        <w:rPr>
          <w:rFonts w:ascii="Calibri" w:hAnsi="Calibri"/>
          <w:b/>
          <w:iCs/>
          <w:spacing w:val="5"/>
          <w:kern w:val="1"/>
          <w:sz w:val="22"/>
          <w:szCs w:val="22"/>
        </w:rPr>
        <w:t xml:space="preserve"> </w:t>
      </w:r>
      <w:r w:rsidRPr="00BB2108">
        <w:rPr>
          <w:rFonts w:ascii="Calibri" w:hAnsi="Calibri"/>
          <w:iCs/>
          <w:spacing w:val="5"/>
          <w:kern w:val="1"/>
          <w:sz w:val="22"/>
          <w:szCs w:val="22"/>
        </w:rPr>
        <w:t xml:space="preserve">Ο εν λόγω τρόπος πληρωμής εφαρμόζεται και στην περίπτωση τμηματικών παρεχόμενων μισθώσεων. </w:t>
      </w:r>
    </w:p>
    <w:p w:rsidR="001E5A81" w:rsidRPr="00BB2108" w:rsidRDefault="001E5A81" w:rsidP="00BB2108">
      <w:pPr>
        <w:jc w:val="both"/>
        <w:rPr>
          <w:rFonts w:ascii="Calibri" w:hAnsi="Calibri"/>
          <w:sz w:val="22"/>
          <w:szCs w:val="22"/>
        </w:rPr>
      </w:pPr>
      <w:r w:rsidRPr="00BB2108">
        <w:rPr>
          <w:rFonts w:ascii="Calibri" w:hAnsi="Calibri"/>
          <w:sz w:val="22"/>
          <w:szCs w:val="22"/>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rsidR="001E5A81" w:rsidRPr="00BB2108" w:rsidRDefault="001E5A81" w:rsidP="00BB2108">
      <w:pPr>
        <w:spacing w:line="276" w:lineRule="auto"/>
        <w:jc w:val="both"/>
        <w:rPr>
          <w:rFonts w:ascii="Calibri" w:hAnsi="Calibri"/>
          <w:sz w:val="22"/>
          <w:szCs w:val="22"/>
        </w:rPr>
      </w:pPr>
      <w:r w:rsidRPr="00BB2108">
        <w:rPr>
          <w:rFonts w:ascii="Calibri" w:hAnsi="Calibri"/>
          <w:sz w:val="22"/>
          <w:szCs w:val="22"/>
        </w:rPr>
        <w:t>Συγκεκριμένα, για την πληρωμή του τιμήματος απαιτούνται κατ’ ελάχιστον τα εξής δικαιολογητικά:</w:t>
      </w:r>
    </w:p>
    <w:p w:rsidR="001E5A81" w:rsidRPr="00BB2108" w:rsidRDefault="001E5A81" w:rsidP="00BB2108">
      <w:pPr>
        <w:spacing w:line="276" w:lineRule="auto"/>
        <w:jc w:val="both"/>
        <w:rPr>
          <w:rFonts w:ascii="Calibri" w:hAnsi="Calibri"/>
          <w:sz w:val="22"/>
          <w:szCs w:val="22"/>
        </w:rPr>
      </w:pPr>
      <w:r w:rsidRPr="00BB2108">
        <w:rPr>
          <w:rFonts w:ascii="Calibri" w:hAnsi="Calibri"/>
          <w:b/>
          <w:sz w:val="22"/>
          <w:szCs w:val="22"/>
        </w:rPr>
        <w:t>α)</w:t>
      </w:r>
      <w:r w:rsidRPr="00BB2108">
        <w:rPr>
          <w:rFonts w:ascii="Calibri" w:hAnsi="Calibri"/>
          <w:sz w:val="22"/>
          <w:szCs w:val="22"/>
        </w:rPr>
        <w:t xml:space="preserve"> αναλυτικό ημερολόγιο αναδόχου, υπογραμμένο από τον επόπτη της εργασίας,</w:t>
      </w:r>
    </w:p>
    <w:p w:rsidR="001E5A81" w:rsidRPr="00BB2108" w:rsidRDefault="001E5A81" w:rsidP="00BB2108">
      <w:pPr>
        <w:spacing w:line="276" w:lineRule="auto"/>
        <w:jc w:val="both"/>
        <w:rPr>
          <w:rFonts w:ascii="Calibri" w:hAnsi="Calibri"/>
          <w:sz w:val="22"/>
          <w:szCs w:val="22"/>
        </w:rPr>
      </w:pPr>
      <w:r w:rsidRPr="00BB2108">
        <w:rPr>
          <w:rFonts w:ascii="Calibri" w:hAnsi="Calibri"/>
          <w:b/>
          <w:sz w:val="22"/>
          <w:szCs w:val="22"/>
        </w:rPr>
        <w:t>β)</w:t>
      </w:r>
      <w:r w:rsidRPr="00BB2108">
        <w:rPr>
          <w:rFonts w:ascii="Calibri" w:hAnsi="Calibri"/>
          <w:sz w:val="22"/>
          <w:szCs w:val="22"/>
        </w:rPr>
        <w:t xml:space="preserve"> γενικό ημερολόγιο συγκεντρωτικών εργασιών, υπογραμμένο από τον διοικούντα τη σύμβαση και τον Επόπτη.</w:t>
      </w:r>
    </w:p>
    <w:p w:rsidR="001E5A81" w:rsidRPr="00BB2108" w:rsidRDefault="001E5A81" w:rsidP="00BB2108">
      <w:pPr>
        <w:spacing w:line="276" w:lineRule="auto"/>
        <w:jc w:val="both"/>
        <w:rPr>
          <w:rFonts w:ascii="Calibri" w:hAnsi="Calibri"/>
          <w:sz w:val="22"/>
          <w:szCs w:val="22"/>
        </w:rPr>
      </w:pPr>
      <w:r w:rsidRPr="00BB2108">
        <w:rPr>
          <w:rFonts w:ascii="Calibri" w:hAnsi="Calibri"/>
          <w:b/>
          <w:sz w:val="22"/>
          <w:szCs w:val="22"/>
        </w:rPr>
        <w:t>γ)</w:t>
      </w:r>
      <w:r w:rsidRPr="00BB2108">
        <w:rPr>
          <w:rFonts w:ascii="Calibri" w:hAnsi="Calibri"/>
          <w:sz w:val="22"/>
          <w:szCs w:val="22"/>
        </w:rPr>
        <w:t xml:space="preserve"> Πρωτόκολλο παραλαβής, </w:t>
      </w:r>
    </w:p>
    <w:p w:rsidR="001E5A81" w:rsidRPr="00BB2108" w:rsidRDefault="001E5A81" w:rsidP="00BB2108">
      <w:pPr>
        <w:spacing w:line="276" w:lineRule="auto"/>
        <w:jc w:val="both"/>
        <w:rPr>
          <w:rFonts w:ascii="Calibri" w:hAnsi="Calibri"/>
          <w:sz w:val="22"/>
          <w:szCs w:val="22"/>
        </w:rPr>
      </w:pPr>
      <w:r w:rsidRPr="00BB2108">
        <w:rPr>
          <w:rFonts w:ascii="Calibri" w:hAnsi="Calibri"/>
          <w:b/>
          <w:sz w:val="22"/>
          <w:szCs w:val="22"/>
        </w:rPr>
        <w:t>δ)</w:t>
      </w:r>
      <w:r w:rsidRPr="00BB2108">
        <w:rPr>
          <w:rFonts w:ascii="Calibri" w:hAnsi="Calibri"/>
          <w:sz w:val="22"/>
          <w:szCs w:val="22"/>
        </w:rPr>
        <w:t xml:space="preserve"> Τιμολόγιο του προμηθευτή.</w:t>
      </w:r>
    </w:p>
    <w:p w:rsidR="001E5A81" w:rsidRPr="00BB2108" w:rsidRDefault="001E5A81" w:rsidP="00BB2108">
      <w:pPr>
        <w:spacing w:line="276" w:lineRule="auto"/>
        <w:jc w:val="both"/>
        <w:rPr>
          <w:rFonts w:ascii="Calibri" w:hAnsi="Calibri"/>
          <w:sz w:val="22"/>
          <w:szCs w:val="22"/>
        </w:rPr>
      </w:pPr>
      <w:r w:rsidRPr="00BB2108">
        <w:rPr>
          <w:rFonts w:ascii="Calibri" w:hAnsi="Calibri"/>
          <w:b/>
          <w:sz w:val="22"/>
          <w:szCs w:val="22"/>
        </w:rPr>
        <w:t>ε)</w:t>
      </w:r>
      <w:r w:rsidRPr="00BB2108">
        <w:rPr>
          <w:rFonts w:ascii="Calibri" w:hAnsi="Calibri"/>
          <w:sz w:val="22"/>
          <w:szCs w:val="22"/>
        </w:rPr>
        <w:t xml:space="preserve"> Πιστοποιητικά Φορολογικής και Ασφαλιστικής Ενημερότητας σύμφωνα με τις κείμενες διατάξεις.  </w:t>
      </w:r>
    </w:p>
    <w:p w:rsidR="001E5A81" w:rsidRPr="00BB2108" w:rsidRDefault="001E5A81" w:rsidP="00BB2108">
      <w:pPr>
        <w:spacing w:line="276" w:lineRule="auto"/>
        <w:jc w:val="both"/>
        <w:rPr>
          <w:rFonts w:ascii="Calibri" w:hAnsi="Calibri"/>
          <w:sz w:val="22"/>
          <w:szCs w:val="22"/>
        </w:rPr>
      </w:pPr>
    </w:p>
    <w:p w:rsidR="001E5A81" w:rsidRPr="00BB2108" w:rsidRDefault="001E5A81" w:rsidP="00BB2108">
      <w:pPr>
        <w:jc w:val="both"/>
        <w:rPr>
          <w:rFonts w:ascii="Calibri" w:hAnsi="Calibri"/>
          <w:sz w:val="22"/>
          <w:szCs w:val="22"/>
        </w:rPr>
      </w:pPr>
      <w:r w:rsidRPr="00BB2108">
        <w:rPr>
          <w:rFonts w:ascii="Calibri" w:hAnsi="Calibri"/>
          <w:sz w:val="22"/>
          <w:szCs w:val="22"/>
        </w:rPr>
        <w:lastRenderedPageBreak/>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w:t>
      </w:r>
    </w:p>
    <w:p w:rsidR="001E5A81" w:rsidRPr="00BB2108" w:rsidRDefault="001E5A81" w:rsidP="00BB2108">
      <w:pPr>
        <w:jc w:val="both"/>
        <w:rPr>
          <w:rFonts w:ascii="Calibri" w:hAnsi="Calibri"/>
          <w:sz w:val="22"/>
          <w:szCs w:val="22"/>
        </w:rPr>
      </w:pPr>
    </w:p>
    <w:p w:rsidR="001E5A81" w:rsidRPr="00BB2108" w:rsidRDefault="001E5A81" w:rsidP="00BB2108">
      <w:pPr>
        <w:jc w:val="both"/>
        <w:rPr>
          <w:rFonts w:ascii="Calibri" w:hAnsi="Calibri"/>
          <w:sz w:val="22"/>
          <w:szCs w:val="22"/>
        </w:rPr>
      </w:pPr>
      <w:r w:rsidRPr="00BB2108">
        <w:rPr>
          <w:rFonts w:ascii="Calibri" w:hAnsi="Calibri"/>
          <w:b/>
          <w:bCs/>
          <w:sz w:val="22"/>
          <w:szCs w:val="22"/>
        </w:rPr>
        <w:t>5.1.2.</w:t>
      </w:r>
      <w:r w:rsidRPr="00BB2108">
        <w:rPr>
          <w:rFonts w:ascii="Calibri" w:hAnsi="Calibri"/>
          <w:sz w:val="22"/>
          <w:szCs w:val="22"/>
        </w:rPr>
        <w:t xml:space="preserve"> </w:t>
      </w:r>
      <w:proofErr w:type="spellStart"/>
      <w:r w:rsidRPr="00BB2108">
        <w:rPr>
          <w:rFonts w:ascii="Calibri" w:hAnsi="Calibri"/>
          <w:sz w:val="22"/>
          <w:szCs w:val="22"/>
        </w:rPr>
        <w:t>Toν</w:t>
      </w:r>
      <w:proofErr w:type="spellEnd"/>
      <w:r w:rsidRPr="00BB2108">
        <w:rPr>
          <w:rFonts w:ascii="Calibri" w:hAnsi="Calibri"/>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w:t>
      </w:r>
    </w:p>
    <w:p w:rsidR="001E5A81" w:rsidRPr="00BB2108" w:rsidRDefault="001E5A81" w:rsidP="00BB2108">
      <w:pPr>
        <w:jc w:val="both"/>
        <w:rPr>
          <w:rFonts w:ascii="Calibri" w:hAnsi="Calibri"/>
          <w:sz w:val="22"/>
          <w:szCs w:val="22"/>
        </w:rPr>
      </w:pPr>
      <w:r w:rsidRPr="00BB2108">
        <w:rPr>
          <w:rFonts w:ascii="Calibri" w:hAnsi="Calibri"/>
          <w:sz w:val="22"/>
          <w:szCs w:val="22"/>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1E5A81" w:rsidRPr="00BB2108" w:rsidRDefault="001E5A81" w:rsidP="00BB2108">
      <w:pPr>
        <w:jc w:val="both"/>
        <w:rPr>
          <w:rFonts w:ascii="Calibri" w:hAnsi="Calibri"/>
          <w:sz w:val="22"/>
          <w:szCs w:val="22"/>
        </w:rPr>
      </w:pPr>
      <w:r w:rsidRPr="00BB2108">
        <w:rPr>
          <w:rFonts w:ascii="Calibri" w:hAnsi="Calibri"/>
          <w:sz w:val="22"/>
          <w:szCs w:val="22"/>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1E5A81" w:rsidRPr="00BB2108" w:rsidRDefault="001E5A81" w:rsidP="00BB2108">
      <w:pPr>
        <w:jc w:val="both"/>
        <w:rPr>
          <w:rFonts w:ascii="Calibri" w:hAnsi="Calibri"/>
          <w:sz w:val="22"/>
          <w:szCs w:val="22"/>
        </w:rPr>
      </w:pPr>
      <w:r w:rsidRPr="00BB2108">
        <w:rPr>
          <w:rFonts w:ascii="Calibri" w:hAnsi="Calibri"/>
          <w:b/>
          <w:sz w:val="22"/>
          <w:szCs w:val="22"/>
        </w:rPr>
        <w:t>δ)</w:t>
      </w:r>
      <w:r w:rsidRPr="00BB2108">
        <w:rPr>
          <w:rFonts w:ascii="Calibri" w:hAnsi="Calibri"/>
          <w:sz w:val="22"/>
          <w:szCs w:val="22"/>
        </w:rPr>
        <w:t>Οι υπέρ τρίτων κρατήσεις υπόκεινται στο εκάστοτε ισχύον αναλογικό τέλος χαρτοσήμου 3% και στην επ’ αυτού εισφορά υπέρ ΟΓΑ 20% (άρθρο 7 της ΥΑ 5143/05.12.2014 - ΦΕΚ 3335/11.12.2014 τεύχος Β΄).</w:t>
      </w:r>
    </w:p>
    <w:p w:rsidR="001E5A81" w:rsidRPr="00BB2108" w:rsidRDefault="001E5A81" w:rsidP="00BB2108">
      <w:pPr>
        <w:spacing w:line="218" w:lineRule="auto"/>
        <w:ind w:left="2" w:right="20"/>
        <w:jc w:val="both"/>
        <w:rPr>
          <w:rFonts w:ascii="Calibri" w:eastAsia="Calibri" w:hAnsi="Calibri" w:cs="Arial"/>
          <w:sz w:val="22"/>
          <w:szCs w:val="22"/>
        </w:rPr>
      </w:pPr>
      <w:r w:rsidRPr="00BB2108">
        <w:rPr>
          <w:rFonts w:ascii="Calibri" w:hAnsi="Calibri"/>
          <w:b/>
          <w:sz w:val="22"/>
          <w:szCs w:val="22"/>
        </w:rPr>
        <w:t>ε)</w:t>
      </w:r>
      <w:r w:rsidRPr="00BB2108">
        <w:rPr>
          <w:rFonts w:ascii="Calibri" w:hAnsi="Calibri"/>
          <w:sz w:val="22"/>
          <w:szCs w:val="22"/>
        </w:rPr>
        <w:t xml:space="preserve"> Με κάθε πληρωμή θα γίνεται η προβλεπόμενη από την κείμενη νομοθεσία παρακράτηση φόρου εισοδήματος αξίας 8% για υπηρεσίες επί του καθαρού ποσού (άρθρο 64 παρ. 2 ν.4172/2013 - ΦΕΚ 167/23.07.2013 τεύχος Α΄).</w:t>
      </w:r>
      <w:r w:rsidRPr="00BB2108">
        <w:rPr>
          <w:rFonts w:ascii="Calibri" w:eastAsia="Calibri" w:hAnsi="Calibri" w:cs="Arial"/>
          <w:sz w:val="22"/>
          <w:szCs w:val="22"/>
        </w:rPr>
        <w:t xml:space="preserve"> </w:t>
      </w:r>
    </w:p>
    <w:p w:rsidR="001E5A81" w:rsidRPr="00BB2108" w:rsidRDefault="001E5A81" w:rsidP="00BB2108">
      <w:pPr>
        <w:jc w:val="both"/>
        <w:rPr>
          <w:rFonts w:ascii="Calibri" w:hAnsi="Calibri"/>
          <w:sz w:val="22"/>
          <w:szCs w:val="22"/>
        </w:rPr>
      </w:pPr>
    </w:p>
    <w:p w:rsidR="001E5A81" w:rsidRPr="00BB2108" w:rsidRDefault="001E5A81" w:rsidP="00BB2108">
      <w:pPr>
        <w:pStyle w:val="2"/>
        <w:jc w:val="both"/>
        <w:rPr>
          <w:rFonts w:ascii="Calibri" w:hAnsi="Calibri"/>
          <w:sz w:val="22"/>
          <w:szCs w:val="22"/>
        </w:rPr>
      </w:pPr>
      <w:bookmarkStart w:id="57" w:name="_Toc13748949"/>
      <w:r w:rsidRPr="00BB2108">
        <w:rPr>
          <w:rFonts w:ascii="Calibri" w:hAnsi="Calibri"/>
          <w:sz w:val="22"/>
          <w:szCs w:val="22"/>
        </w:rPr>
        <w:t>5.2</w:t>
      </w:r>
      <w:r w:rsidRPr="00BB2108">
        <w:rPr>
          <w:rFonts w:ascii="Calibri" w:hAnsi="Calibri"/>
          <w:sz w:val="22"/>
          <w:szCs w:val="22"/>
        </w:rPr>
        <w:tab/>
        <w:t>Κήρυξη οικονομικού φορέα εκπτώτου - Κυρώσεις</w:t>
      </w:r>
      <w:bookmarkEnd w:id="57"/>
      <w:r w:rsidRPr="00BB2108">
        <w:rPr>
          <w:rFonts w:ascii="Calibri" w:hAnsi="Calibri"/>
          <w:sz w:val="22"/>
          <w:szCs w:val="22"/>
        </w:rPr>
        <w:t xml:space="preserve"> </w:t>
      </w:r>
    </w:p>
    <w:p w:rsidR="001E5A81" w:rsidRPr="00BB2108" w:rsidRDefault="001E5A81" w:rsidP="00BB2108">
      <w:pPr>
        <w:autoSpaceDE w:val="0"/>
        <w:jc w:val="both"/>
        <w:rPr>
          <w:rFonts w:ascii="Calibri" w:eastAsia="SimSun" w:hAnsi="Calibri"/>
          <w:sz w:val="22"/>
          <w:szCs w:val="22"/>
        </w:rPr>
      </w:pPr>
      <w:r w:rsidRPr="00BB2108">
        <w:rPr>
          <w:rFonts w:ascii="Calibri" w:hAnsi="Calibri"/>
          <w:b/>
          <w:bCs/>
          <w:sz w:val="22"/>
          <w:szCs w:val="22"/>
        </w:rPr>
        <w:t>5.2.1.</w:t>
      </w:r>
      <w:r w:rsidRPr="00BB2108">
        <w:rPr>
          <w:rFonts w:ascii="Calibri" w:eastAsia="SimSun" w:hAnsi="Calibri"/>
          <w:sz w:val="22"/>
          <w:szCs w:val="22"/>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1E5A81" w:rsidRPr="00BB2108" w:rsidRDefault="001E5A81" w:rsidP="00BB2108">
      <w:pPr>
        <w:autoSpaceDE w:val="0"/>
        <w:jc w:val="both"/>
        <w:rPr>
          <w:rFonts w:ascii="Calibri" w:eastAsia="SimSun" w:hAnsi="Calibri"/>
          <w:sz w:val="22"/>
          <w:szCs w:val="22"/>
        </w:rPr>
      </w:pPr>
      <w:r w:rsidRPr="00BB2108">
        <w:rPr>
          <w:rFonts w:ascii="Calibri" w:eastAsia="SimSun" w:hAnsi="Calibri"/>
          <w:sz w:val="22"/>
          <w:szCs w:val="22"/>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1E5A81" w:rsidRPr="00BB2108" w:rsidRDefault="001E5A81" w:rsidP="00BB2108">
      <w:pPr>
        <w:autoSpaceDE w:val="0"/>
        <w:jc w:val="both"/>
        <w:rPr>
          <w:rFonts w:ascii="Calibri" w:eastAsia="SimSun" w:hAnsi="Calibri"/>
          <w:sz w:val="22"/>
          <w:szCs w:val="22"/>
        </w:rPr>
      </w:pPr>
      <w:r w:rsidRPr="00BB2108">
        <w:rPr>
          <w:rFonts w:ascii="Calibri" w:eastAsia="SimSun" w:hAnsi="Calibri"/>
          <w:sz w:val="22"/>
          <w:szCs w:val="22"/>
        </w:rPr>
        <w:t xml:space="preserve">Στον ανάδοχο που κηρύσσεται έκπτωτος από την σύμβαση, επιβάλλονται, μετά από κλήση του για παροχή εξηγήσεων κυρώσεις. </w:t>
      </w:r>
    </w:p>
    <w:p w:rsidR="001E5A81" w:rsidRPr="00BB2108" w:rsidRDefault="001E5A81" w:rsidP="00BB2108">
      <w:pPr>
        <w:autoSpaceDE w:val="0"/>
        <w:jc w:val="both"/>
        <w:rPr>
          <w:rFonts w:ascii="Calibri" w:eastAsia="SimSun" w:hAnsi="Calibri"/>
          <w:sz w:val="22"/>
          <w:szCs w:val="22"/>
        </w:rPr>
      </w:pPr>
    </w:p>
    <w:p w:rsidR="001E5A81" w:rsidRPr="00BB2108" w:rsidRDefault="001E5A81" w:rsidP="00BB2108">
      <w:pPr>
        <w:pStyle w:val="-HTML"/>
        <w:jc w:val="both"/>
        <w:rPr>
          <w:rFonts w:ascii="Calibri" w:hAnsi="Calibri"/>
          <w:color w:val="000000"/>
          <w:sz w:val="22"/>
          <w:szCs w:val="22"/>
          <w:lang w:eastAsia="el-GR"/>
        </w:rPr>
      </w:pPr>
      <w:r w:rsidRPr="00BB2108">
        <w:rPr>
          <w:rFonts w:ascii="Calibri" w:hAnsi="Calibri"/>
          <w:b/>
          <w:bCs/>
          <w:sz w:val="22"/>
          <w:szCs w:val="22"/>
        </w:rPr>
        <w:t>5.2.2.</w:t>
      </w:r>
      <w:r w:rsidRPr="00BB2108">
        <w:rPr>
          <w:rFonts w:ascii="Calibri" w:hAnsi="Calibri"/>
          <w:sz w:val="22"/>
          <w:szCs w:val="22"/>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w:t>
      </w:r>
      <w:r w:rsidRPr="00BB2108">
        <w:rPr>
          <w:rFonts w:ascii="Calibri" w:hAnsi="Calibri"/>
          <w:color w:val="000000"/>
          <w:sz w:val="22"/>
          <w:szCs w:val="22"/>
          <w:lang w:eastAsia="el-GR"/>
        </w:rPr>
        <w:t>Ποινικές ρήτρες δύναται να επιβάλλονται και για πλημμελή εκτέλεση των όρων της σύμβασης.</w:t>
      </w:r>
    </w:p>
    <w:p w:rsidR="001E5A81" w:rsidRPr="00BB2108" w:rsidRDefault="001E5A81" w:rsidP="00BB2108">
      <w:pPr>
        <w:autoSpaceDE w:val="0"/>
        <w:jc w:val="both"/>
        <w:rPr>
          <w:rFonts w:ascii="Calibri" w:hAnsi="Calibri"/>
          <w:color w:val="000000"/>
          <w:sz w:val="22"/>
          <w:szCs w:val="22"/>
        </w:rPr>
      </w:pPr>
    </w:p>
    <w:p w:rsidR="001E5A81" w:rsidRPr="00BB2108" w:rsidRDefault="001E5A81" w:rsidP="00BB2108">
      <w:pPr>
        <w:autoSpaceDE w:val="0"/>
        <w:jc w:val="both"/>
        <w:rPr>
          <w:rFonts w:ascii="Calibri" w:hAnsi="Calibri"/>
          <w:sz w:val="22"/>
          <w:szCs w:val="22"/>
        </w:rPr>
      </w:pPr>
      <w:r w:rsidRPr="00BB2108">
        <w:rPr>
          <w:rFonts w:ascii="Calibri" w:hAnsi="Calibri"/>
          <w:sz w:val="22"/>
          <w:szCs w:val="22"/>
        </w:rPr>
        <w:t>Οι ποινικές ρήτρες υπολογίζονται ως εξής:</w:t>
      </w:r>
    </w:p>
    <w:p w:rsidR="001E5A81" w:rsidRPr="00BB2108" w:rsidRDefault="001E5A81" w:rsidP="00BB2108">
      <w:pPr>
        <w:autoSpaceDE w:val="0"/>
        <w:jc w:val="both"/>
        <w:rPr>
          <w:rFonts w:ascii="Calibri" w:hAnsi="Calibri"/>
          <w:sz w:val="22"/>
          <w:szCs w:val="22"/>
        </w:rPr>
      </w:pPr>
      <w:r w:rsidRPr="00BB2108">
        <w:rPr>
          <w:rFonts w:ascii="Calibri" w:hAnsi="Calibri"/>
          <w:sz w:val="22"/>
          <w:szCs w:val="22"/>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1E5A81" w:rsidRPr="00BB2108" w:rsidRDefault="001E5A81" w:rsidP="00BB2108">
      <w:pPr>
        <w:autoSpaceDE w:val="0"/>
        <w:jc w:val="both"/>
        <w:rPr>
          <w:rFonts w:ascii="Calibri" w:hAnsi="Calibri"/>
          <w:sz w:val="22"/>
          <w:szCs w:val="22"/>
        </w:rPr>
      </w:pPr>
      <w:r w:rsidRPr="00BB2108">
        <w:rPr>
          <w:rFonts w:ascii="Calibri" w:hAnsi="Calibri"/>
          <w:sz w:val="22"/>
          <w:szCs w:val="22"/>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1E5A81" w:rsidRPr="00BB2108" w:rsidRDefault="001E5A81" w:rsidP="00BB2108">
      <w:pPr>
        <w:autoSpaceDE w:val="0"/>
        <w:jc w:val="both"/>
        <w:rPr>
          <w:rFonts w:ascii="Calibri" w:hAnsi="Calibri"/>
          <w:sz w:val="22"/>
          <w:szCs w:val="22"/>
        </w:rPr>
      </w:pPr>
      <w:r w:rsidRPr="00BB2108">
        <w:rPr>
          <w:rFonts w:ascii="Calibri" w:hAnsi="Calibri"/>
          <w:sz w:val="22"/>
          <w:szCs w:val="22"/>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1E5A81" w:rsidRPr="00BB2108" w:rsidRDefault="001E5A81" w:rsidP="00BB2108">
      <w:pPr>
        <w:autoSpaceDE w:val="0"/>
        <w:jc w:val="both"/>
        <w:rPr>
          <w:rFonts w:ascii="Calibri" w:hAnsi="Calibri"/>
          <w:color w:val="000000"/>
          <w:sz w:val="22"/>
          <w:szCs w:val="22"/>
        </w:rPr>
      </w:pPr>
    </w:p>
    <w:p w:rsidR="001E5A81" w:rsidRPr="00BB2108" w:rsidRDefault="001E5A81" w:rsidP="00BB2108">
      <w:pPr>
        <w:autoSpaceDE w:val="0"/>
        <w:jc w:val="both"/>
        <w:rPr>
          <w:rFonts w:ascii="Calibri" w:hAnsi="Calibri"/>
          <w:color w:val="000000"/>
          <w:sz w:val="22"/>
          <w:szCs w:val="22"/>
        </w:rPr>
      </w:pPr>
      <w:r w:rsidRPr="00BB2108">
        <w:rPr>
          <w:rFonts w:ascii="Calibri" w:hAnsi="Calibri"/>
          <w:color w:val="000000"/>
          <w:sz w:val="22"/>
          <w:szCs w:val="22"/>
        </w:rPr>
        <w:t xml:space="preserve">Το ποσό των ποινικών ρητρών αφαιρείται/συμψηφίζεται από/με την αμοιβή του αναδόχου. </w:t>
      </w:r>
    </w:p>
    <w:p w:rsidR="001E5A81" w:rsidRPr="00BB2108" w:rsidRDefault="001E5A81" w:rsidP="00BB2108">
      <w:pPr>
        <w:autoSpaceDE w:val="0"/>
        <w:jc w:val="both"/>
        <w:rPr>
          <w:rFonts w:ascii="Calibri" w:hAnsi="Calibri"/>
          <w:color w:val="000000"/>
          <w:sz w:val="22"/>
          <w:szCs w:val="22"/>
        </w:rPr>
      </w:pPr>
    </w:p>
    <w:p w:rsidR="001E5A81" w:rsidRPr="00BB2108" w:rsidRDefault="001E5A81" w:rsidP="00BB2108">
      <w:pPr>
        <w:autoSpaceDE w:val="0"/>
        <w:jc w:val="both"/>
        <w:rPr>
          <w:rFonts w:ascii="Calibri" w:hAnsi="Calibri"/>
          <w:color w:val="000000"/>
          <w:sz w:val="22"/>
          <w:szCs w:val="22"/>
        </w:rPr>
      </w:pPr>
      <w:r w:rsidRPr="00BB2108">
        <w:rPr>
          <w:rFonts w:ascii="Calibri" w:hAnsi="Calibri"/>
          <w:color w:val="000000"/>
          <w:sz w:val="22"/>
          <w:szCs w:val="22"/>
        </w:rPr>
        <w:t>Η επιβολή ποινικών ρητρών δεν στερεί από την αναθέτουσα αρχή το δικαίωμα να κηρύξει τον ανάδοχο έκπτωτο.</w:t>
      </w:r>
    </w:p>
    <w:p w:rsidR="001E5A81" w:rsidRPr="00BB2108" w:rsidRDefault="001E5A81" w:rsidP="00BB2108">
      <w:pPr>
        <w:pStyle w:val="2"/>
        <w:autoSpaceDE w:val="0"/>
        <w:jc w:val="both"/>
        <w:rPr>
          <w:rFonts w:ascii="Calibri" w:hAnsi="Calibri"/>
          <w:sz w:val="22"/>
          <w:szCs w:val="22"/>
        </w:rPr>
      </w:pPr>
      <w:bookmarkStart w:id="58" w:name="__RefHeading___Toc213_1659156176"/>
      <w:bookmarkEnd w:id="58"/>
    </w:p>
    <w:p w:rsidR="001E5A81" w:rsidRPr="00BB2108" w:rsidRDefault="001E5A81" w:rsidP="00BB2108">
      <w:pPr>
        <w:pStyle w:val="2"/>
        <w:autoSpaceDE w:val="0"/>
        <w:jc w:val="both"/>
        <w:rPr>
          <w:rFonts w:ascii="Calibri" w:hAnsi="Calibri"/>
          <w:sz w:val="22"/>
          <w:szCs w:val="22"/>
        </w:rPr>
      </w:pPr>
      <w:bookmarkStart w:id="59" w:name="_Toc13748950"/>
      <w:r w:rsidRPr="00BB2108">
        <w:rPr>
          <w:rFonts w:ascii="Calibri" w:hAnsi="Calibri"/>
          <w:sz w:val="22"/>
          <w:szCs w:val="22"/>
        </w:rPr>
        <w:t>5.3</w:t>
      </w:r>
      <w:r w:rsidRPr="00BB2108">
        <w:rPr>
          <w:rFonts w:ascii="Calibri" w:hAnsi="Calibri"/>
          <w:sz w:val="22"/>
          <w:szCs w:val="22"/>
        </w:rPr>
        <w:tab/>
        <w:t>Διοικητικές προσφυγές κατά τη διαδικασία εκτέλεσης των συμβάσεων</w:t>
      </w:r>
      <w:bookmarkEnd w:id="59"/>
      <w:r w:rsidRPr="00BB2108">
        <w:rPr>
          <w:rFonts w:ascii="Calibri" w:hAnsi="Calibri"/>
          <w:sz w:val="22"/>
          <w:szCs w:val="22"/>
        </w:rPr>
        <w:t xml:space="preserve">  </w:t>
      </w:r>
    </w:p>
    <w:p w:rsidR="001E5A81" w:rsidRPr="00BB2108" w:rsidRDefault="001E5A81" w:rsidP="00BB2108">
      <w:pPr>
        <w:autoSpaceDE w:val="0"/>
        <w:jc w:val="both"/>
        <w:rPr>
          <w:rFonts w:ascii="Calibri" w:hAnsi="Calibri"/>
          <w:sz w:val="22"/>
          <w:szCs w:val="22"/>
        </w:rPr>
      </w:pPr>
      <w:r w:rsidRPr="00BB2108">
        <w:rPr>
          <w:rFonts w:ascii="Calibri" w:hAnsi="Calibri"/>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w:t>
      </w:r>
      <w:proofErr w:type="spellStart"/>
      <w:r w:rsidRPr="00BB2108">
        <w:rPr>
          <w:rFonts w:ascii="Calibri" w:hAnsi="Calibri"/>
          <w:sz w:val="22"/>
          <w:szCs w:val="22"/>
        </w:rPr>
        <w:t>κατ΄</w:t>
      </w:r>
      <w:proofErr w:type="spellEnd"/>
      <w:r w:rsidRPr="00BB2108">
        <w:rPr>
          <w:rFonts w:ascii="Calibri" w:hAnsi="Calibri"/>
          <w:sz w:val="22"/>
          <w:szCs w:val="22"/>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w:t>
      </w:r>
      <w:proofErr w:type="spellStart"/>
      <w:r w:rsidRPr="00BB2108">
        <w:rPr>
          <w:rFonts w:ascii="Calibri" w:hAnsi="Calibri"/>
          <w:sz w:val="22"/>
          <w:szCs w:val="22"/>
        </w:rPr>
        <w:t>β΄</w:t>
      </w:r>
      <w:proofErr w:type="spellEnd"/>
      <w:r w:rsidRPr="00BB2108">
        <w:rPr>
          <w:rFonts w:ascii="Calibri" w:hAnsi="Calibri"/>
          <w:sz w:val="22"/>
          <w:szCs w:val="22"/>
        </w:rPr>
        <w:t xml:space="preserve"> και </w:t>
      </w:r>
      <w:proofErr w:type="spellStart"/>
      <w:r w:rsidRPr="00BB2108">
        <w:rPr>
          <w:rFonts w:ascii="Calibri" w:hAnsi="Calibri"/>
          <w:sz w:val="22"/>
          <w:szCs w:val="22"/>
        </w:rPr>
        <w:t>δ΄</w:t>
      </w:r>
      <w:proofErr w:type="spellEnd"/>
      <w:r w:rsidRPr="00BB2108">
        <w:rPr>
          <w:rFonts w:ascii="Calibri" w:hAnsi="Calibri"/>
          <w:sz w:val="22"/>
          <w:szCs w:val="22"/>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1E5A81" w:rsidRPr="00BB2108" w:rsidRDefault="001E5A81" w:rsidP="00BB2108">
      <w:pPr>
        <w:jc w:val="both"/>
        <w:rPr>
          <w:rFonts w:ascii="Calibri" w:hAnsi="Calibri" w:cs="Arial"/>
          <w:b/>
          <w:color w:val="002060"/>
          <w:sz w:val="22"/>
          <w:szCs w:val="22"/>
        </w:rPr>
      </w:pPr>
    </w:p>
    <w:p w:rsidR="001E5A81" w:rsidRPr="00BB2108" w:rsidRDefault="001E5A81" w:rsidP="00BB2108">
      <w:pPr>
        <w:pStyle w:val="2"/>
        <w:autoSpaceDE w:val="0"/>
        <w:jc w:val="both"/>
        <w:rPr>
          <w:rFonts w:ascii="Calibri" w:hAnsi="Calibri"/>
          <w:sz w:val="22"/>
          <w:szCs w:val="22"/>
        </w:rPr>
      </w:pPr>
      <w:bookmarkStart w:id="60" w:name="_Toc13748951"/>
      <w:r w:rsidRPr="00BB2108">
        <w:rPr>
          <w:rFonts w:ascii="Calibri" w:hAnsi="Calibri"/>
          <w:sz w:val="22"/>
          <w:szCs w:val="22"/>
        </w:rPr>
        <w:t>5.4</w:t>
      </w:r>
      <w:r w:rsidRPr="00BB2108">
        <w:rPr>
          <w:rFonts w:ascii="Calibri" w:hAnsi="Calibri"/>
          <w:sz w:val="22"/>
          <w:szCs w:val="22"/>
        </w:rPr>
        <w:tab/>
        <w:t>Δικαστική επίλυση διαφορών</w:t>
      </w:r>
      <w:bookmarkEnd w:id="60"/>
    </w:p>
    <w:p w:rsidR="001E5A81" w:rsidRPr="00BB2108" w:rsidRDefault="001E5A81" w:rsidP="00BB2108">
      <w:pPr>
        <w:jc w:val="both"/>
        <w:rPr>
          <w:rFonts w:ascii="Calibri" w:hAnsi="Calibri"/>
          <w:b/>
          <w:sz w:val="22"/>
          <w:szCs w:val="22"/>
        </w:rPr>
      </w:pPr>
      <w:r w:rsidRPr="00BB2108">
        <w:rPr>
          <w:rFonts w:ascii="Calibri" w:hAnsi="Calibri"/>
          <w:sz w:val="22"/>
          <w:szCs w:val="22"/>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B2108">
        <w:rPr>
          <w:rFonts w:ascii="Calibri" w:hAnsi="Calibri"/>
          <w:sz w:val="22"/>
          <w:szCs w:val="22"/>
        </w:rPr>
        <w:t>ενδικοφανούς</w:t>
      </w:r>
      <w:proofErr w:type="spellEnd"/>
      <w:r w:rsidRPr="00BB2108">
        <w:rPr>
          <w:rFonts w:ascii="Calibri" w:hAnsi="Calibri"/>
          <w:sz w:val="22"/>
          <w:szCs w:val="22"/>
        </w:rPr>
        <w:t xml:space="preserve"> διαδικασίας, διαφορετικά η προσφυγή απορρίπτεται ως απαράδεκτη.</w:t>
      </w:r>
    </w:p>
    <w:p w:rsidR="001E5A81" w:rsidRPr="00BB2108" w:rsidRDefault="001E5A81" w:rsidP="00BB2108">
      <w:pPr>
        <w:autoSpaceDE w:val="0"/>
        <w:jc w:val="both"/>
        <w:rPr>
          <w:rFonts w:ascii="Calibri" w:hAnsi="Calibri"/>
          <w:sz w:val="22"/>
          <w:szCs w:val="22"/>
        </w:rPr>
      </w:pPr>
    </w:p>
    <w:p w:rsidR="001E5A81" w:rsidRPr="00BB2108" w:rsidRDefault="001E5A81" w:rsidP="00BB2108">
      <w:pPr>
        <w:jc w:val="both"/>
        <w:rPr>
          <w:rFonts w:ascii="Calibri" w:hAnsi="Calibri"/>
          <w:sz w:val="22"/>
          <w:szCs w:val="22"/>
        </w:rPr>
      </w:pPr>
    </w:p>
    <w:p w:rsidR="001E5A81" w:rsidRPr="00BB2108" w:rsidRDefault="001E5A81" w:rsidP="00BB2108">
      <w:pPr>
        <w:pStyle w:val="1"/>
        <w:tabs>
          <w:tab w:val="left" w:pos="851"/>
        </w:tabs>
        <w:ind w:left="851" w:hanging="851"/>
        <w:jc w:val="both"/>
        <w:rPr>
          <w:rFonts w:ascii="Calibri" w:hAnsi="Calibri"/>
          <w:sz w:val="22"/>
          <w:szCs w:val="22"/>
        </w:rPr>
      </w:pPr>
      <w:bookmarkStart w:id="61" w:name="_Toc13748952"/>
      <w:r w:rsidRPr="00BB2108">
        <w:rPr>
          <w:rFonts w:ascii="Calibri" w:hAnsi="Calibri"/>
          <w:sz w:val="22"/>
          <w:szCs w:val="22"/>
        </w:rPr>
        <w:t>6.</w:t>
      </w:r>
      <w:r w:rsidRPr="00BB2108">
        <w:rPr>
          <w:rFonts w:ascii="Calibri" w:hAnsi="Calibri"/>
          <w:sz w:val="22"/>
          <w:szCs w:val="22"/>
        </w:rPr>
        <w:tab/>
        <w:t>ΕΙΔΙΚΟΙ ΟΡΟΙ ΕΚΤΕΛΕΣΗΣ</w:t>
      </w:r>
      <w:bookmarkEnd w:id="61"/>
      <w:r w:rsidRPr="00BB2108">
        <w:rPr>
          <w:rFonts w:ascii="Calibri" w:hAnsi="Calibri"/>
          <w:sz w:val="22"/>
          <w:szCs w:val="22"/>
        </w:rPr>
        <w:t xml:space="preserve"> </w:t>
      </w:r>
    </w:p>
    <w:p w:rsidR="001E5A81" w:rsidRPr="00BB2108" w:rsidRDefault="001E5A81" w:rsidP="00BB2108">
      <w:pPr>
        <w:pStyle w:val="2"/>
        <w:jc w:val="both"/>
        <w:rPr>
          <w:rFonts w:ascii="Calibri" w:hAnsi="Calibri"/>
          <w:sz w:val="22"/>
          <w:szCs w:val="22"/>
        </w:rPr>
      </w:pPr>
      <w:bookmarkStart w:id="62" w:name="_Toc13748953"/>
      <w:r w:rsidRPr="00BB2108">
        <w:rPr>
          <w:rFonts w:ascii="Calibri" w:hAnsi="Calibri"/>
          <w:sz w:val="22"/>
          <w:szCs w:val="22"/>
        </w:rPr>
        <w:t xml:space="preserve">6.1 </w:t>
      </w:r>
      <w:r w:rsidRPr="00BB2108">
        <w:rPr>
          <w:rFonts w:ascii="Calibri" w:hAnsi="Calibri"/>
          <w:sz w:val="22"/>
          <w:szCs w:val="22"/>
        </w:rPr>
        <w:tab/>
        <w:t>Παρακολούθηση της σύμβασης</w:t>
      </w:r>
      <w:bookmarkEnd w:id="62"/>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b/>
          <w:sz w:val="22"/>
          <w:szCs w:val="22"/>
        </w:rPr>
        <w:t>6.1.1.</w:t>
      </w:r>
      <w:r w:rsidRPr="00BB2108">
        <w:rPr>
          <w:rFonts w:ascii="Calibri" w:hAnsi="Calibri"/>
          <w:sz w:val="22"/>
          <w:szCs w:val="22"/>
        </w:rPr>
        <w:t xml:space="preserve"> Η παρακολούθηση της εκτέλεσης της Σύμβασης και η διοίκηση αυτής θα διενεργηθεί από τη Διεύθυνση Τεχνικών Υπηρεσιών και Υπηρεσίας Δόμησης του Δήμου </w:t>
      </w:r>
      <w:proofErr w:type="spellStart"/>
      <w:r w:rsidRPr="00BB2108">
        <w:rPr>
          <w:rFonts w:ascii="Calibri" w:hAnsi="Calibri"/>
          <w:sz w:val="22"/>
          <w:szCs w:val="22"/>
        </w:rPr>
        <w:t>Αλεξ</w:t>
      </w:r>
      <w:proofErr w:type="spellEnd"/>
      <w:r w:rsidRPr="00BB2108">
        <w:rPr>
          <w:rFonts w:ascii="Calibri" w:hAnsi="Calibri"/>
          <w:sz w:val="22"/>
          <w:szCs w:val="22"/>
        </w:rPr>
        <w:t>/</w:t>
      </w:r>
      <w:proofErr w:type="spellStart"/>
      <w:r w:rsidRPr="00BB2108">
        <w:rPr>
          <w:rFonts w:ascii="Calibri" w:hAnsi="Calibri"/>
          <w:sz w:val="22"/>
          <w:szCs w:val="22"/>
        </w:rPr>
        <w:t>πολης</w:t>
      </w:r>
      <w:proofErr w:type="spellEnd"/>
      <w:r w:rsidRPr="00BB2108">
        <w:rPr>
          <w:rFonts w:ascii="Calibri" w:hAnsi="Calibri"/>
          <w:sz w:val="22"/>
          <w:szCs w:val="22"/>
        </w:rPr>
        <w:t xml:space="preserve">, </w:t>
      </w:r>
      <w:r w:rsidRPr="00BB2108">
        <w:rPr>
          <w:rFonts w:ascii="Calibri" w:eastAsia="SimSun" w:hAnsi="Calibri"/>
          <w:sz w:val="22"/>
          <w:szCs w:val="22"/>
        </w:rPr>
        <w:t xml:space="preserve">η οποία και θα εισηγείται  </w:t>
      </w:r>
      <w:r w:rsidRPr="00BB2108">
        <w:rPr>
          <w:rFonts w:ascii="Calibri" w:hAnsi="Calibri"/>
          <w:sz w:val="22"/>
          <w:szCs w:val="22"/>
        </w:rPr>
        <w:t>στην Οικονομική Επιτροπή ή το Δημοτικό Συμβούλιο</w:t>
      </w:r>
      <w:r w:rsidRPr="00BB2108">
        <w:rPr>
          <w:rFonts w:ascii="Calibri" w:eastAsia="SimSun" w:hAnsi="Calibri"/>
          <w:sz w:val="22"/>
          <w:szCs w:val="22"/>
        </w:rPr>
        <w:t xml:space="preserve"> </w:t>
      </w:r>
      <w:r w:rsidRPr="00BB2108">
        <w:rPr>
          <w:rFonts w:ascii="Calibri" w:hAnsi="Calibri"/>
          <w:sz w:val="22"/>
          <w:szCs w:val="22"/>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1E5A81" w:rsidRPr="00BB2108" w:rsidRDefault="001E5A81" w:rsidP="00BB2108">
      <w:pPr>
        <w:jc w:val="both"/>
        <w:rPr>
          <w:rFonts w:ascii="Calibri" w:hAnsi="Calibri"/>
          <w:sz w:val="22"/>
          <w:szCs w:val="22"/>
        </w:rPr>
      </w:pPr>
      <w:r w:rsidRPr="00BB2108">
        <w:rPr>
          <w:rFonts w:ascii="Calibri" w:hAnsi="Calibri"/>
          <w:b/>
          <w:sz w:val="22"/>
          <w:szCs w:val="22"/>
        </w:rPr>
        <w:t xml:space="preserve">6.1.2. </w:t>
      </w:r>
      <w:r w:rsidRPr="00BB2108">
        <w:rPr>
          <w:rFonts w:ascii="Calibri" w:hAnsi="Calibri"/>
          <w:sz w:val="22"/>
          <w:szCs w:val="22"/>
        </w:rPr>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1E5A81" w:rsidRPr="00BB2108" w:rsidRDefault="001E5A81" w:rsidP="00BB2108">
      <w:pPr>
        <w:jc w:val="both"/>
        <w:rPr>
          <w:rFonts w:ascii="Calibri" w:hAnsi="Calibri"/>
          <w:sz w:val="22"/>
          <w:szCs w:val="22"/>
        </w:rPr>
      </w:pPr>
      <w:r w:rsidRPr="00BB2108">
        <w:rPr>
          <w:rFonts w:ascii="Calibri" w:hAnsi="Calibri"/>
          <w:sz w:val="22"/>
          <w:szCs w:val="22"/>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1E5A81" w:rsidRPr="00BB2108" w:rsidRDefault="001E5A81" w:rsidP="00BB2108">
      <w:pPr>
        <w:jc w:val="both"/>
        <w:rPr>
          <w:rFonts w:ascii="Calibri" w:hAnsi="Calibri"/>
          <w:sz w:val="22"/>
          <w:szCs w:val="22"/>
        </w:rPr>
      </w:pPr>
      <w:r w:rsidRPr="00BB2108">
        <w:rPr>
          <w:rFonts w:ascii="Calibri" w:hAnsi="Calibri"/>
          <w:b/>
          <w:sz w:val="22"/>
          <w:szCs w:val="22"/>
        </w:rPr>
        <w:t>6.1.3.</w:t>
      </w:r>
      <w:r w:rsidRPr="00BB2108">
        <w:rPr>
          <w:rFonts w:ascii="Calibri" w:hAnsi="Calibri"/>
          <w:sz w:val="22"/>
          <w:szCs w:val="22"/>
        </w:rPr>
        <w:t xml:space="preserve"> 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1E5A81" w:rsidRPr="00BB2108" w:rsidRDefault="001E5A81" w:rsidP="00BB2108">
      <w:pPr>
        <w:pStyle w:val="2"/>
        <w:jc w:val="both"/>
        <w:rPr>
          <w:rFonts w:ascii="Calibri" w:hAnsi="Calibri"/>
          <w:sz w:val="22"/>
          <w:szCs w:val="22"/>
        </w:rPr>
      </w:pPr>
      <w:bookmarkStart w:id="63" w:name="_Toc13748954"/>
      <w:r w:rsidRPr="00BB2108">
        <w:rPr>
          <w:rFonts w:ascii="Calibri" w:hAnsi="Calibri"/>
          <w:sz w:val="22"/>
          <w:szCs w:val="22"/>
        </w:rPr>
        <w:lastRenderedPageBreak/>
        <w:t xml:space="preserve">6.2 </w:t>
      </w:r>
      <w:r w:rsidRPr="00BB2108">
        <w:rPr>
          <w:rFonts w:ascii="Calibri" w:hAnsi="Calibri"/>
          <w:sz w:val="22"/>
          <w:szCs w:val="22"/>
        </w:rPr>
        <w:tab/>
        <w:t>Διάρκεια σύμβασης</w:t>
      </w:r>
      <w:bookmarkEnd w:id="63"/>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hAnsi="Calibri"/>
          <w:b/>
          <w:sz w:val="22"/>
          <w:szCs w:val="22"/>
        </w:rPr>
        <w:t>6.2.1.</w:t>
      </w:r>
      <w:r w:rsidRPr="00BB2108">
        <w:rPr>
          <w:rFonts w:ascii="Calibri" w:hAnsi="Calibri"/>
          <w:sz w:val="22"/>
          <w:szCs w:val="22"/>
        </w:rPr>
        <w:t xml:space="preserve"> Η διάρκεια της Σύμβασης ορίζεται έως 31/05/2021 </w:t>
      </w:r>
    </w:p>
    <w:p w:rsidR="001E5A81" w:rsidRPr="00BB2108" w:rsidRDefault="001E5A81" w:rsidP="00BB2108">
      <w:pPr>
        <w:jc w:val="both"/>
        <w:rPr>
          <w:rFonts w:ascii="Calibri" w:hAnsi="Calibri"/>
          <w:sz w:val="22"/>
          <w:szCs w:val="22"/>
        </w:rPr>
      </w:pPr>
      <w:r w:rsidRPr="00BB2108">
        <w:rPr>
          <w:rFonts w:ascii="Calibri" w:hAnsi="Calibri"/>
          <w:b/>
          <w:sz w:val="22"/>
          <w:szCs w:val="22"/>
        </w:rPr>
        <w:t>6.2.2.</w:t>
      </w:r>
      <w:r w:rsidRPr="00BB2108">
        <w:rPr>
          <w:rFonts w:ascii="Calibri" w:hAnsi="Calibri"/>
          <w:sz w:val="22"/>
          <w:szCs w:val="22"/>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1E5A81" w:rsidRPr="00BB2108" w:rsidRDefault="001E5A81" w:rsidP="00BB2108">
      <w:pPr>
        <w:pStyle w:val="2"/>
        <w:tabs>
          <w:tab w:val="left" w:pos="993"/>
        </w:tabs>
        <w:ind w:left="993" w:hanging="993"/>
        <w:jc w:val="both"/>
        <w:rPr>
          <w:rFonts w:ascii="Calibri" w:hAnsi="Calibri"/>
          <w:sz w:val="22"/>
          <w:szCs w:val="22"/>
        </w:rPr>
      </w:pPr>
      <w:bookmarkStart w:id="64" w:name="_Toc13748955"/>
      <w:r w:rsidRPr="00BB2108">
        <w:rPr>
          <w:rFonts w:ascii="Calibri" w:hAnsi="Calibri"/>
          <w:sz w:val="22"/>
          <w:szCs w:val="22"/>
        </w:rPr>
        <w:t>6.3</w:t>
      </w:r>
      <w:r w:rsidRPr="00BB2108">
        <w:rPr>
          <w:rFonts w:ascii="Calibri" w:hAnsi="Calibri"/>
          <w:sz w:val="22"/>
          <w:szCs w:val="22"/>
        </w:rPr>
        <w:tab/>
        <w:t xml:space="preserve">Παραλαβή του αντικειμένου της σύμβασης </w:t>
      </w:r>
      <w:bookmarkEnd w:id="64"/>
    </w:p>
    <w:p w:rsidR="001E5A81" w:rsidRPr="00BB2108" w:rsidRDefault="001E5A81" w:rsidP="00BB2108">
      <w:pPr>
        <w:jc w:val="both"/>
        <w:rPr>
          <w:rFonts w:ascii="Calibri" w:hAnsi="Calibri"/>
          <w:sz w:val="22"/>
          <w:szCs w:val="22"/>
        </w:rPr>
      </w:pPr>
      <w:r w:rsidRPr="00BB2108">
        <w:rPr>
          <w:rFonts w:ascii="Calibri" w:hAnsi="Calibri"/>
          <w:b/>
          <w:sz w:val="22"/>
          <w:szCs w:val="22"/>
        </w:rPr>
        <w:t>6.3.1</w:t>
      </w:r>
      <w:r w:rsidRPr="00BB2108">
        <w:rPr>
          <w:rFonts w:ascii="Calibri" w:hAnsi="Calibri"/>
          <w:sz w:val="22"/>
          <w:szCs w:val="22"/>
        </w:rPr>
        <w:t xml:space="preserve"> Η παραλαβή των παρεχόμενων υπηρεσιών ή παραδοτέων γίνεται από επιτροπή παραλαβής που συγκροτείται, σύμφωνα με την παράγραφο 3 του άρθρου 221, του ν. 4412/2016.</w:t>
      </w:r>
    </w:p>
    <w:p w:rsidR="001E5A81" w:rsidRPr="00BB2108" w:rsidRDefault="001E5A81" w:rsidP="00BB2108">
      <w:pPr>
        <w:jc w:val="both"/>
        <w:rPr>
          <w:rFonts w:ascii="Calibri" w:hAnsi="Calibri"/>
          <w:sz w:val="22"/>
          <w:szCs w:val="22"/>
        </w:rPr>
      </w:pPr>
    </w:p>
    <w:p w:rsidR="001E5A81" w:rsidRPr="00BB2108" w:rsidRDefault="001E5A81" w:rsidP="00BB2108">
      <w:pPr>
        <w:jc w:val="both"/>
        <w:rPr>
          <w:rFonts w:ascii="Calibri" w:hAnsi="Calibri"/>
          <w:sz w:val="22"/>
          <w:szCs w:val="22"/>
        </w:rPr>
      </w:pPr>
      <w:r w:rsidRPr="00BB2108">
        <w:rPr>
          <w:rFonts w:ascii="Calibri" w:hAnsi="Calibri"/>
          <w:b/>
          <w:sz w:val="22"/>
          <w:szCs w:val="22"/>
        </w:rPr>
        <w:t>6.3.2</w:t>
      </w:r>
      <w:r w:rsidRPr="00BB2108">
        <w:rPr>
          <w:rFonts w:ascii="Calibri" w:hAnsi="Calibri"/>
          <w:sz w:val="22"/>
          <w:szCs w:val="22"/>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rsidR="001E5A81" w:rsidRPr="00BB2108" w:rsidRDefault="001E5A81" w:rsidP="00BB2108">
      <w:pPr>
        <w:jc w:val="both"/>
        <w:rPr>
          <w:rFonts w:ascii="Calibri" w:hAnsi="Calibri"/>
          <w:sz w:val="22"/>
          <w:szCs w:val="22"/>
        </w:rPr>
      </w:pPr>
      <w:r w:rsidRPr="00BB2108">
        <w:rPr>
          <w:rFonts w:ascii="Calibri" w:hAnsi="Calibri"/>
          <w:b/>
          <w:sz w:val="22"/>
          <w:szCs w:val="22"/>
        </w:rPr>
        <w:t>6.3.3</w:t>
      </w:r>
      <w:r w:rsidRPr="00BB2108">
        <w:rPr>
          <w:rFonts w:ascii="Calibri" w:hAnsi="Calibri"/>
          <w:sz w:val="22"/>
          <w:szCs w:val="22"/>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1E5A81" w:rsidRPr="00BB2108" w:rsidRDefault="001E5A81" w:rsidP="00BB2108">
      <w:pPr>
        <w:jc w:val="both"/>
        <w:rPr>
          <w:rFonts w:ascii="Calibri" w:hAnsi="Calibri"/>
          <w:sz w:val="22"/>
          <w:szCs w:val="22"/>
        </w:rPr>
      </w:pPr>
      <w:r w:rsidRPr="00BB2108">
        <w:rPr>
          <w:rFonts w:ascii="Calibri" w:hAnsi="Calibri"/>
          <w:b/>
          <w:sz w:val="22"/>
          <w:szCs w:val="22"/>
        </w:rPr>
        <w:t>6.3.4</w:t>
      </w:r>
      <w:r w:rsidRPr="00BB2108">
        <w:rPr>
          <w:rFonts w:ascii="Calibri" w:hAnsi="Calibri"/>
          <w:sz w:val="22"/>
          <w:szCs w:val="22"/>
        </w:rPr>
        <w:t xml:space="preserve"> Για την εφαρμογή της προηγούμενης παραγράφου ορίζονται τα ακόλουθα: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1E5A81" w:rsidRPr="00BB2108" w:rsidRDefault="001E5A81" w:rsidP="00BB2108">
      <w:pPr>
        <w:jc w:val="both"/>
        <w:rPr>
          <w:rFonts w:ascii="Calibri" w:hAnsi="Calibri"/>
          <w:sz w:val="22"/>
          <w:szCs w:val="22"/>
        </w:rPr>
      </w:pPr>
      <w:r w:rsidRPr="00BB2108">
        <w:rPr>
          <w:rFonts w:ascii="Calibri" w:hAnsi="Calibri"/>
          <w:b/>
          <w:sz w:val="22"/>
          <w:szCs w:val="22"/>
        </w:rPr>
        <w:t>6.3.5</w:t>
      </w:r>
      <w:r w:rsidRPr="00BB2108">
        <w:rPr>
          <w:rFonts w:ascii="Calibri" w:hAnsi="Calibri"/>
          <w:sz w:val="22"/>
          <w:szCs w:val="22"/>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1E5A81" w:rsidRPr="00BB2108" w:rsidRDefault="001E5A81" w:rsidP="00BB2108">
      <w:pPr>
        <w:jc w:val="both"/>
        <w:rPr>
          <w:rFonts w:ascii="Calibri" w:hAnsi="Calibri"/>
          <w:sz w:val="22"/>
          <w:szCs w:val="22"/>
        </w:rPr>
      </w:pPr>
      <w:r w:rsidRPr="00BB2108">
        <w:rPr>
          <w:rFonts w:ascii="Calibri" w:hAnsi="Calibri"/>
          <w:b/>
          <w:sz w:val="22"/>
          <w:szCs w:val="22"/>
        </w:rPr>
        <w:t>6.3.6</w:t>
      </w:r>
      <w:r w:rsidRPr="00BB2108">
        <w:rPr>
          <w:rFonts w:ascii="Calibri" w:hAnsi="Calibri"/>
          <w:sz w:val="22"/>
          <w:szCs w:val="22"/>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1E5A81" w:rsidRPr="00BB2108" w:rsidRDefault="001E5A81" w:rsidP="00BB2108">
      <w:pPr>
        <w:jc w:val="both"/>
        <w:rPr>
          <w:rFonts w:ascii="Calibri" w:hAnsi="Calibri"/>
          <w:sz w:val="22"/>
          <w:szCs w:val="22"/>
        </w:rPr>
      </w:pPr>
      <w:r w:rsidRPr="00BB2108">
        <w:rPr>
          <w:rFonts w:ascii="Calibri" w:hAnsi="Calibri"/>
          <w:sz w:val="22"/>
          <w:szCs w:val="22"/>
        </w:rPr>
        <w:t xml:space="preserve">Η παραλαβή των παρεχόμενων υπηρεσιών ή/και παραδοτέων γίνεται από επιτροπή παραλαβής που συγκροτείται, σύμφωνα με τις παραγράφους 3 και 11 </w:t>
      </w:r>
      <w:proofErr w:type="spellStart"/>
      <w:r w:rsidRPr="00BB2108">
        <w:rPr>
          <w:rFonts w:ascii="Calibri" w:hAnsi="Calibri"/>
          <w:sz w:val="22"/>
          <w:szCs w:val="22"/>
        </w:rPr>
        <w:t>περ</w:t>
      </w:r>
      <w:proofErr w:type="spellEnd"/>
      <w:r w:rsidRPr="00BB2108">
        <w:rPr>
          <w:rFonts w:ascii="Calibri" w:hAnsi="Calibri"/>
          <w:sz w:val="22"/>
          <w:szCs w:val="22"/>
        </w:rPr>
        <w:t xml:space="preserve">. δ’ του άρθρου 221του ν. 4412/2016. </w:t>
      </w:r>
    </w:p>
    <w:p w:rsidR="001E5A81" w:rsidRPr="00BB2108" w:rsidRDefault="001E5A81" w:rsidP="00BB2108">
      <w:pPr>
        <w:pStyle w:val="2"/>
        <w:jc w:val="both"/>
        <w:rPr>
          <w:rFonts w:ascii="Calibri" w:hAnsi="Calibri"/>
          <w:sz w:val="22"/>
          <w:szCs w:val="22"/>
        </w:rPr>
      </w:pPr>
      <w:bookmarkStart w:id="65" w:name="_Toc13748956"/>
      <w:r w:rsidRPr="00BB2108">
        <w:rPr>
          <w:rFonts w:ascii="Calibri" w:hAnsi="Calibri"/>
          <w:sz w:val="22"/>
          <w:szCs w:val="22"/>
        </w:rPr>
        <w:t xml:space="preserve">6.4 </w:t>
      </w:r>
      <w:r w:rsidRPr="00BB2108">
        <w:rPr>
          <w:rFonts w:ascii="Calibri" w:hAnsi="Calibri"/>
          <w:sz w:val="22"/>
          <w:szCs w:val="22"/>
        </w:rPr>
        <w:tab/>
        <w:t>Απόρριψη παραδοτέων – Αντικατάσταση</w:t>
      </w:r>
      <w:bookmarkEnd w:id="65"/>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r w:rsidRPr="00BB2108">
        <w:rPr>
          <w:rFonts w:ascii="Calibri" w:eastAsia="SimSun" w:hAnsi="Calibri"/>
          <w:sz w:val="22"/>
          <w:szCs w:val="22"/>
        </w:rPr>
        <w:t xml:space="preserve">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w:t>
      </w:r>
      <w:r w:rsidRPr="00BB2108">
        <w:rPr>
          <w:rFonts w:ascii="Calibri" w:eastAsia="SimSun" w:hAnsi="Calibri"/>
          <w:sz w:val="22"/>
          <w:szCs w:val="22"/>
        </w:rPr>
        <w:lastRenderedPageBreak/>
        <w:t>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1E5A81" w:rsidRPr="00BB2108" w:rsidRDefault="001E5A81" w:rsidP="00BB2108">
      <w:pPr>
        <w:jc w:val="both"/>
        <w:rPr>
          <w:rFonts w:ascii="Calibri" w:hAnsi="Calibri"/>
          <w:sz w:val="22"/>
          <w:szCs w:val="22"/>
        </w:rPr>
      </w:pPr>
      <w:r w:rsidRPr="00BB2108">
        <w:rPr>
          <w:rFonts w:ascii="Calibri" w:hAnsi="Calibri"/>
          <w:sz w:val="22"/>
          <w:szCs w:val="22"/>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1E5A81" w:rsidRPr="00BB2108" w:rsidRDefault="001E5A81" w:rsidP="00BB2108">
      <w:pPr>
        <w:pStyle w:val="2"/>
        <w:jc w:val="both"/>
        <w:rPr>
          <w:rFonts w:ascii="Calibri" w:hAnsi="Calibri"/>
          <w:sz w:val="22"/>
          <w:szCs w:val="22"/>
        </w:rPr>
      </w:pPr>
      <w:bookmarkStart w:id="66" w:name="_Toc13748957"/>
      <w:r w:rsidRPr="00BB2108">
        <w:rPr>
          <w:rFonts w:ascii="Calibri" w:hAnsi="Calibri"/>
          <w:sz w:val="22"/>
          <w:szCs w:val="22"/>
        </w:rPr>
        <w:t>6.5</w:t>
      </w:r>
      <w:r w:rsidRPr="00BB2108">
        <w:rPr>
          <w:rFonts w:ascii="Calibri" w:hAnsi="Calibri"/>
          <w:sz w:val="22"/>
          <w:szCs w:val="22"/>
        </w:rPr>
        <w:tab/>
        <w:t>Αναπροσαρμογή τιμής</w:t>
      </w:r>
      <w:bookmarkEnd w:id="66"/>
      <w:r w:rsidRPr="00BB2108">
        <w:rPr>
          <w:rFonts w:ascii="Calibri" w:hAnsi="Calibri"/>
          <w:sz w:val="22"/>
          <w:szCs w:val="22"/>
        </w:rPr>
        <w:t xml:space="preserve"> </w:t>
      </w:r>
    </w:p>
    <w:p w:rsidR="001E5A81" w:rsidRPr="00BB2108" w:rsidRDefault="001E5A81" w:rsidP="00BB2108">
      <w:pPr>
        <w:jc w:val="both"/>
        <w:rPr>
          <w:rFonts w:ascii="Calibri" w:hAnsi="Calibri"/>
          <w:sz w:val="22"/>
          <w:szCs w:val="22"/>
        </w:rPr>
      </w:pPr>
      <w:bookmarkStart w:id="67" w:name="_Toc13748958"/>
      <w:bookmarkStart w:id="68" w:name="_Toc8305731"/>
      <w:r w:rsidRPr="00BB2108">
        <w:rPr>
          <w:rFonts w:ascii="Calibri" w:hAnsi="Calibri"/>
          <w:sz w:val="22"/>
          <w:szCs w:val="22"/>
        </w:rPr>
        <w:t>Προσφορά που θέτει όρο αναπροσαρμογής τιμής μέχρι λήξεως της σύμβασης απορρίπτεται ως απαράδεκτη.</w:t>
      </w:r>
    </w:p>
    <w:p w:rsidR="001E5A81" w:rsidRPr="00BB2108" w:rsidRDefault="001E5A81" w:rsidP="00BB2108">
      <w:pPr>
        <w:pStyle w:val="2"/>
        <w:jc w:val="both"/>
        <w:rPr>
          <w:rFonts w:ascii="Calibri" w:hAnsi="Calibri"/>
          <w:sz w:val="22"/>
          <w:szCs w:val="22"/>
        </w:rPr>
      </w:pPr>
      <w:r w:rsidRPr="00BB2108">
        <w:rPr>
          <w:rFonts w:ascii="Calibri" w:hAnsi="Calibri"/>
          <w:sz w:val="22"/>
          <w:szCs w:val="22"/>
        </w:rPr>
        <w:t xml:space="preserve">6.6 </w:t>
      </w:r>
      <w:r w:rsidRPr="00BB2108">
        <w:rPr>
          <w:rFonts w:ascii="Calibri" w:hAnsi="Calibri"/>
          <w:sz w:val="22"/>
          <w:szCs w:val="22"/>
        </w:rPr>
        <w:tab/>
        <w:t>Καταγγελία της σύμβασης- Υποκατάσταση αναδόχου</w:t>
      </w:r>
      <w:bookmarkEnd w:id="67"/>
      <w:r w:rsidRPr="00BB2108">
        <w:rPr>
          <w:rFonts w:ascii="Calibri" w:hAnsi="Calibri"/>
          <w:sz w:val="22"/>
          <w:szCs w:val="22"/>
        </w:rPr>
        <w:t xml:space="preserve"> </w:t>
      </w:r>
      <w:bookmarkEnd w:id="68"/>
    </w:p>
    <w:p w:rsidR="001E5A81" w:rsidRPr="00BB2108" w:rsidRDefault="001E5A81" w:rsidP="00BB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SimSun" w:hAnsi="Calibri"/>
          <w:sz w:val="22"/>
          <w:szCs w:val="22"/>
        </w:rPr>
      </w:pPr>
      <w:r w:rsidRPr="00BB2108">
        <w:rPr>
          <w:rFonts w:ascii="Calibri" w:eastAsia="SimSun" w:hAnsi="Calibri"/>
          <w:b/>
          <w:sz w:val="22"/>
          <w:szCs w:val="22"/>
        </w:rPr>
        <w:t>6.6.1</w:t>
      </w:r>
      <w:r w:rsidRPr="00BB2108">
        <w:rPr>
          <w:rFonts w:ascii="Calibri" w:eastAsia="SimSun" w:hAnsi="Calibri"/>
          <w:sz w:val="22"/>
          <w:szCs w:val="22"/>
        </w:rPr>
        <w:t xml:space="preserve"> Στην περίπτωση που, κατά την εκτέλεση της σύμβασης, ο ανάδοχος καταδικαστεί αμετάκλητα για ένα από τα αδικήματα που αναφέρονται στην παρ. 2.2.3.1</w:t>
      </w:r>
      <w:r w:rsidRPr="00BB2108">
        <w:rPr>
          <w:rFonts w:ascii="Calibri" w:eastAsia="SimSun" w:hAnsi="Calibri"/>
          <w:color w:val="FFFF00"/>
          <w:sz w:val="22"/>
          <w:szCs w:val="22"/>
        </w:rPr>
        <w:t xml:space="preserve"> </w:t>
      </w:r>
      <w:r w:rsidRPr="00BB2108">
        <w:rPr>
          <w:rFonts w:ascii="Calibri" w:eastAsia="SimSun" w:hAnsi="Calibri"/>
          <w:sz w:val="22"/>
          <w:szCs w:val="22"/>
        </w:rPr>
        <w:t xml:space="preserve">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1E5A81" w:rsidRPr="00BB2108" w:rsidRDefault="001E5A81" w:rsidP="00BB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SimSun" w:hAnsi="Calibri"/>
          <w:sz w:val="22"/>
          <w:szCs w:val="22"/>
        </w:rPr>
      </w:pPr>
    </w:p>
    <w:p w:rsidR="001E5A81" w:rsidRPr="00BB2108" w:rsidRDefault="001E5A81" w:rsidP="00BB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SimSun" w:hAnsi="Calibri"/>
          <w:sz w:val="22"/>
          <w:szCs w:val="22"/>
        </w:rPr>
      </w:pPr>
      <w:r w:rsidRPr="00BB2108">
        <w:rPr>
          <w:rFonts w:ascii="Calibri" w:eastAsia="SimSun" w:hAnsi="Calibri"/>
          <w:b/>
          <w:sz w:val="22"/>
          <w:szCs w:val="22"/>
        </w:rPr>
        <w:t xml:space="preserve">6.6.2 </w:t>
      </w:r>
      <w:r w:rsidRPr="00BB2108">
        <w:rPr>
          <w:rFonts w:ascii="Calibri" w:eastAsia="SimSun" w:hAnsi="Calibri"/>
          <w:sz w:val="22"/>
          <w:szCs w:val="22"/>
        </w:rPr>
        <w:t>Εάν ο ανάδοχος</w:t>
      </w:r>
      <w:r w:rsidRPr="00BB2108">
        <w:rPr>
          <w:rFonts w:ascii="Calibri" w:eastAsia="SimSun" w:hAnsi="Calibri"/>
          <w:b/>
          <w:sz w:val="22"/>
          <w:szCs w:val="22"/>
        </w:rPr>
        <w:t xml:space="preserve"> </w:t>
      </w:r>
      <w:r w:rsidRPr="00BB2108">
        <w:rPr>
          <w:rFonts w:ascii="Calibri" w:eastAsia="SimSun" w:hAnsi="Calibri"/>
          <w:sz w:val="22"/>
          <w:szCs w:val="22"/>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1E5A81" w:rsidRPr="00BB2108" w:rsidRDefault="001E5A81" w:rsidP="00BB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SimSun" w:hAnsi="Calibri"/>
          <w:sz w:val="22"/>
          <w:szCs w:val="22"/>
        </w:rPr>
      </w:pPr>
    </w:p>
    <w:p w:rsidR="001E5A81" w:rsidRDefault="001E5A81" w:rsidP="00BB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SimSun" w:hAnsi="Calibri"/>
          <w:sz w:val="22"/>
          <w:szCs w:val="22"/>
        </w:rPr>
      </w:pPr>
      <w:r w:rsidRPr="00BB2108">
        <w:rPr>
          <w:rFonts w:ascii="Calibri" w:eastAsia="SimSun" w:hAnsi="Calibri"/>
          <w:b/>
          <w:sz w:val="22"/>
          <w:szCs w:val="22"/>
        </w:rPr>
        <w:t>6.6.3</w:t>
      </w:r>
      <w:r w:rsidRPr="00BB2108">
        <w:rPr>
          <w:rFonts w:ascii="Calibri" w:eastAsia="SimSun" w:hAnsi="Calibri"/>
          <w:sz w:val="22"/>
          <w:szCs w:val="22"/>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 </w:t>
      </w:r>
    </w:p>
    <w:p w:rsidR="00BB2108" w:rsidRPr="00BB2108" w:rsidRDefault="00BB2108" w:rsidP="00BB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SimSun" w:hAnsi="Calibri"/>
          <w:sz w:val="22"/>
          <w:szCs w:val="22"/>
        </w:rPr>
      </w:pPr>
    </w:p>
    <w:p w:rsidR="001E5A81" w:rsidRPr="00BB2108" w:rsidRDefault="001E5A81" w:rsidP="00BB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SimSun" w:hAnsi="Calibri"/>
          <w:sz w:val="22"/>
          <w:szCs w:val="22"/>
        </w:rPr>
      </w:pPr>
    </w:p>
    <w:p w:rsidR="001E5A81" w:rsidRDefault="001E5A81" w:rsidP="001E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480B43">
        <w:rPr>
          <w:rFonts w:ascii="Arial" w:hAnsi="Arial" w:cs="Arial"/>
        </w:rPr>
        <w:t xml:space="preserve">Αλεξανδρούπολη </w:t>
      </w:r>
      <w:r>
        <w:rPr>
          <w:rFonts w:ascii="Arial" w:hAnsi="Arial" w:cs="Arial"/>
        </w:rPr>
        <w:t xml:space="preserve">09 </w:t>
      </w:r>
      <w:r w:rsidRPr="00480B43">
        <w:rPr>
          <w:rFonts w:ascii="Arial" w:hAnsi="Arial" w:cs="Arial"/>
        </w:rPr>
        <w:t>-11-2020</w:t>
      </w:r>
    </w:p>
    <w:p w:rsidR="001E5A81" w:rsidRDefault="00BB2108" w:rsidP="001E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eastAsia="SimSun"/>
          <w:noProof/>
          <w:szCs w:val="22"/>
        </w:rPr>
        <w:pict>
          <v:shapetype id="_x0000_t202" coordsize="21600,21600" o:spt="202" path="m,l,21600r21600,l21600,xe">
            <v:stroke joinstyle="miter"/>
            <v:path gradientshapeok="t" o:connecttype="rect"/>
          </v:shapetype>
          <v:shape id="_x0000_s1054" type="#_x0000_t202" style="position:absolute;left:0;text-align:left;margin-left:-44.8pt;margin-top:10.5pt;width:517.3pt;height:123.75pt;z-index:251680256" stroked="f">
            <v:textbox style="mso-next-textbox:#_x0000_s1054">
              <w:txbxContent>
                <w:p w:rsidR="00BB2108" w:rsidRDefault="003E7406" w:rsidP="003E7406">
                  <w:pPr>
                    <w:jc w:val="center"/>
                  </w:pPr>
                  <w:r>
                    <w:t>Ο ΔΗΜΑΡΧΟΣ</w:t>
                  </w:r>
                </w:p>
                <w:p w:rsidR="003E7406" w:rsidRDefault="003E7406" w:rsidP="003E7406">
                  <w:pPr>
                    <w:jc w:val="center"/>
                  </w:pPr>
                </w:p>
                <w:p w:rsidR="003E7406" w:rsidRDefault="003E7406" w:rsidP="003E7406">
                  <w:pPr>
                    <w:jc w:val="center"/>
                  </w:pPr>
                </w:p>
                <w:p w:rsidR="003E7406" w:rsidRDefault="003E7406" w:rsidP="003E7406">
                  <w:pPr>
                    <w:jc w:val="center"/>
                  </w:pPr>
                </w:p>
                <w:p w:rsidR="003E7406" w:rsidRDefault="003E7406" w:rsidP="003E7406">
                  <w:pPr>
                    <w:jc w:val="center"/>
                  </w:pPr>
                </w:p>
                <w:p w:rsidR="003E7406" w:rsidRDefault="003E7406" w:rsidP="003E7406">
                  <w:pPr>
                    <w:jc w:val="center"/>
                  </w:pPr>
                </w:p>
                <w:p w:rsidR="003E7406" w:rsidRPr="00BB2108" w:rsidRDefault="003E7406" w:rsidP="003E7406">
                  <w:pPr>
                    <w:jc w:val="center"/>
                  </w:pPr>
                  <w:r>
                    <w:t>ΙΩΑΝΝΗΣ ΖΑΜΠΟΥΚΗΣ</w:t>
                  </w:r>
                </w:p>
              </w:txbxContent>
            </v:textbox>
          </v:shape>
        </w:pict>
      </w:r>
    </w:p>
    <w:p w:rsidR="001E5A81" w:rsidRDefault="00BB2108" w:rsidP="001E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646083">
        <w:rPr>
          <w:rFonts w:eastAsia="SimSun"/>
          <w:noProof/>
          <w:szCs w:val="22"/>
        </w:rPr>
        <w:pict>
          <v:shape id="_x0000_s1053" type="#_x0000_t202" style="position:absolute;left:0;text-align:left;margin-left:2.25pt;margin-top:19.25pt;width:478.8pt;height:89pt;z-index:251679232;visibility:visible;mso-wrap-distance-top:3.6pt;mso-wrap-distance-bottom:3.6pt;mso-width-relative:margin;mso-height-relative:margin" strokecolor="white">
            <v:textbox style="mso-next-textbox:#_x0000_s1053">
              <w:txbxContent>
                <w:p w:rsidR="00BB2108" w:rsidRPr="00BB2108" w:rsidRDefault="00BB2108" w:rsidP="00BB2108"/>
              </w:txbxContent>
            </v:textbox>
            <w10:wrap type="square"/>
          </v:shape>
        </w:pict>
      </w:r>
    </w:p>
    <w:p w:rsidR="001E5A81" w:rsidRPr="00F65E26" w:rsidRDefault="001E5A81" w:rsidP="001E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Cs w:val="22"/>
        </w:rPr>
      </w:pPr>
    </w:p>
    <w:p w:rsidR="001E5A81" w:rsidRDefault="001E5A81" w:rsidP="00101DAF">
      <w:pPr>
        <w:tabs>
          <w:tab w:val="center" w:pos="1985"/>
        </w:tabs>
        <w:ind w:firstLine="567"/>
        <w:rPr>
          <w:rFonts w:ascii="Arial" w:hAnsi="Arial" w:cs="Arial"/>
        </w:rPr>
      </w:pPr>
    </w:p>
    <w:p w:rsidR="001E5A81" w:rsidRDefault="001E5A81" w:rsidP="00101DAF">
      <w:pPr>
        <w:tabs>
          <w:tab w:val="center" w:pos="1985"/>
        </w:tabs>
        <w:ind w:firstLine="567"/>
        <w:rPr>
          <w:rFonts w:ascii="Arial" w:hAnsi="Arial" w:cs="Arial"/>
        </w:rPr>
      </w:pPr>
    </w:p>
    <w:p w:rsidR="003E7406" w:rsidRDefault="003E7406" w:rsidP="00101DAF">
      <w:pPr>
        <w:tabs>
          <w:tab w:val="center" w:pos="1985"/>
        </w:tabs>
        <w:ind w:firstLine="567"/>
        <w:rPr>
          <w:rFonts w:ascii="Arial" w:hAnsi="Arial" w:cs="Arial"/>
        </w:rPr>
      </w:pPr>
    </w:p>
    <w:p w:rsidR="003E7406" w:rsidRDefault="003E7406" w:rsidP="00101DAF">
      <w:pPr>
        <w:tabs>
          <w:tab w:val="center" w:pos="1985"/>
        </w:tabs>
        <w:ind w:firstLine="567"/>
        <w:rPr>
          <w:rFonts w:ascii="Arial" w:hAnsi="Arial" w:cs="Arial"/>
        </w:rPr>
      </w:pPr>
    </w:p>
    <w:p w:rsidR="003E7406" w:rsidRDefault="003E7406" w:rsidP="00101DAF">
      <w:pPr>
        <w:tabs>
          <w:tab w:val="center" w:pos="1985"/>
        </w:tabs>
        <w:ind w:firstLine="567"/>
        <w:rPr>
          <w:rFonts w:ascii="Arial" w:hAnsi="Arial" w:cs="Arial"/>
        </w:rPr>
      </w:pPr>
    </w:p>
    <w:p w:rsidR="003E7406" w:rsidRDefault="003E7406" w:rsidP="00101DAF">
      <w:pPr>
        <w:tabs>
          <w:tab w:val="center" w:pos="1985"/>
        </w:tabs>
        <w:ind w:firstLine="567"/>
        <w:rPr>
          <w:rFonts w:ascii="Arial" w:hAnsi="Arial" w:cs="Arial"/>
        </w:rPr>
      </w:pPr>
    </w:p>
    <w:p w:rsidR="001E5A81" w:rsidRDefault="001E5A81" w:rsidP="00101DAF">
      <w:pPr>
        <w:tabs>
          <w:tab w:val="center" w:pos="1985"/>
        </w:tabs>
        <w:ind w:firstLine="567"/>
        <w:rPr>
          <w:rFonts w:ascii="Arial" w:hAnsi="Arial" w:cs="Arial"/>
        </w:rPr>
      </w:pPr>
    </w:p>
    <w:p w:rsidR="001E5A81" w:rsidRDefault="001E5A81" w:rsidP="00101DAF">
      <w:pPr>
        <w:tabs>
          <w:tab w:val="center" w:pos="1985"/>
        </w:tabs>
        <w:ind w:firstLine="567"/>
        <w:rPr>
          <w:rFonts w:ascii="Arial" w:hAnsi="Arial" w:cs="Arial"/>
        </w:rPr>
      </w:pPr>
    </w:p>
    <w:p w:rsidR="0066542D" w:rsidRPr="00C3288E" w:rsidRDefault="0066542D" w:rsidP="0066542D">
      <w:pPr>
        <w:pStyle w:val="1"/>
        <w:jc w:val="left"/>
        <w:rPr>
          <w:color w:val="44546A"/>
          <w:szCs w:val="28"/>
        </w:rPr>
      </w:pPr>
      <w:bookmarkStart w:id="69" w:name="_Toc503274365"/>
      <w:r w:rsidRPr="00C3288E">
        <w:rPr>
          <w:rFonts w:ascii="Calibri" w:hAnsi="Calibri" w:cs="Calibri"/>
          <w:color w:val="44546A"/>
          <w:szCs w:val="28"/>
        </w:rPr>
        <w:lastRenderedPageBreak/>
        <w:t>Π</w:t>
      </w:r>
      <w:bookmarkEnd w:id="69"/>
      <w:r w:rsidRPr="00C3288E">
        <w:rPr>
          <w:rFonts w:ascii="Calibri" w:hAnsi="Calibri" w:cs="Calibri"/>
          <w:color w:val="44546A"/>
          <w:szCs w:val="28"/>
        </w:rPr>
        <w:t>ΑΡΑΡΤΗΜΑΤΑ</w:t>
      </w:r>
    </w:p>
    <w:p w:rsidR="0066542D" w:rsidRDefault="0066542D" w:rsidP="00397975">
      <w:pPr>
        <w:pStyle w:val="2"/>
        <w:tabs>
          <w:tab w:val="left" w:pos="0"/>
        </w:tabs>
        <w:jc w:val="left"/>
        <w:rPr>
          <w:rFonts w:cs="Arial"/>
        </w:rPr>
      </w:pPr>
      <w:r w:rsidRPr="00C3288E">
        <w:rPr>
          <w:rFonts w:ascii="Calibri" w:hAnsi="Calibri"/>
          <w:color w:val="44546A"/>
          <w:szCs w:val="24"/>
        </w:rPr>
        <w:t xml:space="preserve">ΠΑΡΑΡΤΗΜΑ Ι – Μελέτη </w:t>
      </w:r>
      <w:r>
        <w:rPr>
          <w:rFonts w:ascii="Calibri" w:hAnsi="Calibri"/>
          <w:color w:val="44546A"/>
          <w:szCs w:val="24"/>
        </w:rPr>
        <w:t xml:space="preserve"> </w:t>
      </w:r>
      <w:r w:rsidR="00397975">
        <w:rPr>
          <w:rFonts w:ascii="Calibri" w:hAnsi="Calibri"/>
          <w:color w:val="44546A"/>
          <w:szCs w:val="24"/>
        </w:rPr>
        <w:t>157</w:t>
      </w:r>
      <w:r>
        <w:rPr>
          <w:rFonts w:ascii="Calibri" w:hAnsi="Calibri"/>
          <w:color w:val="44546A"/>
          <w:szCs w:val="24"/>
        </w:rPr>
        <w:t>/</w:t>
      </w:r>
      <w:r w:rsidR="00397975">
        <w:rPr>
          <w:rFonts w:ascii="Calibri" w:hAnsi="Calibri"/>
          <w:color w:val="44546A"/>
          <w:szCs w:val="24"/>
        </w:rPr>
        <w:t>2020</w:t>
      </w:r>
    </w:p>
    <w:p w:rsidR="00101DAF" w:rsidRPr="001B54C1" w:rsidRDefault="0076157C" w:rsidP="00101DAF">
      <w:pPr>
        <w:tabs>
          <w:tab w:val="center" w:pos="1985"/>
        </w:tabs>
        <w:ind w:firstLine="567"/>
        <w:rPr>
          <w:rFonts w:ascii="Arial" w:hAnsi="Arial" w:cs="Arial"/>
        </w:rPr>
      </w:pPr>
      <w:r>
        <w:rPr>
          <w:noProof/>
        </w:rPr>
        <w:drawing>
          <wp:inline distT="0" distB="0" distL="0" distR="0">
            <wp:extent cx="685800" cy="685800"/>
            <wp:effectExtent l="19050" t="0" r="0" b="0"/>
            <wp:docPr id="1" name="Picture 1" descr="Description: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
                    <pic:cNvPicPr>
                      <a:picLocks noChangeAspect="1" noChangeArrowheads="1"/>
                    </pic:cNvPicPr>
                  </pic:nvPicPr>
                  <pic:blipFill>
                    <a:blip r:embed="rId18"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101DAF" w:rsidRPr="00F17219" w:rsidRDefault="00101DAF" w:rsidP="00101DAF">
      <w:pPr>
        <w:tabs>
          <w:tab w:val="center" w:pos="1985"/>
          <w:tab w:val="left" w:pos="5387"/>
        </w:tabs>
        <w:rPr>
          <w:b/>
          <w:bCs/>
        </w:rPr>
      </w:pPr>
      <w:r w:rsidRPr="00F17219">
        <w:rPr>
          <w:b/>
          <w:bCs/>
        </w:rPr>
        <w:t>ΕΛΛΗΝΙΚΗ ΔΗΜΟΚΡΑΤΙΑ</w:t>
      </w:r>
      <w:r w:rsidRPr="00F17219">
        <w:t xml:space="preserve">                                       </w:t>
      </w:r>
    </w:p>
    <w:p w:rsidR="00101DAF" w:rsidRPr="00F17219" w:rsidRDefault="00101DAF" w:rsidP="00101DAF">
      <w:pPr>
        <w:tabs>
          <w:tab w:val="center" w:pos="1985"/>
          <w:tab w:val="left" w:pos="2160"/>
          <w:tab w:val="left" w:pos="5387"/>
        </w:tabs>
        <w:rPr>
          <w:color w:val="FFFFFF"/>
        </w:rPr>
      </w:pPr>
      <w:r w:rsidRPr="00F17219">
        <w:rPr>
          <w:b/>
          <w:bCs/>
        </w:rPr>
        <w:t xml:space="preserve">ΝΟΜΟΣ ΕΒΡΟΥ                                                            </w:t>
      </w:r>
      <w:r w:rsidRPr="00F17219">
        <w:tab/>
      </w:r>
      <w:r w:rsidRPr="00F17219">
        <w:rPr>
          <w:color w:val="FFFFFF"/>
        </w:rPr>
        <w:t xml:space="preserve">          /    </w:t>
      </w:r>
    </w:p>
    <w:p w:rsidR="00101DAF" w:rsidRPr="00F17219" w:rsidRDefault="00101DAF" w:rsidP="00101DAF">
      <w:pPr>
        <w:tabs>
          <w:tab w:val="center" w:pos="1985"/>
          <w:tab w:val="left" w:pos="2160"/>
          <w:tab w:val="left" w:pos="5387"/>
        </w:tabs>
      </w:pPr>
      <w:r w:rsidRPr="00F17219">
        <w:rPr>
          <w:b/>
          <w:bCs/>
        </w:rPr>
        <w:t xml:space="preserve">ΔΗΜΟΣ ΑΛΕΞΑΝΔΡΟΥΠΟΛΗΣ </w:t>
      </w:r>
      <w:r w:rsidRPr="00F17219">
        <w:t xml:space="preserve">   </w:t>
      </w:r>
    </w:p>
    <w:p w:rsidR="00F17219" w:rsidRPr="00F17219" w:rsidRDefault="00101DAF" w:rsidP="00101DAF">
      <w:pPr>
        <w:tabs>
          <w:tab w:val="center" w:pos="1985"/>
        </w:tabs>
      </w:pPr>
      <w:r w:rsidRPr="00F17219">
        <w:rPr>
          <w:b/>
        </w:rPr>
        <w:t>Δ/ΝΣΗ ΤΕΧΝΙΚΩΝ ΥΠΗΡΕΣΙΩΝ</w:t>
      </w:r>
      <w:r w:rsidRPr="00F17219">
        <w:t xml:space="preserve">  </w:t>
      </w:r>
    </w:p>
    <w:p w:rsidR="00F17219" w:rsidRPr="00AD6BD1" w:rsidRDefault="00F17219" w:rsidP="00F17219">
      <w:pPr>
        <w:rPr>
          <w:b/>
          <w:bCs/>
        </w:rPr>
      </w:pPr>
      <w:r w:rsidRPr="00AD6BD1">
        <w:rPr>
          <w:b/>
          <w:bCs/>
        </w:rPr>
        <w:t>ΥΠΗΡΕΣΙΑ</w:t>
      </w:r>
      <w:r>
        <w:rPr>
          <w:b/>
          <w:bCs/>
        </w:rPr>
        <w:t>Σ</w:t>
      </w:r>
      <w:r w:rsidRPr="00AD6BD1">
        <w:rPr>
          <w:b/>
          <w:bCs/>
        </w:rPr>
        <w:t xml:space="preserve"> ΔΟΜΗΣΗΣ              </w:t>
      </w:r>
    </w:p>
    <w:p w:rsidR="00FD35FF" w:rsidRPr="00FD35FF" w:rsidRDefault="00F17219" w:rsidP="00FD35FF">
      <w:r>
        <w:rPr>
          <w:b/>
        </w:rPr>
        <w:t xml:space="preserve">ΤΜΗΜΑ </w:t>
      </w:r>
      <w:r w:rsidR="00FD35FF" w:rsidRPr="00FD35FF">
        <w:t xml:space="preserve">Συντηρήσεων Υποδομών </w:t>
      </w:r>
    </w:p>
    <w:p w:rsidR="00101DAF" w:rsidRPr="00F17219" w:rsidRDefault="00FD35FF" w:rsidP="00FD35FF">
      <w:pPr>
        <w:rPr>
          <w:b/>
        </w:rPr>
      </w:pPr>
      <w:r w:rsidRPr="00FD35FF">
        <w:t>Δημοτικών Κτιρίων &amp; Υπαίθριων Χώρων</w:t>
      </w:r>
      <w:r w:rsidR="00101DAF" w:rsidRPr="001B54C1">
        <w:rPr>
          <w:rFonts w:ascii="Calibri" w:hAnsi="Calibri"/>
          <w:sz w:val="28"/>
          <w:szCs w:val="28"/>
        </w:rPr>
        <w:t xml:space="preserve">                                  </w:t>
      </w:r>
      <w:r w:rsidR="00101DAF" w:rsidRPr="001B54C1">
        <w:rPr>
          <w:rFonts w:ascii="Calibri" w:hAnsi="Calibri"/>
          <w:color w:val="FFFFFF"/>
          <w:sz w:val="28"/>
          <w:szCs w:val="28"/>
        </w:rPr>
        <w:t>:</w:t>
      </w:r>
      <w:r w:rsidR="00101DAF" w:rsidRPr="001B54C1">
        <w:rPr>
          <w:rFonts w:ascii="Calibri" w:hAnsi="Calibri"/>
          <w:b/>
          <w:bCs/>
        </w:rPr>
        <w:tab/>
      </w:r>
    </w:p>
    <w:p w:rsidR="00BE6CED" w:rsidRPr="008F477C" w:rsidRDefault="00BE6CED" w:rsidP="00F17219">
      <w:pPr>
        <w:tabs>
          <w:tab w:val="center" w:pos="1985"/>
        </w:tabs>
      </w:pPr>
      <w:proofErr w:type="spellStart"/>
      <w:r w:rsidRPr="008F477C">
        <w:t>Λ</w:t>
      </w:r>
      <w:r w:rsidR="00F17219" w:rsidRPr="008F477C">
        <w:t>ε</w:t>
      </w:r>
      <w:r w:rsidRPr="008F477C">
        <w:t>ωφ</w:t>
      </w:r>
      <w:proofErr w:type="spellEnd"/>
      <w:r w:rsidRPr="008F477C">
        <w:t xml:space="preserve">. Δημοκρατίας 306           </w:t>
      </w:r>
      <w:r w:rsidRPr="008F477C">
        <w:rPr>
          <w:b/>
          <w:bCs/>
        </w:rPr>
        <w:tab/>
      </w:r>
    </w:p>
    <w:p w:rsidR="00BE6CED" w:rsidRPr="008F477C" w:rsidRDefault="00F17219" w:rsidP="00BE6CED">
      <w:pPr>
        <w:jc w:val="both"/>
        <w:rPr>
          <w:bCs/>
        </w:rPr>
      </w:pPr>
      <w:proofErr w:type="spellStart"/>
      <w:r w:rsidRPr="008F477C">
        <w:rPr>
          <w:bCs/>
        </w:rPr>
        <w:t>Πληρ</w:t>
      </w:r>
      <w:proofErr w:type="spellEnd"/>
      <w:r w:rsidRPr="008F477C">
        <w:rPr>
          <w:bCs/>
        </w:rPr>
        <w:t xml:space="preserve">. : </w:t>
      </w:r>
      <w:r w:rsidR="00FD35FF">
        <w:rPr>
          <w:bCs/>
        </w:rPr>
        <w:t>Γεώργιος Παπαδόπουλος</w:t>
      </w:r>
    </w:p>
    <w:p w:rsidR="00BE6CED" w:rsidRPr="008F477C" w:rsidRDefault="00BE6CED" w:rsidP="00BE6CED">
      <w:pPr>
        <w:jc w:val="both"/>
        <w:rPr>
          <w:bCs/>
        </w:rPr>
      </w:pPr>
      <w:proofErr w:type="spellStart"/>
      <w:r w:rsidRPr="008F477C">
        <w:rPr>
          <w:bCs/>
        </w:rPr>
        <w:t>Τηλ</w:t>
      </w:r>
      <w:proofErr w:type="spellEnd"/>
      <w:r w:rsidRPr="008F477C">
        <w:rPr>
          <w:bCs/>
        </w:rPr>
        <w:t>. : 2551350</w:t>
      </w:r>
      <w:r w:rsidR="00FD35FF">
        <w:rPr>
          <w:bCs/>
        </w:rPr>
        <w:t>137</w:t>
      </w:r>
    </w:p>
    <w:p w:rsidR="00BE6CED" w:rsidRPr="008F477C" w:rsidRDefault="00BE6CED" w:rsidP="00BE6CED">
      <w:pPr>
        <w:jc w:val="both"/>
        <w:rPr>
          <w:bCs/>
          <w:lang w:val="de-DE"/>
        </w:rPr>
      </w:pPr>
      <w:r w:rsidRPr="008F477C">
        <w:rPr>
          <w:bCs/>
          <w:lang w:val="de-DE"/>
        </w:rPr>
        <w:t>e-</w:t>
      </w:r>
      <w:proofErr w:type="spellStart"/>
      <w:r w:rsidRPr="008F477C">
        <w:rPr>
          <w:bCs/>
          <w:lang w:val="de-DE"/>
        </w:rPr>
        <w:t>mail</w:t>
      </w:r>
      <w:proofErr w:type="spellEnd"/>
      <w:r w:rsidRPr="008F477C">
        <w:rPr>
          <w:bCs/>
          <w:lang w:val="de-DE"/>
        </w:rPr>
        <w:t xml:space="preserve">: </w:t>
      </w:r>
      <w:r w:rsidR="00FD35FF">
        <w:rPr>
          <w:bCs/>
          <w:lang w:val="de-DE"/>
        </w:rPr>
        <w:t>gp</w:t>
      </w:r>
      <w:r w:rsidRPr="008F477C">
        <w:rPr>
          <w:bCs/>
          <w:lang w:val="de-DE"/>
        </w:rPr>
        <w:t>@alexpolis.gr</w:t>
      </w:r>
    </w:p>
    <w:p w:rsidR="00BE6CED" w:rsidRPr="008F477C" w:rsidRDefault="00BE6CED" w:rsidP="00BE6CED">
      <w:pPr>
        <w:rPr>
          <w:b/>
          <w:bCs/>
          <w:lang w:val="de-DE"/>
        </w:rPr>
      </w:pPr>
    </w:p>
    <w:p w:rsidR="00BE6CED" w:rsidRPr="00D87F14" w:rsidRDefault="00BE6CED" w:rsidP="00BE6CED">
      <w:pPr>
        <w:rPr>
          <w:sz w:val="28"/>
          <w:lang w:val="en-US"/>
        </w:rPr>
      </w:pPr>
      <w:r w:rsidRPr="00D87F14">
        <w:rPr>
          <w:sz w:val="28"/>
        </w:rPr>
        <w:t>Αρ</w:t>
      </w:r>
      <w:r w:rsidRPr="00D87F14">
        <w:rPr>
          <w:sz w:val="28"/>
          <w:lang w:val="de-DE"/>
        </w:rPr>
        <w:t xml:space="preserve">. </w:t>
      </w:r>
      <w:r w:rsidRPr="00D87F14">
        <w:rPr>
          <w:sz w:val="28"/>
        </w:rPr>
        <w:t>Μελέτης</w:t>
      </w:r>
      <w:r w:rsidR="00996995" w:rsidRPr="00D87F14">
        <w:rPr>
          <w:sz w:val="28"/>
          <w:lang w:val="de-DE"/>
        </w:rPr>
        <w:t>:</w:t>
      </w:r>
      <w:r w:rsidR="00047749" w:rsidRPr="00D87F14">
        <w:rPr>
          <w:sz w:val="28"/>
          <w:lang w:val="en-US"/>
        </w:rPr>
        <w:t>157</w:t>
      </w:r>
      <w:r w:rsidR="00EE0161" w:rsidRPr="00D87F14">
        <w:rPr>
          <w:sz w:val="28"/>
          <w:lang w:val="en-US"/>
        </w:rPr>
        <w:t xml:space="preserve"> </w:t>
      </w:r>
      <w:r w:rsidR="00357DF2" w:rsidRPr="00D87F14">
        <w:rPr>
          <w:sz w:val="28"/>
          <w:lang w:val="de-DE"/>
        </w:rPr>
        <w:t>/2020</w:t>
      </w:r>
    </w:p>
    <w:p w:rsidR="00BE6CED" w:rsidRPr="00D87F14" w:rsidRDefault="00BE6CED" w:rsidP="00BE6CED">
      <w:pPr>
        <w:rPr>
          <w:rFonts w:ascii="Calibri" w:hAnsi="Calibri"/>
          <w:color w:val="FF0000"/>
          <w:lang w:val="en-US"/>
        </w:rPr>
      </w:pPr>
    </w:p>
    <w:p w:rsidR="00BE6CED" w:rsidRPr="00F17219" w:rsidRDefault="00BE6CED" w:rsidP="00BE6CED">
      <w:pPr>
        <w:rPr>
          <w:rFonts w:ascii="Calibri" w:hAnsi="Calibri"/>
          <w:lang w:val="de-DE"/>
        </w:rPr>
      </w:pPr>
    </w:p>
    <w:p w:rsidR="00BE6CED" w:rsidRPr="00F17219" w:rsidRDefault="00BE6CED" w:rsidP="00BE6CED">
      <w:pPr>
        <w:rPr>
          <w:rFonts w:ascii="Calibri" w:hAnsi="Calibri"/>
          <w:lang w:val="de-DE"/>
        </w:rPr>
      </w:pPr>
    </w:p>
    <w:p w:rsidR="00BE6CED" w:rsidRPr="00F17219" w:rsidRDefault="00BE6CED" w:rsidP="00BE6CED">
      <w:pPr>
        <w:rPr>
          <w:rFonts w:ascii="Calibri" w:hAnsi="Calibri"/>
          <w:lang w:val="de-DE"/>
        </w:rPr>
      </w:pPr>
    </w:p>
    <w:p w:rsidR="00BE6CED" w:rsidRPr="00F17219" w:rsidRDefault="00BE6CED" w:rsidP="00BE6CED">
      <w:pPr>
        <w:rPr>
          <w:rFonts w:ascii="Calibri" w:hAnsi="Calibri"/>
          <w:lang w:val="de-DE"/>
        </w:rPr>
      </w:pPr>
    </w:p>
    <w:p w:rsidR="00BE6CED" w:rsidRPr="00F17219" w:rsidRDefault="00BE6CED" w:rsidP="00BE6CED">
      <w:pPr>
        <w:rPr>
          <w:rFonts w:ascii="Calibri" w:hAnsi="Calibri"/>
          <w:lang w:val="de-DE"/>
        </w:rPr>
      </w:pPr>
    </w:p>
    <w:p w:rsidR="00BE6CED" w:rsidRPr="00F17219" w:rsidRDefault="00BE6CED" w:rsidP="00BE6CED">
      <w:pPr>
        <w:rPr>
          <w:rFonts w:ascii="Calibri" w:hAnsi="Calibri"/>
          <w:lang w:val="de-DE"/>
        </w:rPr>
      </w:pPr>
    </w:p>
    <w:p w:rsidR="00BE6CED" w:rsidRPr="00F17219" w:rsidRDefault="00BE6CED" w:rsidP="00BE6CED">
      <w:pPr>
        <w:rPr>
          <w:rFonts w:ascii="Calibri" w:hAnsi="Calibri"/>
          <w:lang w:val="de-DE"/>
        </w:rPr>
      </w:pPr>
    </w:p>
    <w:p w:rsidR="00EE0161" w:rsidRPr="007F06DC" w:rsidRDefault="00EE0161" w:rsidP="00BE6CED">
      <w:pPr>
        <w:pStyle w:val="1"/>
        <w:pBdr>
          <w:top w:val="single" w:sz="4" w:space="1" w:color="auto"/>
          <w:left w:val="single" w:sz="4" w:space="4" w:color="auto"/>
          <w:bottom w:val="single" w:sz="4" w:space="17" w:color="auto"/>
          <w:right w:val="single" w:sz="4" w:space="4" w:color="auto"/>
        </w:pBdr>
        <w:shd w:val="pct10" w:color="000000" w:fill="FFFFFF"/>
        <w:rPr>
          <w:rFonts w:ascii="Times New Roman" w:hAnsi="Times New Roman"/>
          <w:szCs w:val="28"/>
          <w:u w:val="none"/>
          <w:lang w:val="en-US"/>
        </w:rPr>
      </w:pPr>
    </w:p>
    <w:p w:rsidR="00BE6CED" w:rsidRPr="009F13AA" w:rsidRDefault="00EE0161" w:rsidP="00BE6CED">
      <w:pPr>
        <w:pStyle w:val="1"/>
        <w:pBdr>
          <w:top w:val="single" w:sz="4" w:space="1" w:color="auto"/>
          <w:left w:val="single" w:sz="4" w:space="4" w:color="auto"/>
          <w:bottom w:val="single" w:sz="4" w:space="17" w:color="auto"/>
          <w:right w:val="single" w:sz="4" w:space="4" w:color="auto"/>
        </w:pBdr>
        <w:shd w:val="pct10" w:color="000000" w:fill="FFFFFF"/>
        <w:rPr>
          <w:rFonts w:ascii="Times New Roman" w:hAnsi="Times New Roman"/>
          <w:szCs w:val="28"/>
          <w:u w:val="none"/>
        </w:rPr>
      </w:pPr>
      <w:r w:rsidRPr="007F06DC">
        <w:rPr>
          <w:rFonts w:ascii="Times New Roman" w:hAnsi="Times New Roman"/>
          <w:szCs w:val="28"/>
          <w:u w:val="none"/>
          <w:lang w:val="en-US"/>
        </w:rPr>
        <w:t xml:space="preserve"> </w:t>
      </w:r>
      <w:r w:rsidR="00BE6CED" w:rsidRPr="008F477C">
        <w:rPr>
          <w:rFonts w:ascii="Times New Roman" w:hAnsi="Times New Roman"/>
          <w:szCs w:val="28"/>
          <w:u w:val="none"/>
        </w:rPr>
        <w:t>«</w:t>
      </w:r>
      <w:r w:rsidR="007E6F0F">
        <w:rPr>
          <w:rFonts w:ascii="Times New Roman" w:hAnsi="Times New Roman"/>
          <w:szCs w:val="28"/>
          <w:u w:val="none"/>
        </w:rPr>
        <w:t>Μίσθωση μηχανημάτων έργου</w:t>
      </w:r>
      <w:r w:rsidR="00BE6CED" w:rsidRPr="008F477C">
        <w:rPr>
          <w:rFonts w:ascii="Times New Roman" w:hAnsi="Times New Roman"/>
          <w:szCs w:val="28"/>
          <w:u w:val="none"/>
        </w:rPr>
        <w:t xml:space="preserve">» </w:t>
      </w:r>
      <w:r w:rsidR="009F13AA" w:rsidRPr="009F13AA">
        <w:rPr>
          <w:rFonts w:ascii="Times New Roman" w:hAnsi="Times New Roman"/>
          <w:szCs w:val="28"/>
          <w:u w:val="none"/>
        </w:rPr>
        <w:t xml:space="preserve">  </w:t>
      </w:r>
    </w:p>
    <w:p w:rsidR="00BE6CED" w:rsidRPr="00D203C5" w:rsidRDefault="00BE6CED" w:rsidP="00BE6CED">
      <w:pPr>
        <w:jc w:val="center"/>
        <w:rPr>
          <w:rFonts w:ascii="Calibri" w:hAnsi="Calibri"/>
          <w:i/>
        </w:rPr>
      </w:pPr>
    </w:p>
    <w:p w:rsidR="00D203C5" w:rsidRPr="00D203C5" w:rsidRDefault="00D203C5" w:rsidP="00C3422F">
      <w:pPr>
        <w:pStyle w:val="2"/>
        <w:numPr>
          <w:ilvl w:val="0"/>
          <w:numId w:val="6"/>
        </w:numPr>
        <w:rPr>
          <w:rFonts w:ascii="Times New Roman" w:hAnsi="Times New Roman"/>
          <w:b w:val="0"/>
          <w:sz w:val="22"/>
          <w:szCs w:val="22"/>
        </w:rPr>
      </w:pPr>
      <w:r w:rsidRPr="00D203C5">
        <w:rPr>
          <w:rFonts w:ascii="Times New Roman" w:hAnsi="Times New Roman"/>
          <w:b w:val="0"/>
          <w:sz w:val="22"/>
          <w:szCs w:val="22"/>
        </w:rPr>
        <w:t>ΜΙΣΘΩΣΗ ΜΗΧΑΝΗΜΑΤΩΝ – ΦΟΡΤΗΓΩΝ ΓΙΑ ΤΙΣ ΑΝΑΓΚΕΣ ΤΗΣ Δ/ΝΣΗΣ Τ.Υ.</w:t>
      </w:r>
    </w:p>
    <w:p w:rsidR="00D203C5" w:rsidRPr="00D203C5" w:rsidRDefault="00D203C5" w:rsidP="00D203C5">
      <w:pPr>
        <w:pStyle w:val="ad"/>
      </w:pPr>
    </w:p>
    <w:p w:rsidR="00BE6CED" w:rsidRPr="00D203C5" w:rsidRDefault="00D203C5" w:rsidP="00D203C5">
      <w:pPr>
        <w:jc w:val="center"/>
        <w:rPr>
          <w:rFonts w:ascii="Calibri" w:hAnsi="Calibri"/>
          <w:i/>
        </w:rPr>
      </w:pPr>
      <w:r w:rsidRPr="00D203C5">
        <w:rPr>
          <w:sz w:val="22"/>
          <w:szCs w:val="22"/>
        </w:rPr>
        <w:t xml:space="preserve">2. ΜΙΣΘΩΣΗ ΜΗΧΑΝΗΜΑΤΩΝ </w:t>
      </w:r>
      <w:r w:rsidR="00047749">
        <w:rPr>
          <w:sz w:val="22"/>
          <w:szCs w:val="22"/>
        </w:rPr>
        <w:t>ΕΡΓΟΥ –ΦΟΡΤΗΓΩΝ –ΤΡΑΚΤΕΡ (</w:t>
      </w:r>
      <w:proofErr w:type="spellStart"/>
      <w:r w:rsidR="00047749">
        <w:rPr>
          <w:sz w:val="22"/>
          <w:szCs w:val="22"/>
        </w:rPr>
        <w:t>Unimo</w:t>
      </w:r>
      <w:proofErr w:type="spellEnd"/>
      <w:r w:rsidR="00047749">
        <w:rPr>
          <w:sz w:val="22"/>
          <w:szCs w:val="22"/>
          <w:lang w:val="en-US"/>
        </w:rPr>
        <w:t>g</w:t>
      </w:r>
      <w:r w:rsidRPr="00D203C5">
        <w:rPr>
          <w:sz w:val="22"/>
          <w:szCs w:val="22"/>
        </w:rPr>
        <w:t xml:space="preserve">) ΓΙΑ ΤΗΝ ΑΝΤΙΜΕΤΩΠΙΣΗ ΕΚΤΑΚΤΩΝ ΑΝΑΓΚΩΝ ( ΧΙΟΝΟΠΤΩΣΕΙΣ –ΠΑΓΕΤΟΣ </w:t>
      </w:r>
      <w:r w:rsidR="00047749">
        <w:rPr>
          <w:sz w:val="22"/>
          <w:szCs w:val="22"/>
          <w:u w:val="single"/>
        </w:rPr>
        <w:t>– ΚΑΤΑΠΤΩΣΕΙΣ-ΠΛΗΜΜΥ</w:t>
      </w:r>
      <w:r w:rsidRPr="00D203C5">
        <w:rPr>
          <w:sz w:val="22"/>
          <w:szCs w:val="22"/>
          <w:u w:val="single"/>
        </w:rPr>
        <w:t>ΡΕΣ</w:t>
      </w:r>
    </w:p>
    <w:p w:rsidR="00BE6CED" w:rsidRDefault="00BE6CED" w:rsidP="00BE6CED">
      <w:pPr>
        <w:jc w:val="center"/>
        <w:rPr>
          <w:rFonts w:ascii="Calibri" w:hAnsi="Calibri"/>
          <w:b/>
          <w:i/>
        </w:rPr>
      </w:pPr>
    </w:p>
    <w:p w:rsidR="00BE6CED" w:rsidRDefault="00BE6CED" w:rsidP="00BE6CED">
      <w:pPr>
        <w:jc w:val="both"/>
        <w:rPr>
          <w:rFonts w:ascii="Calibri" w:hAnsi="Calibri"/>
          <w:b/>
        </w:rPr>
      </w:pPr>
    </w:p>
    <w:p w:rsidR="00E656E6" w:rsidRPr="008F477C" w:rsidRDefault="00E656E6" w:rsidP="00E656E6">
      <w:pPr>
        <w:jc w:val="both"/>
        <w:rPr>
          <w:b/>
        </w:rPr>
      </w:pPr>
      <w:r w:rsidRPr="008F477C">
        <w:rPr>
          <w:b/>
          <w:u w:val="single"/>
        </w:rPr>
        <w:t>ΠΕΡΙΕΧΟΜΕΝΑ</w:t>
      </w:r>
    </w:p>
    <w:p w:rsidR="00E656E6" w:rsidRPr="008F477C" w:rsidRDefault="00E656E6" w:rsidP="00E656E6">
      <w:pPr>
        <w:jc w:val="both"/>
      </w:pPr>
    </w:p>
    <w:p w:rsidR="00E656E6" w:rsidRDefault="00E656E6" w:rsidP="00E656E6">
      <w:pPr>
        <w:numPr>
          <w:ilvl w:val="0"/>
          <w:numId w:val="1"/>
        </w:numPr>
        <w:jc w:val="both"/>
      </w:pPr>
      <w:r w:rsidRPr="008F477C">
        <w:t>Τεχνική περιγραφή</w:t>
      </w:r>
      <w:r w:rsidR="00BF0F2B" w:rsidRPr="008F477C">
        <w:t xml:space="preserve"> -</w:t>
      </w:r>
      <w:r w:rsidR="00372BF0">
        <w:rPr>
          <w:lang w:val="en-US"/>
        </w:rPr>
        <w:t xml:space="preserve"> </w:t>
      </w:r>
      <w:r w:rsidR="00372BF0">
        <w:t>Τεχνικές π</w:t>
      </w:r>
      <w:r w:rsidR="00BF0F2B" w:rsidRPr="008F477C">
        <w:t>ροδιαγραφές</w:t>
      </w:r>
    </w:p>
    <w:p w:rsidR="0083798A" w:rsidRPr="008F477C" w:rsidRDefault="0083798A" w:rsidP="00E656E6">
      <w:pPr>
        <w:numPr>
          <w:ilvl w:val="0"/>
          <w:numId w:val="1"/>
        </w:numPr>
        <w:jc w:val="both"/>
      </w:pPr>
      <w:r>
        <w:t>Τιμολόγιο μελέτης</w:t>
      </w:r>
    </w:p>
    <w:p w:rsidR="00E656E6" w:rsidRPr="008F477C" w:rsidRDefault="00E656E6" w:rsidP="00E656E6">
      <w:pPr>
        <w:numPr>
          <w:ilvl w:val="0"/>
          <w:numId w:val="2"/>
        </w:numPr>
        <w:jc w:val="both"/>
      </w:pPr>
      <w:r w:rsidRPr="008F477C">
        <w:t>Ενδεικτικό</w:t>
      </w:r>
      <w:r w:rsidR="00783E2C" w:rsidRPr="008F477C">
        <w:t xml:space="preserve">ς </w:t>
      </w:r>
      <w:r w:rsidR="00A57A6A" w:rsidRPr="008F477C">
        <w:t>προϋπολογισμός</w:t>
      </w:r>
    </w:p>
    <w:p w:rsidR="00D02326" w:rsidRDefault="00D02326" w:rsidP="00E656E6">
      <w:pPr>
        <w:numPr>
          <w:ilvl w:val="0"/>
          <w:numId w:val="2"/>
        </w:numPr>
        <w:jc w:val="both"/>
      </w:pPr>
      <w:r w:rsidRPr="008F477C">
        <w:t xml:space="preserve">Γενική και Ειδική </w:t>
      </w:r>
      <w:r w:rsidR="00E656E6" w:rsidRPr="008F477C">
        <w:t>Συγγραφή υποχρεώσεων</w:t>
      </w:r>
    </w:p>
    <w:p w:rsidR="00315653" w:rsidRDefault="00315653" w:rsidP="00E656E6">
      <w:pPr>
        <w:numPr>
          <w:ilvl w:val="0"/>
          <w:numId w:val="2"/>
        </w:numPr>
        <w:jc w:val="both"/>
      </w:pPr>
      <w:r>
        <w:t>Υποδείγματα υπεύθυνων δηλώσεων - ΤΕΥΔ</w:t>
      </w:r>
    </w:p>
    <w:p w:rsidR="0083798A" w:rsidRPr="008F477C" w:rsidRDefault="0083798A" w:rsidP="00315653">
      <w:pPr>
        <w:ind w:left="283"/>
        <w:jc w:val="both"/>
      </w:pPr>
    </w:p>
    <w:p w:rsidR="00F17219" w:rsidRDefault="00F17219" w:rsidP="00F17219">
      <w:pPr>
        <w:jc w:val="both"/>
        <w:rPr>
          <w:rFonts w:ascii="Calibri" w:hAnsi="Calibri"/>
        </w:rPr>
      </w:pPr>
    </w:p>
    <w:p w:rsidR="0083798A" w:rsidRDefault="0083798A" w:rsidP="00F17219">
      <w:pPr>
        <w:jc w:val="both"/>
        <w:rPr>
          <w:rFonts w:ascii="Calibri" w:hAnsi="Calibri"/>
        </w:rPr>
      </w:pPr>
    </w:p>
    <w:p w:rsidR="0083798A" w:rsidRDefault="0083798A" w:rsidP="00F17219">
      <w:pPr>
        <w:jc w:val="both"/>
        <w:rPr>
          <w:rFonts w:ascii="Calibri" w:hAnsi="Calibri"/>
        </w:rPr>
      </w:pPr>
    </w:p>
    <w:p w:rsidR="00F17219" w:rsidRDefault="00F17219" w:rsidP="00F17219">
      <w:pPr>
        <w:jc w:val="both"/>
        <w:rPr>
          <w:rFonts w:ascii="Calibri" w:hAnsi="Calibri"/>
        </w:rPr>
      </w:pPr>
    </w:p>
    <w:p w:rsidR="00E656E6" w:rsidRPr="00204962" w:rsidRDefault="00E656E6" w:rsidP="00E656E6">
      <w:pPr>
        <w:jc w:val="both"/>
        <w:rPr>
          <w:rFonts w:ascii="Calibri" w:hAnsi="Calibri"/>
          <w:b/>
          <w:sz w:val="22"/>
          <w:szCs w:val="22"/>
        </w:rPr>
      </w:pPr>
    </w:p>
    <w:tbl>
      <w:tblPr>
        <w:tblW w:w="10270" w:type="dxa"/>
        <w:tblLayout w:type="fixed"/>
        <w:tblCellMar>
          <w:left w:w="71" w:type="dxa"/>
          <w:right w:w="71" w:type="dxa"/>
        </w:tblCellMar>
        <w:tblLook w:val="0000"/>
      </w:tblPr>
      <w:tblGrid>
        <w:gridCol w:w="4324"/>
        <w:gridCol w:w="425"/>
        <w:gridCol w:w="5521"/>
      </w:tblGrid>
      <w:tr w:rsidR="00100EC1" w:rsidRPr="005E7CDC" w:rsidTr="00FD35FF">
        <w:trPr>
          <w:cantSplit/>
          <w:trHeight w:val="1657"/>
        </w:trPr>
        <w:tc>
          <w:tcPr>
            <w:tcW w:w="4324" w:type="dxa"/>
            <w:shd w:val="clear" w:color="auto" w:fill="auto"/>
          </w:tcPr>
          <w:p w:rsidR="00100EC1" w:rsidRPr="008F477C" w:rsidRDefault="00100EC1" w:rsidP="00FD2169">
            <w:pPr>
              <w:spacing w:line="320" w:lineRule="exact"/>
              <w:rPr>
                <w:b/>
              </w:rPr>
            </w:pPr>
            <w:r w:rsidRPr="008F477C">
              <w:rPr>
                <w:b/>
              </w:rPr>
              <w:lastRenderedPageBreak/>
              <w:t>ΕΛΛΗΝΙΚΗ ΔΗΜΟΚΡΑΤΙΑ</w:t>
            </w:r>
          </w:p>
          <w:p w:rsidR="00100EC1" w:rsidRPr="008F477C" w:rsidRDefault="00100EC1" w:rsidP="00FD2169">
            <w:pPr>
              <w:spacing w:line="320" w:lineRule="exact"/>
              <w:rPr>
                <w:b/>
              </w:rPr>
            </w:pPr>
            <w:r w:rsidRPr="008F477C">
              <w:rPr>
                <w:b/>
              </w:rPr>
              <w:t>ΝΟΜΟΣ ΕΒΡΟΥ</w:t>
            </w:r>
          </w:p>
          <w:p w:rsidR="00100EC1" w:rsidRPr="008F477C" w:rsidRDefault="00100EC1" w:rsidP="00FD2169">
            <w:pPr>
              <w:spacing w:line="320" w:lineRule="exact"/>
              <w:rPr>
                <w:b/>
              </w:rPr>
            </w:pPr>
            <w:r w:rsidRPr="008F477C">
              <w:rPr>
                <w:b/>
              </w:rPr>
              <w:t>ΔΗΜΟΣ ΑΛΕΞΑΝΔΡΟΥΠΟΛΗΣ</w:t>
            </w:r>
          </w:p>
          <w:p w:rsidR="00100EC1" w:rsidRPr="008F477C" w:rsidRDefault="00100EC1" w:rsidP="00FD2169">
            <w:pPr>
              <w:spacing w:line="320" w:lineRule="exact"/>
              <w:rPr>
                <w:b/>
              </w:rPr>
            </w:pPr>
            <w:r w:rsidRPr="008F477C">
              <w:rPr>
                <w:b/>
              </w:rPr>
              <w:t>Δ/ΝΣΗ ΤΕΧΝΙΚΩΝ ΥΠΗΡΕΣΙΩΝ</w:t>
            </w:r>
            <w:r w:rsidR="008F477C" w:rsidRPr="008F477C">
              <w:rPr>
                <w:b/>
              </w:rPr>
              <w:t xml:space="preserve"> &amp; ΥΠΗΡΕΣΙΑΣ ΔΟΜΗΣΗΣ</w:t>
            </w:r>
          </w:p>
          <w:p w:rsidR="00FD35FF" w:rsidRPr="00FD35FF" w:rsidRDefault="008F477C" w:rsidP="00FD35FF">
            <w:r w:rsidRPr="008F477C">
              <w:rPr>
                <w:b/>
              </w:rPr>
              <w:t xml:space="preserve">ΤΜΗΜΑ </w:t>
            </w:r>
            <w:r w:rsidR="00FD35FF" w:rsidRPr="00FD35FF">
              <w:t xml:space="preserve">Συντηρήσεων Υποδομών </w:t>
            </w:r>
          </w:p>
          <w:p w:rsidR="00FD35FF" w:rsidRPr="00F17219" w:rsidRDefault="00FD35FF" w:rsidP="00FD35FF">
            <w:pPr>
              <w:rPr>
                <w:b/>
              </w:rPr>
            </w:pPr>
            <w:r w:rsidRPr="00FD35FF">
              <w:t>Δημοτικών Κτιρίων &amp; Υπαίθριων Χώρων</w:t>
            </w:r>
            <w:r w:rsidRPr="001B54C1">
              <w:rPr>
                <w:rFonts w:ascii="Calibri" w:hAnsi="Calibri"/>
                <w:sz w:val="28"/>
                <w:szCs w:val="28"/>
              </w:rPr>
              <w:t xml:space="preserve">                                  </w:t>
            </w:r>
            <w:r w:rsidRPr="001B54C1">
              <w:rPr>
                <w:rFonts w:ascii="Calibri" w:hAnsi="Calibri"/>
                <w:color w:val="FFFFFF"/>
                <w:sz w:val="28"/>
                <w:szCs w:val="28"/>
              </w:rPr>
              <w:t>:</w:t>
            </w:r>
            <w:r w:rsidRPr="001B54C1">
              <w:rPr>
                <w:rFonts w:ascii="Calibri" w:hAnsi="Calibri"/>
                <w:b/>
                <w:bCs/>
              </w:rPr>
              <w:tab/>
            </w:r>
          </w:p>
          <w:p w:rsidR="00FD35FF" w:rsidRPr="008F477C" w:rsidRDefault="00FD35FF" w:rsidP="00FD35FF">
            <w:pPr>
              <w:tabs>
                <w:tab w:val="center" w:pos="1985"/>
              </w:tabs>
            </w:pPr>
            <w:proofErr w:type="spellStart"/>
            <w:r w:rsidRPr="008F477C">
              <w:t>Λεωφ</w:t>
            </w:r>
            <w:proofErr w:type="spellEnd"/>
            <w:r w:rsidRPr="008F477C">
              <w:t xml:space="preserve">. Δημοκρατίας 306           </w:t>
            </w:r>
            <w:r w:rsidRPr="008F477C">
              <w:rPr>
                <w:b/>
                <w:bCs/>
              </w:rPr>
              <w:tab/>
            </w:r>
          </w:p>
          <w:p w:rsidR="00FD35FF" w:rsidRPr="008F477C" w:rsidRDefault="00FD35FF" w:rsidP="00FD35FF">
            <w:pPr>
              <w:jc w:val="both"/>
              <w:rPr>
                <w:bCs/>
              </w:rPr>
            </w:pPr>
            <w:proofErr w:type="spellStart"/>
            <w:r w:rsidRPr="008F477C">
              <w:rPr>
                <w:bCs/>
              </w:rPr>
              <w:t>Πληρ</w:t>
            </w:r>
            <w:proofErr w:type="spellEnd"/>
            <w:r w:rsidRPr="008F477C">
              <w:rPr>
                <w:bCs/>
              </w:rPr>
              <w:t xml:space="preserve">. : </w:t>
            </w:r>
            <w:r>
              <w:rPr>
                <w:bCs/>
              </w:rPr>
              <w:t>Γεώργιος Παπαδόπουλος</w:t>
            </w:r>
          </w:p>
          <w:p w:rsidR="00FD35FF" w:rsidRPr="008F477C" w:rsidRDefault="00FD35FF" w:rsidP="00FD35FF">
            <w:pPr>
              <w:jc w:val="both"/>
              <w:rPr>
                <w:bCs/>
              </w:rPr>
            </w:pPr>
            <w:proofErr w:type="spellStart"/>
            <w:r w:rsidRPr="008F477C">
              <w:rPr>
                <w:bCs/>
              </w:rPr>
              <w:t>Τηλ</w:t>
            </w:r>
            <w:proofErr w:type="spellEnd"/>
            <w:r w:rsidRPr="008F477C">
              <w:rPr>
                <w:bCs/>
              </w:rPr>
              <w:t>. : 2551350</w:t>
            </w:r>
            <w:r>
              <w:rPr>
                <w:bCs/>
              </w:rPr>
              <w:t>137</w:t>
            </w:r>
          </w:p>
          <w:p w:rsidR="00FD35FF" w:rsidRPr="008F477C" w:rsidRDefault="00FD35FF" w:rsidP="00FD35FF">
            <w:pPr>
              <w:jc w:val="both"/>
              <w:rPr>
                <w:bCs/>
                <w:lang w:val="de-DE"/>
              </w:rPr>
            </w:pPr>
            <w:r w:rsidRPr="008F477C">
              <w:rPr>
                <w:bCs/>
                <w:lang w:val="de-DE"/>
              </w:rPr>
              <w:t>e-</w:t>
            </w:r>
            <w:proofErr w:type="spellStart"/>
            <w:r w:rsidRPr="008F477C">
              <w:rPr>
                <w:bCs/>
                <w:lang w:val="de-DE"/>
              </w:rPr>
              <w:t>mail</w:t>
            </w:r>
            <w:proofErr w:type="spellEnd"/>
            <w:r w:rsidRPr="008F477C">
              <w:rPr>
                <w:bCs/>
                <w:lang w:val="de-DE"/>
              </w:rPr>
              <w:t xml:space="preserve">: </w:t>
            </w:r>
            <w:r>
              <w:rPr>
                <w:bCs/>
                <w:lang w:val="de-DE"/>
              </w:rPr>
              <w:t>gp</w:t>
            </w:r>
            <w:r w:rsidRPr="008F477C">
              <w:rPr>
                <w:bCs/>
                <w:lang w:val="de-DE"/>
              </w:rPr>
              <w:t>@alexpolis.gr</w:t>
            </w:r>
          </w:p>
          <w:p w:rsidR="00FD35FF" w:rsidRPr="008F477C" w:rsidRDefault="00FD35FF" w:rsidP="00FD35FF">
            <w:pPr>
              <w:rPr>
                <w:b/>
                <w:bCs/>
                <w:lang w:val="de-DE"/>
              </w:rPr>
            </w:pPr>
          </w:p>
          <w:p w:rsidR="00FD35FF" w:rsidRPr="00D87F14" w:rsidRDefault="00FD35FF" w:rsidP="00FD35FF">
            <w:pPr>
              <w:rPr>
                <w:sz w:val="28"/>
                <w:lang w:val="en-US"/>
              </w:rPr>
            </w:pPr>
            <w:r w:rsidRPr="00D87F14">
              <w:rPr>
                <w:sz w:val="28"/>
              </w:rPr>
              <w:t>Αρ</w:t>
            </w:r>
            <w:r w:rsidRPr="00D87F14">
              <w:rPr>
                <w:sz w:val="28"/>
                <w:lang w:val="de-DE"/>
              </w:rPr>
              <w:t xml:space="preserve">. </w:t>
            </w:r>
            <w:r w:rsidRPr="00D87F14">
              <w:rPr>
                <w:sz w:val="28"/>
              </w:rPr>
              <w:t>Μελέτης</w:t>
            </w:r>
            <w:r w:rsidRPr="00D87F14">
              <w:rPr>
                <w:sz w:val="28"/>
                <w:lang w:val="de-DE"/>
              </w:rPr>
              <w:t>:</w:t>
            </w:r>
            <w:r w:rsidRPr="00D87F14">
              <w:rPr>
                <w:sz w:val="28"/>
                <w:lang w:val="en-US"/>
              </w:rPr>
              <w:t xml:space="preserve">157 </w:t>
            </w:r>
            <w:r w:rsidRPr="00D87F14">
              <w:rPr>
                <w:sz w:val="28"/>
                <w:lang w:val="de-DE"/>
              </w:rPr>
              <w:t>/2020</w:t>
            </w:r>
          </w:p>
          <w:p w:rsidR="007E367C" w:rsidRPr="00FD35FF" w:rsidRDefault="007E367C" w:rsidP="00F663A1">
            <w:pPr>
              <w:spacing w:line="320" w:lineRule="exact"/>
              <w:rPr>
                <w:b/>
                <w:lang w:val="en-US"/>
              </w:rPr>
            </w:pPr>
          </w:p>
        </w:tc>
        <w:tc>
          <w:tcPr>
            <w:tcW w:w="425" w:type="dxa"/>
          </w:tcPr>
          <w:p w:rsidR="00100EC1" w:rsidRPr="005E7CDC" w:rsidRDefault="00100EC1" w:rsidP="00FD2169">
            <w:pPr>
              <w:spacing w:line="320" w:lineRule="exact"/>
              <w:ind w:right="-4891"/>
              <w:jc w:val="right"/>
              <w:rPr>
                <w:rFonts w:ascii="Calibri" w:hAnsi="Calibri" w:cs="Arial"/>
                <w:b/>
                <w:highlight w:val="yellow"/>
              </w:rPr>
            </w:pPr>
            <w:r w:rsidRPr="005E7CDC">
              <w:rPr>
                <w:rFonts w:ascii="Calibri" w:hAnsi="Calibri" w:cs="Arial"/>
                <w:b/>
                <w:highlight w:val="yellow"/>
              </w:rPr>
              <w:t>ΑΝΤΙΚΕΙΜΕΝΟ:</w:t>
            </w:r>
          </w:p>
          <w:p w:rsidR="00100EC1" w:rsidRPr="005E7CDC" w:rsidRDefault="00100EC1" w:rsidP="00FD2169">
            <w:pPr>
              <w:spacing w:line="320" w:lineRule="exact"/>
              <w:jc w:val="right"/>
              <w:rPr>
                <w:rFonts w:ascii="Calibri" w:hAnsi="Calibri" w:cs="Arial"/>
                <w:b/>
                <w:highlight w:val="yellow"/>
              </w:rPr>
            </w:pPr>
          </w:p>
          <w:p w:rsidR="00100EC1" w:rsidRPr="005E7CDC" w:rsidRDefault="00100EC1" w:rsidP="00FD2169">
            <w:pPr>
              <w:spacing w:line="320" w:lineRule="exact"/>
              <w:jc w:val="right"/>
              <w:rPr>
                <w:rFonts w:ascii="Calibri" w:hAnsi="Calibri" w:cs="Arial"/>
                <w:b/>
                <w:highlight w:val="yellow"/>
              </w:rPr>
            </w:pPr>
          </w:p>
        </w:tc>
        <w:tc>
          <w:tcPr>
            <w:tcW w:w="5521" w:type="dxa"/>
          </w:tcPr>
          <w:p w:rsidR="00100EC1" w:rsidRPr="005E7CDC" w:rsidRDefault="00100EC1" w:rsidP="002E6276">
            <w:pPr>
              <w:pStyle w:val="2"/>
              <w:rPr>
                <w:highlight w:val="yellow"/>
              </w:rPr>
            </w:pPr>
          </w:p>
          <w:p w:rsidR="002E6276" w:rsidRDefault="002E6276" w:rsidP="002E6276">
            <w:pPr>
              <w:pStyle w:val="2"/>
              <w:rPr>
                <w:rFonts w:ascii="Times New Roman" w:hAnsi="Times New Roman"/>
                <w:sz w:val="22"/>
                <w:szCs w:val="22"/>
              </w:rPr>
            </w:pPr>
            <w:r w:rsidRPr="002E6276">
              <w:rPr>
                <w:rFonts w:ascii="Times New Roman" w:hAnsi="Times New Roman"/>
                <w:sz w:val="22"/>
                <w:szCs w:val="22"/>
              </w:rPr>
              <w:t xml:space="preserve">ΜΙΣΘΩΣΗΣ ΜΗΧΑΝΗΜΑΤΩΝ </w:t>
            </w:r>
            <w:r>
              <w:rPr>
                <w:rFonts w:ascii="Times New Roman" w:hAnsi="Times New Roman"/>
                <w:sz w:val="22"/>
                <w:szCs w:val="22"/>
              </w:rPr>
              <w:t>ΕΡΓΟΥ – ΦΩΡΤΗΓΩΝ</w:t>
            </w:r>
          </w:p>
          <w:p w:rsidR="002E6276" w:rsidRPr="002E6276" w:rsidRDefault="002E6276" w:rsidP="002E6276">
            <w:pPr>
              <w:pStyle w:val="2"/>
            </w:pPr>
          </w:p>
          <w:p w:rsidR="002E6276" w:rsidRDefault="002E6276" w:rsidP="00C3422F">
            <w:pPr>
              <w:pStyle w:val="2"/>
              <w:numPr>
                <w:ilvl w:val="0"/>
                <w:numId w:val="6"/>
              </w:numPr>
              <w:rPr>
                <w:rFonts w:ascii="Times New Roman" w:hAnsi="Times New Roman"/>
                <w:sz w:val="22"/>
                <w:szCs w:val="22"/>
              </w:rPr>
            </w:pPr>
            <w:r w:rsidRPr="002E6276">
              <w:rPr>
                <w:rFonts w:ascii="Times New Roman" w:hAnsi="Times New Roman"/>
                <w:sz w:val="22"/>
                <w:szCs w:val="22"/>
              </w:rPr>
              <w:t>ΜΙΣΘΩΣΗ ΜΗΧΑΝΗΜΑΤΩΝ – ΦΟΡΤΗΓΩΝ ΓΙΑ ΤΙΣ ΑΝΑΓΚΕΣ ΤΗΣ Δ/ΝΣΗΣ Τ.Υ.</w:t>
            </w:r>
          </w:p>
          <w:p w:rsidR="002E6276" w:rsidRPr="002E6276" w:rsidRDefault="002E6276" w:rsidP="002E6276">
            <w:pPr>
              <w:pStyle w:val="ad"/>
            </w:pPr>
          </w:p>
          <w:p w:rsidR="00A37487" w:rsidRPr="002E6276" w:rsidRDefault="002E6276" w:rsidP="002E6276">
            <w:pPr>
              <w:pStyle w:val="2"/>
              <w:rPr>
                <w:sz w:val="22"/>
                <w:szCs w:val="22"/>
                <w:u w:val="single"/>
              </w:rPr>
            </w:pPr>
            <w:r w:rsidRPr="002E6276">
              <w:rPr>
                <w:rFonts w:ascii="Times New Roman" w:hAnsi="Times New Roman"/>
                <w:sz w:val="22"/>
                <w:szCs w:val="22"/>
              </w:rPr>
              <w:t xml:space="preserve">2. ΜΙΣΘΩΣΗ ΜΗΧΑΝΗΜΑΤΩΝ </w:t>
            </w:r>
            <w:r w:rsidR="00047749">
              <w:rPr>
                <w:rFonts w:ascii="Times New Roman" w:hAnsi="Times New Roman"/>
                <w:sz w:val="22"/>
                <w:szCs w:val="22"/>
              </w:rPr>
              <w:t>ΕΡΓΟΥ –ΦΟΡΤΗΓΩΝ –ΤΡΑΚΤΕΡ (</w:t>
            </w:r>
            <w:proofErr w:type="spellStart"/>
            <w:r w:rsidR="00047749">
              <w:rPr>
                <w:rFonts w:ascii="Times New Roman" w:hAnsi="Times New Roman"/>
                <w:sz w:val="22"/>
                <w:szCs w:val="22"/>
              </w:rPr>
              <w:t>Unimo</w:t>
            </w:r>
            <w:proofErr w:type="spellEnd"/>
            <w:r w:rsidR="00047749">
              <w:rPr>
                <w:rFonts w:ascii="Times New Roman" w:hAnsi="Times New Roman"/>
                <w:sz w:val="22"/>
                <w:szCs w:val="22"/>
                <w:lang w:val="en-US"/>
              </w:rPr>
              <w:t>g</w:t>
            </w:r>
            <w:r w:rsidRPr="002E6276">
              <w:rPr>
                <w:rFonts w:ascii="Times New Roman" w:hAnsi="Times New Roman"/>
                <w:sz w:val="22"/>
                <w:szCs w:val="22"/>
              </w:rPr>
              <w:t xml:space="preserve">) ΓΙΑ ΤΗΝ ΑΝΤΙΜΕΤΩΠΙΣΗ ΕΚΤΑΚΤΩΝ ΑΝΑΓΚΩΝ </w:t>
            </w:r>
            <w:r w:rsidR="00047749">
              <w:rPr>
                <w:rFonts w:ascii="Times New Roman" w:hAnsi="Times New Roman"/>
                <w:sz w:val="22"/>
                <w:szCs w:val="22"/>
              </w:rPr>
              <w:t>(</w:t>
            </w:r>
            <w:r w:rsidRPr="002E6276">
              <w:rPr>
                <w:rFonts w:ascii="Times New Roman" w:hAnsi="Times New Roman"/>
                <w:sz w:val="22"/>
                <w:szCs w:val="22"/>
              </w:rPr>
              <w:t xml:space="preserve">ΧΙΟΝΟΠΤΩΣΕΙΣ –ΠΑΓΕΤΟΣ </w:t>
            </w:r>
            <w:r w:rsidRPr="002E6276">
              <w:rPr>
                <w:rFonts w:ascii="Times New Roman" w:hAnsi="Times New Roman"/>
                <w:sz w:val="22"/>
                <w:szCs w:val="22"/>
                <w:u w:val="single"/>
              </w:rPr>
              <w:t xml:space="preserve">– </w:t>
            </w:r>
            <w:r w:rsidR="00047749">
              <w:rPr>
                <w:rFonts w:ascii="Times New Roman" w:hAnsi="Times New Roman"/>
                <w:sz w:val="22"/>
                <w:szCs w:val="22"/>
                <w:u w:val="single"/>
              </w:rPr>
              <w:t>ΚΑΤΑΠΤΩΣΕΙΣ-ΠΛΗΜΜΥ</w:t>
            </w:r>
            <w:r w:rsidRPr="002E6276">
              <w:rPr>
                <w:rFonts w:ascii="Times New Roman" w:hAnsi="Times New Roman"/>
                <w:sz w:val="22"/>
                <w:szCs w:val="22"/>
                <w:u w:val="single"/>
              </w:rPr>
              <w:t>ΡΕΣ)</w:t>
            </w:r>
          </w:p>
          <w:p w:rsidR="002E6276" w:rsidRPr="00A37487" w:rsidRDefault="002E6276" w:rsidP="002E6276">
            <w:pPr>
              <w:pStyle w:val="2"/>
              <w:rPr>
                <w:highlight w:val="yellow"/>
              </w:rPr>
            </w:pPr>
          </w:p>
        </w:tc>
      </w:tr>
    </w:tbl>
    <w:p w:rsidR="00100EC1" w:rsidRPr="00F86398" w:rsidRDefault="00300B0A" w:rsidP="00204962">
      <w:pPr>
        <w:pStyle w:val="1"/>
        <w:pBdr>
          <w:top w:val="single" w:sz="4" w:space="1" w:color="auto"/>
          <w:left w:val="single" w:sz="4" w:space="4" w:color="auto"/>
          <w:bottom w:val="single" w:sz="4" w:space="3" w:color="auto"/>
          <w:right w:val="single" w:sz="4" w:space="0" w:color="auto"/>
        </w:pBdr>
        <w:shd w:val="pct10" w:color="000000" w:fill="FFFFFF"/>
        <w:rPr>
          <w:rFonts w:ascii="Times New Roman" w:hAnsi="Times New Roman"/>
          <w:szCs w:val="28"/>
          <w:u w:val="none"/>
        </w:rPr>
      </w:pPr>
      <w:r>
        <w:rPr>
          <w:rFonts w:ascii="Times New Roman" w:hAnsi="Times New Roman"/>
          <w:szCs w:val="28"/>
          <w:u w:val="none"/>
        </w:rPr>
        <w:t xml:space="preserve">Αιτιολογική </w:t>
      </w:r>
      <w:r w:rsidR="007E4B78">
        <w:rPr>
          <w:rFonts w:ascii="Times New Roman" w:hAnsi="Times New Roman"/>
          <w:szCs w:val="28"/>
          <w:u w:val="none"/>
        </w:rPr>
        <w:t xml:space="preserve">- Τεχνική </w:t>
      </w:r>
      <w:r>
        <w:rPr>
          <w:rFonts w:ascii="Times New Roman" w:hAnsi="Times New Roman"/>
          <w:szCs w:val="28"/>
          <w:u w:val="none"/>
        </w:rPr>
        <w:t>Έκθεση</w:t>
      </w:r>
      <w:r w:rsidR="007E4B78">
        <w:rPr>
          <w:rFonts w:ascii="Times New Roman" w:hAnsi="Times New Roman"/>
          <w:szCs w:val="28"/>
          <w:u w:val="none"/>
        </w:rPr>
        <w:t xml:space="preserve"> </w:t>
      </w:r>
      <w:r w:rsidR="00100EC1" w:rsidRPr="00F86398">
        <w:rPr>
          <w:rFonts w:ascii="Times New Roman" w:hAnsi="Times New Roman"/>
          <w:szCs w:val="28"/>
          <w:u w:val="none"/>
        </w:rPr>
        <w:t xml:space="preserve"> </w:t>
      </w:r>
      <w:r w:rsidR="00616B38" w:rsidRPr="00F86398">
        <w:rPr>
          <w:rFonts w:ascii="Times New Roman" w:hAnsi="Times New Roman"/>
          <w:szCs w:val="28"/>
          <w:u w:val="none"/>
        </w:rPr>
        <w:t xml:space="preserve"> </w:t>
      </w:r>
    </w:p>
    <w:p w:rsidR="008F477C" w:rsidRPr="00715C4B" w:rsidRDefault="008F477C" w:rsidP="008F477C">
      <w:pPr>
        <w:ind w:right="533"/>
        <w:rPr>
          <w:rFonts w:ascii="Arial" w:hAnsi="Arial" w:cs="Arial"/>
        </w:rPr>
      </w:pPr>
    </w:p>
    <w:p w:rsidR="008F477C" w:rsidRPr="000239EC" w:rsidRDefault="00BA543D" w:rsidP="00BA543D">
      <w:pPr>
        <w:autoSpaceDE w:val="0"/>
        <w:autoSpaceDN w:val="0"/>
        <w:adjustRightInd w:val="0"/>
        <w:jc w:val="both"/>
      </w:pPr>
      <w:r>
        <w:t xml:space="preserve">        </w:t>
      </w:r>
      <w:r w:rsidR="00AA0908">
        <w:t>Η παρούσα μελέτη συντάχθηκε προκειμένου να καλυφθ</w:t>
      </w:r>
      <w:r w:rsidR="00074AE7">
        <w:t xml:space="preserve">ούν οι ανάγκες του Δήμου </w:t>
      </w:r>
      <w:proofErr w:type="spellStart"/>
      <w:r w:rsidR="00074AE7">
        <w:t>Αλεξ</w:t>
      </w:r>
      <w:proofErr w:type="spellEnd"/>
      <w:r w:rsidR="00074AE7">
        <w:t>/πό</w:t>
      </w:r>
      <w:r w:rsidR="00AA0908">
        <w:t>λης</w:t>
      </w:r>
      <w:r w:rsidR="0007203D">
        <w:t xml:space="preserve"> σε</w:t>
      </w:r>
      <w:r w:rsidR="00AA0908">
        <w:t xml:space="preserve"> μηχανήματα έργου</w:t>
      </w:r>
      <w:r w:rsidR="0007203D">
        <w:t xml:space="preserve"> </w:t>
      </w:r>
      <w:r w:rsidR="002B4AC4">
        <w:t>και φορτηγών</w:t>
      </w:r>
      <w:r w:rsidR="00AB3B7A" w:rsidRPr="00AB3B7A">
        <w:t xml:space="preserve">, </w:t>
      </w:r>
      <w:r w:rsidR="0007203D">
        <w:t>για το έτος 2020</w:t>
      </w:r>
      <w:r w:rsidR="00A37487" w:rsidRPr="00A37487">
        <w:t>-2021</w:t>
      </w:r>
      <w:r w:rsidR="00AA0908">
        <w:t xml:space="preserve">. </w:t>
      </w:r>
    </w:p>
    <w:p w:rsidR="00B96D26" w:rsidRDefault="00BA543D" w:rsidP="00B96D26">
      <w:pPr>
        <w:autoSpaceDE w:val="0"/>
        <w:autoSpaceDN w:val="0"/>
        <w:adjustRightInd w:val="0"/>
        <w:jc w:val="both"/>
      </w:pPr>
      <w:r>
        <w:t xml:space="preserve">        </w:t>
      </w:r>
      <w:r w:rsidR="00074AE7">
        <w:t>Ο Δήμος</w:t>
      </w:r>
      <w:r w:rsidR="00AA0908">
        <w:t xml:space="preserve"> για να ανταπεξέλθει στις ανάγκες της πόλης</w:t>
      </w:r>
      <w:r w:rsidR="007B2F39">
        <w:t xml:space="preserve"> και των οικισμών</w:t>
      </w:r>
      <w:r w:rsidR="00AA0908">
        <w:t xml:space="preserve"> </w:t>
      </w:r>
      <w:r w:rsidR="00C54045">
        <w:t xml:space="preserve">του </w:t>
      </w:r>
      <w:r w:rsidR="00AA0908">
        <w:t>για εκτέλεση εργασιών συντήρηση</w:t>
      </w:r>
      <w:r w:rsidR="007D2739">
        <w:t>ς</w:t>
      </w:r>
      <w:r w:rsidR="00AA0908">
        <w:t xml:space="preserve"> </w:t>
      </w:r>
      <w:r w:rsidR="00FB3099">
        <w:t>αγροτικής οδοποιίας</w:t>
      </w:r>
      <w:r w:rsidR="0075314F">
        <w:t xml:space="preserve"> και την </w:t>
      </w:r>
      <w:r w:rsidR="007B2F39">
        <w:t>αντιμετώπιση εκτάκτων αναγκών από χι</w:t>
      </w:r>
      <w:r w:rsidR="00C54045">
        <w:t xml:space="preserve">ονοπτώσεις, παγετούς, πλημμύρες, μεταφορές υλικών </w:t>
      </w:r>
      <w:r w:rsidR="00AA0908">
        <w:t xml:space="preserve">κ.α.) διαθέτει συνεργεία </w:t>
      </w:r>
      <w:r w:rsidR="00074AE7">
        <w:t>εξοπλισμένα</w:t>
      </w:r>
      <w:r w:rsidR="00AA0908">
        <w:t xml:space="preserve"> µε υλικά, ε</w:t>
      </w:r>
      <w:r w:rsidR="00305BC2">
        <w:t xml:space="preserve">ργαλεία και </w:t>
      </w:r>
      <w:r w:rsidR="00CB1C34">
        <w:t xml:space="preserve">χρησιμοποιεί γι' αυτό το σκοπό </w:t>
      </w:r>
      <w:r w:rsidR="00074AE7">
        <w:t>μηχανήματα</w:t>
      </w:r>
      <w:r w:rsidR="00AA0908">
        <w:t xml:space="preserve"> έργου</w:t>
      </w:r>
      <w:r w:rsidR="007D2739">
        <w:t xml:space="preserve"> και </w:t>
      </w:r>
      <w:r w:rsidR="00074AE7">
        <w:t>φορτηγά</w:t>
      </w:r>
      <w:r w:rsidR="00AA0908">
        <w:t>. Οι ανάγκ</w:t>
      </w:r>
      <w:r w:rsidR="00074AE7">
        <w:t>ες του Δήμου</w:t>
      </w:r>
      <w:r w:rsidR="00CB1C34">
        <w:t xml:space="preserve"> για την </w:t>
      </w:r>
      <w:r w:rsidR="00074AE7">
        <w:t>καθημερινή- προγραμματισμένη</w:t>
      </w:r>
      <w:r w:rsidR="00AA0908">
        <w:t xml:space="preserve"> και έκτακτη εκτέλεση των παραπάνω εργασιών </w:t>
      </w:r>
      <w:r w:rsidR="006D1C10">
        <w:t xml:space="preserve">σε όλη την έκταση ευθύνης και αρμοδιότητάς του, </w:t>
      </w:r>
      <w:r w:rsidR="00AA0908">
        <w:t xml:space="preserve">δεν </w:t>
      </w:r>
      <w:r w:rsidR="00074AE7">
        <w:t>μπορούν</w:t>
      </w:r>
      <w:r w:rsidR="00AA0908">
        <w:t xml:space="preserve"> να καλυφ</w:t>
      </w:r>
      <w:r w:rsidR="00A6166F">
        <w:t xml:space="preserve">θούν µε το </w:t>
      </w:r>
      <w:r w:rsidR="00074AE7">
        <w:t>διαθέσιμο</w:t>
      </w:r>
      <w:r w:rsidR="00A6166F">
        <w:t xml:space="preserve"> ιδιόκτητο</w:t>
      </w:r>
      <w:r w:rsidR="00AA0908">
        <w:t xml:space="preserve"> στόλο </w:t>
      </w:r>
      <w:r w:rsidR="00074AE7">
        <w:t>μηχανημάτων</w:t>
      </w:r>
      <w:r w:rsidR="00AA0908">
        <w:t xml:space="preserve"> έργου</w:t>
      </w:r>
      <w:r w:rsidR="007D2739">
        <w:t xml:space="preserve"> και φορτηγών</w:t>
      </w:r>
      <w:r w:rsidR="00AA0908">
        <w:t>, τόσο γιατί αυτά δεν επαρκού</w:t>
      </w:r>
      <w:r w:rsidR="006D1C10">
        <w:t>ν ως</w:t>
      </w:r>
      <w:r w:rsidR="00A6166F">
        <w:t xml:space="preserve"> </w:t>
      </w:r>
      <w:r w:rsidR="00074AE7">
        <w:t>αριθμός</w:t>
      </w:r>
      <w:r w:rsidR="00A6166F">
        <w:t xml:space="preserve">, </w:t>
      </w:r>
      <w:r w:rsidR="007D2739">
        <w:t xml:space="preserve">είναι παλαιωμένα και παρουσιάζουν συχνά προβλήματα, </w:t>
      </w:r>
      <w:r w:rsidR="00A6166F">
        <w:t xml:space="preserve">αλλά και γιατί </w:t>
      </w:r>
      <w:r w:rsidR="00074AE7">
        <w:t>ο Δήμος</w:t>
      </w:r>
      <w:r w:rsidR="00AA0908">
        <w:t xml:space="preserve"> </w:t>
      </w:r>
      <w:r w:rsidR="007D2739">
        <w:t xml:space="preserve">δε διαθέτει </w:t>
      </w:r>
      <w:r w:rsidR="00AA0908">
        <w:t xml:space="preserve">όλα τα </w:t>
      </w:r>
      <w:r w:rsidR="00A6166F">
        <w:t>είδη μηχανημάτων που απαιτούνται ανά περίπτωση</w:t>
      </w:r>
      <w:r w:rsidR="00AA0908">
        <w:t>.</w:t>
      </w:r>
      <w:r w:rsidRPr="00BA543D">
        <w:rPr>
          <w:rFonts w:ascii="Arial" w:hAnsi="Arial" w:cs="Arial"/>
        </w:rPr>
        <w:t xml:space="preserve"> </w:t>
      </w:r>
      <w:r w:rsidRPr="00BA543D">
        <w:t>Επιπλέον, κυρίως λόγω των</w:t>
      </w:r>
      <w:r>
        <w:t xml:space="preserve"> </w:t>
      </w:r>
      <w:r w:rsidRPr="00BA543D">
        <w:t>ορεινών και ημιορεινών περιοχών</w:t>
      </w:r>
      <w:r w:rsidR="00C54045">
        <w:t>,</w:t>
      </w:r>
      <w:r w:rsidRPr="00BA543D">
        <w:t xml:space="preserve"> υπάρχει σ</w:t>
      </w:r>
      <w:r w:rsidR="00C54045">
        <w:t>οβαρό</w:t>
      </w:r>
      <w:r w:rsidRPr="00BA543D">
        <w:t xml:space="preserve"> ενδεχόμενο να προκύψουν έκτακτες</w:t>
      </w:r>
      <w:r>
        <w:t xml:space="preserve"> </w:t>
      </w:r>
      <w:r w:rsidRPr="00BA543D">
        <w:t>ανάγκες από θεομηνίες (έντονες χιονοπτώσεις, πλημμύρες κ.ά.)</w:t>
      </w:r>
      <w:r w:rsidR="006D1C10">
        <w:t>,</w:t>
      </w:r>
      <w:r w:rsidRPr="00BA543D">
        <w:t xml:space="preserve"> οι οποίες πρέπει να</w:t>
      </w:r>
      <w:r>
        <w:t xml:space="preserve"> </w:t>
      </w:r>
      <w:r w:rsidRPr="00BA543D">
        <w:t>αντιμετωπιστούν</w:t>
      </w:r>
      <w:r w:rsidR="00C54045">
        <w:t xml:space="preserve"> άμεσα</w:t>
      </w:r>
      <w:r w:rsidR="00AB3B7A">
        <w:t xml:space="preserve"> από τις υπηρεσίες του </w:t>
      </w:r>
      <w:r w:rsidRPr="00BA543D">
        <w:t>Δήμο</w:t>
      </w:r>
      <w:r w:rsidR="00AB3B7A">
        <w:t>υ</w:t>
      </w:r>
      <w:r w:rsidRPr="00BA543D">
        <w:t>.</w:t>
      </w:r>
      <w:r w:rsidR="00AA0908">
        <w:t xml:space="preserve"> Για τους λόγους αυτούς κρίνεται</w:t>
      </w:r>
      <w:r w:rsidR="00F44AC2">
        <w:t xml:space="preserve"> αναγκαία η </w:t>
      </w:r>
      <w:r w:rsidR="00074AE7">
        <w:t>μίσθωση μηχανημάτων</w:t>
      </w:r>
      <w:r w:rsidR="00F44AC2">
        <w:t xml:space="preserve"> </w:t>
      </w:r>
      <w:r w:rsidR="00AA0908">
        <w:t>έργου</w:t>
      </w:r>
      <w:r w:rsidR="00C54045">
        <w:t xml:space="preserve"> και φορτηγών</w:t>
      </w:r>
      <w:r w:rsidR="00AA0908">
        <w:t xml:space="preserve">. </w:t>
      </w:r>
      <w:r w:rsidR="00582F34">
        <w:t xml:space="preserve">Οι παραπάνω ανάγκες αποτυπώνονται κάθε φορά στον ετήσιο </w:t>
      </w:r>
      <w:r w:rsidR="0075314F">
        <w:t>προϋπολογισμό του Δήμου</w:t>
      </w:r>
      <w:r w:rsidR="00582F34">
        <w:t xml:space="preserve"> </w:t>
      </w:r>
      <w:r w:rsidR="00373F95">
        <w:t>Αλεξανδρούπολης</w:t>
      </w:r>
      <w:r w:rsidR="00582F34">
        <w:t xml:space="preserve"> και στους αντίστοιχους κωδικούς.</w:t>
      </w:r>
    </w:p>
    <w:p w:rsidR="00C5253C" w:rsidRDefault="00B96D26" w:rsidP="00BA543D">
      <w:pPr>
        <w:autoSpaceDE w:val="0"/>
        <w:autoSpaceDN w:val="0"/>
        <w:adjustRightInd w:val="0"/>
        <w:jc w:val="both"/>
        <w:rPr>
          <w:bCs/>
        </w:rPr>
      </w:pPr>
      <w:r>
        <w:t xml:space="preserve">        </w:t>
      </w:r>
      <w:r w:rsidR="00F37C87">
        <w:t>Στ</w:t>
      </w:r>
      <w:r w:rsidR="00211566">
        <w:rPr>
          <w:bCs/>
        </w:rPr>
        <w:t xml:space="preserve">α προς </w:t>
      </w:r>
      <w:r w:rsidR="00260F1F">
        <w:rPr>
          <w:bCs/>
        </w:rPr>
        <w:t xml:space="preserve">μίσθωση </w:t>
      </w:r>
      <w:r w:rsidR="00211566">
        <w:rPr>
          <w:bCs/>
        </w:rPr>
        <w:t>μηχανήματα</w:t>
      </w:r>
      <w:r w:rsidR="00260F1F">
        <w:rPr>
          <w:bCs/>
        </w:rPr>
        <w:t xml:space="preserve"> </w:t>
      </w:r>
      <w:r w:rsidRPr="001F3922">
        <w:rPr>
          <w:bCs/>
        </w:rPr>
        <w:t xml:space="preserve">– </w:t>
      </w:r>
      <w:r w:rsidR="00211566" w:rsidRPr="001F3922">
        <w:rPr>
          <w:bCs/>
        </w:rPr>
        <w:t>οχήματ</w:t>
      </w:r>
      <w:r w:rsidR="00211566">
        <w:rPr>
          <w:bCs/>
        </w:rPr>
        <w:t>α</w:t>
      </w:r>
      <w:r w:rsidRPr="001F3922">
        <w:rPr>
          <w:bCs/>
        </w:rPr>
        <w:t xml:space="preserve"> </w:t>
      </w:r>
      <w:r w:rsidR="00074AE7">
        <w:rPr>
          <w:bCs/>
        </w:rPr>
        <w:t xml:space="preserve">που </w:t>
      </w:r>
      <w:r w:rsidRPr="001F3922">
        <w:rPr>
          <w:bCs/>
        </w:rPr>
        <w:t>αφορούν</w:t>
      </w:r>
      <w:r w:rsidR="00074AE7">
        <w:rPr>
          <w:bCs/>
        </w:rPr>
        <w:t xml:space="preserve"> </w:t>
      </w:r>
      <w:r w:rsidR="00C1281C">
        <w:rPr>
          <w:bCs/>
        </w:rPr>
        <w:t xml:space="preserve">την </w:t>
      </w:r>
      <w:r w:rsidR="00C1281C">
        <w:t xml:space="preserve">συντήρηση της αγροτικής </w:t>
      </w:r>
      <w:r w:rsidR="00C1281C" w:rsidRPr="00074AE7">
        <w:t>οδοποιίας</w:t>
      </w:r>
      <w:r w:rsidR="00211566">
        <w:t xml:space="preserve"> και </w:t>
      </w:r>
      <w:r w:rsidR="00260F1F" w:rsidRPr="00074AE7">
        <w:rPr>
          <w:bCs/>
        </w:rPr>
        <w:t xml:space="preserve">για την πιο ορθή και ακριβή παρακολούθηση </w:t>
      </w:r>
      <w:r w:rsidR="00F37C87">
        <w:rPr>
          <w:bCs/>
        </w:rPr>
        <w:t>του</w:t>
      </w:r>
      <w:r w:rsidR="007E5C1F">
        <w:rPr>
          <w:bCs/>
        </w:rPr>
        <w:t>ς</w:t>
      </w:r>
      <w:r w:rsidR="00F37C87">
        <w:rPr>
          <w:bCs/>
        </w:rPr>
        <w:t xml:space="preserve"> η</w:t>
      </w:r>
      <w:r w:rsidR="00260F1F" w:rsidRPr="00074AE7">
        <w:rPr>
          <w:bCs/>
        </w:rPr>
        <w:t xml:space="preserve"> επιμέτρηση </w:t>
      </w:r>
      <w:r w:rsidR="00C1281C" w:rsidRPr="00074AE7">
        <w:rPr>
          <w:bCs/>
        </w:rPr>
        <w:t xml:space="preserve">θα </w:t>
      </w:r>
      <w:r w:rsidR="00F37C87">
        <w:rPr>
          <w:bCs/>
        </w:rPr>
        <w:t xml:space="preserve">γίνεται: α) </w:t>
      </w:r>
      <w:r w:rsidR="00C1281C" w:rsidRPr="00074AE7">
        <w:rPr>
          <w:bCs/>
        </w:rPr>
        <w:t xml:space="preserve"> </w:t>
      </w:r>
      <w:r w:rsidR="00074AE7" w:rsidRPr="00074AE7">
        <w:rPr>
          <w:bCs/>
        </w:rPr>
        <w:t xml:space="preserve">όσον αφορά τα μηχανήματα έργου </w:t>
      </w:r>
      <w:r w:rsidRPr="00074AE7">
        <w:rPr>
          <w:bCs/>
        </w:rPr>
        <w:t xml:space="preserve">σε μέτρα μήκους, </w:t>
      </w:r>
      <w:r w:rsidRPr="00074AE7">
        <w:t>τετραγωνικά</w:t>
      </w:r>
      <w:r w:rsidRPr="00074AE7">
        <w:rPr>
          <w:bCs/>
        </w:rPr>
        <w:t xml:space="preserve"> </w:t>
      </w:r>
      <w:r w:rsidR="00074AE7" w:rsidRPr="00074AE7">
        <w:rPr>
          <w:bCs/>
        </w:rPr>
        <w:t xml:space="preserve">και </w:t>
      </w:r>
      <w:r w:rsidR="00F37C87">
        <w:rPr>
          <w:bCs/>
        </w:rPr>
        <w:t xml:space="preserve">β) </w:t>
      </w:r>
      <w:r w:rsidR="00074AE7" w:rsidRPr="00074AE7">
        <w:rPr>
          <w:bCs/>
        </w:rPr>
        <w:t xml:space="preserve">όσον αφορά τα φορτηγά σε </w:t>
      </w:r>
      <w:proofErr w:type="spellStart"/>
      <w:r w:rsidR="00074AE7" w:rsidRPr="00074AE7">
        <w:rPr>
          <w:bCs/>
        </w:rPr>
        <w:t>τονοχιλιόμετρα</w:t>
      </w:r>
      <w:proofErr w:type="spellEnd"/>
      <w:r w:rsidR="00137C4E" w:rsidRPr="00074AE7">
        <w:rPr>
          <w:bCs/>
        </w:rPr>
        <w:t>.</w:t>
      </w:r>
      <w:r w:rsidR="0076265F">
        <w:rPr>
          <w:bCs/>
        </w:rPr>
        <w:t xml:space="preserve"> </w:t>
      </w:r>
      <w:r w:rsidR="00975F7E">
        <w:rPr>
          <w:bCs/>
        </w:rPr>
        <w:t>Στην περίπτωση των μισθώσεων</w:t>
      </w:r>
      <w:r w:rsidR="0076265F">
        <w:rPr>
          <w:bCs/>
        </w:rPr>
        <w:t xml:space="preserve"> μηχανημάτων για έκτακτες ανάγκες η </w:t>
      </w:r>
      <w:r w:rsidR="00975F7E">
        <w:rPr>
          <w:bCs/>
        </w:rPr>
        <w:t>επιμέτρηση θα</w:t>
      </w:r>
      <w:r w:rsidR="0076265F">
        <w:rPr>
          <w:bCs/>
        </w:rPr>
        <w:t xml:space="preserve"> γίνεται ανά ώρα εργασίας του μηχανήματος</w:t>
      </w:r>
      <w:r w:rsidR="00975F7E">
        <w:rPr>
          <w:bCs/>
        </w:rPr>
        <w:t xml:space="preserve"> (€/</w:t>
      </w:r>
      <w:r w:rsidR="00975F7E">
        <w:rPr>
          <w:bCs/>
          <w:lang w:val="en-US"/>
        </w:rPr>
        <w:t>h</w:t>
      </w:r>
      <w:r w:rsidR="00975F7E" w:rsidRPr="00975F7E">
        <w:rPr>
          <w:bCs/>
        </w:rPr>
        <w:t>)</w:t>
      </w:r>
      <w:r w:rsidR="0076265F">
        <w:rPr>
          <w:bCs/>
        </w:rPr>
        <w:t>.</w:t>
      </w:r>
    </w:p>
    <w:p w:rsidR="004500D7" w:rsidRDefault="001F3922" w:rsidP="001F3922">
      <w:pPr>
        <w:autoSpaceDE w:val="0"/>
        <w:autoSpaceDN w:val="0"/>
        <w:adjustRightInd w:val="0"/>
        <w:jc w:val="both"/>
        <w:rPr>
          <w:sz w:val="22"/>
          <w:szCs w:val="22"/>
        </w:rPr>
      </w:pPr>
      <w:r>
        <w:t xml:space="preserve">       </w:t>
      </w:r>
      <w:r w:rsidR="004500D7">
        <w:t xml:space="preserve">Η παρούσα </w:t>
      </w:r>
      <w:r w:rsidR="00303A25">
        <w:t xml:space="preserve">μίσθωση </w:t>
      </w:r>
      <w:r w:rsidR="004500D7">
        <w:t xml:space="preserve">θα </w:t>
      </w:r>
      <w:r w:rsidR="00074AE7">
        <w:t>πραγματοποιηθεί</w:t>
      </w:r>
      <w:r w:rsidR="004500D7">
        <w:t xml:space="preserve"> </w:t>
      </w:r>
      <w:r w:rsidR="00074AE7">
        <w:t>σύμφωνα</w:t>
      </w:r>
      <w:r w:rsidR="004500D7">
        <w:t xml:space="preserve"> µε τις διατάξεις του Ν.</w:t>
      </w:r>
      <w:r w:rsidR="00074AE7">
        <w:t xml:space="preserve"> 4412/2016 «Δημόσιες</w:t>
      </w:r>
      <w:r w:rsidR="004500D7">
        <w:t xml:space="preserve"> </w:t>
      </w:r>
      <w:r w:rsidR="00074AE7">
        <w:t>Συβάσεις</w:t>
      </w:r>
      <w:r w:rsidR="004500D7">
        <w:t xml:space="preserve"> Έργων, </w:t>
      </w:r>
      <w:r w:rsidR="00074AE7">
        <w:t>Προμηθειών</w:t>
      </w:r>
      <w:r w:rsidR="004500D7">
        <w:t xml:space="preserve"> και Υπηρεσιών (</w:t>
      </w:r>
      <w:r w:rsidR="00074AE7">
        <w:t>προσαρμογή</w:t>
      </w:r>
      <w:r w:rsidR="004500D7">
        <w:t xml:space="preserve"> στις Οδηγίες 2014/24/ΕΕ και 2014/25/ΕΕ)» (ΦΕΚ 147/Α/8-08-2016) µε κριτήριο </w:t>
      </w:r>
      <w:r w:rsidR="006D1C10">
        <w:t>κατακύρωσης</w:t>
      </w:r>
      <w:r w:rsidR="004500D7">
        <w:t xml:space="preserve"> τη </w:t>
      </w:r>
      <w:r w:rsidR="00074AE7">
        <w:t>χαμηλότερη</w:t>
      </w:r>
      <w:r w:rsidR="004500D7">
        <w:t xml:space="preserve"> </w:t>
      </w:r>
      <w:r w:rsidR="00074AE7">
        <w:t>τιμή</w:t>
      </w:r>
      <w:r w:rsidR="004500D7">
        <w:t>.</w:t>
      </w:r>
      <w:r w:rsidR="004500D7" w:rsidRPr="00AD6BD1">
        <w:rPr>
          <w:sz w:val="22"/>
          <w:szCs w:val="22"/>
        </w:rPr>
        <w:tab/>
      </w:r>
    </w:p>
    <w:p w:rsidR="002E6276" w:rsidRPr="00D87F14" w:rsidRDefault="00AB3B7A" w:rsidP="001F3922">
      <w:pPr>
        <w:autoSpaceDE w:val="0"/>
        <w:autoSpaceDN w:val="0"/>
        <w:adjustRightInd w:val="0"/>
        <w:jc w:val="both"/>
      </w:pPr>
      <w:r>
        <w:t xml:space="preserve">       </w:t>
      </w:r>
      <w:r w:rsidRPr="00D87F14">
        <w:t xml:space="preserve">Η συνολική δαπάνη της </w:t>
      </w:r>
      <w:r w:rsidR="00074AE7" w:rsidRPr="00D87F14">
        <w:t>μίσθωσης</w:t>
      </w:r>
      <w:r w:rsidRPr="00D87F14">
        <w:t xml:space="preserve"> ανέρχεται στο ποσό των </w:t>
      </w:r>
      <w:r w:rsidR="002E6276" w:rsidRPr="00D87F14">
        <w:t>74.373,46</w:t>
      </w:r>
      <w:r w:rsidRPr="00D87F14">
        <w:t xml:space="preserve"> €, συμπεριλαμβανομένου Φ.Π.Α. και </w:t>
      </w:r>
      <w:r w:rsidR="00074AE7" w:rsidRPr="00D87F14">
        <w:t>χρηματοδοτείται</w:t>
      </w:r>
      <w:r w:rsidRPr="00D87F14">
        <w:t xml:space="preserve"> από τον </w:t>
      </w:r>
      <w:r w:rsidR="00074AE7" w:rsidRPr="00D87F14">
        <w:t>προϋπολογισμό</w:t>
      </w:r>
      <w:r w:rsidRPr="00D87F14">
        <w:t xml:space="preserve"> του </w:t>
      </w:r>
      <w:r w:rsidR="00074AE7" w:rsidRPr="00D87F14">
        <w:t>Δήμου</w:t>
      </w:r>
      <w:r w:rsidRPr="00D87F14">
        <w:t xml:space="preserve"> Αλεξανδρούπολης για το έτος 2020 µε τους εξής</w:t>
      </w:r>
      <w:r w:rsidR="002E6276" w:rsidRPr="00D87F14">
        <w:t xml:space="preserve"> Κ.Α.</w:t>
      </w:r>
      <w:r w:rsidRPr="00D87F14">
        <w:t xml:space="preserve"> </w:t>
      </w:r>
    </w:p>
    <w:p w:rsidR="002E6276" w:rsidRPr="00D87F14" w:rsidRDefault="002E6276" w:rsidP="001F3922">
      <w:pPr>
        <w:autoSpaceDE w:val="0"/>
        <w:autoSpaceDN w:val="0"/>
        <w:adjustRightInd w:val="0"/>
        <w:jc w:val="both"/>
        <w:rPr>
          <w:rFonts w:cs="Arial"/>
        </w:rPr>
      </w:pPr>
      <w:r w:rsidRPr="00D87F14">
        <w:t xml:space="preserve">α) </w:t>
      </w:r>
      <w:r w:rsidR="00AB3B7A" w:rsidRPr="00D87F14">
        <w:t>Κ.Α.: 30.6233.003</w:t>
      </w:r>
      <w:r w:rsidRPr="00D87F14">
        <w:t xml:space="preserve"> </w:t>
      </w:r>
      <w:r w:rsidRPr="00D87F14">
        <w:rPr>
          <w:rFonts w:cs="Arial"/>
        </w:rPr>
        <w:t xml:space="preserve">ΜΙΣΘΩΣΗ ΜΗΧΑΝΗΜΑΤΩΝ – ΦΟΡΤΗΓΩΝ ΓΙΑ ΤΙΣ ΑΝΑΓΚΕΣ ΤΗΣ Δ/ΝΣΗΣ Τ.Υ. και </w:t>
      </w:r>
    </w:p>
    <w:p w:rsidR="00AB3B7A" w:rsidRPr="002E6276" w:rsidRDefault="002E6276" w:rsidP="001F3922">
      <w:pPr>
        <w:autoSpaceDE w:val="0"/>
        <w:autoSpaceDN w:val="0"/>
        <w:adjustRightInd w:val="0"/>
        <w:jc w:val="both"/>
      </w:pPr>
      <w:r w:rsidRPr="00D87F14">
        <w:rPr>
          <w:rFonts w:cs="Arial"/>
        </w:rPr>
        <w:t>β) Κ.Α. 15.6233.003 ΜΙΣΘΩΣΗ ΜΗΧΑΝΗΜΑΤΩΝ ΕΡΓΟΥ –ΦΟΡΤΗΓΩΝ –ΤΡΑΚΤΕΡ (</w:t>
      </w:r>
      <w:proofErr w:type="spellStart"/>
      <w:r w:rsidR="00656815" w:rsidRPr="00D87F14">
        <w:rPr>
          <w:rFonts w:cs="Arial"/>
          <w:lang w:val="en-US"/>
        </w:rPr>
        <w:t>Unimog</w:t>
      </w:r>
      <w:proofErr w:type="spellEnd"/>
      <w:r w:rsidRPr="00D87F14">
        <w:rPr>
          <w:rFonts w:cs="Arial"/>
        </w:rPr>
        <w:t xml:space="preserve">) ΓΙΑ ΤΗΝ </w:t>
      </w:r>
      <w:r w:rsidR="00656815" w:rsidRPr="00D87F14">
        <w:rPr>
          <w:rFonts w:cs="Arial"/>
        </w:rPr>
        <w:t>ΑΝΤΙΜΕΤΩΠΙΣΗ ΕΚΤΑΚΤΩΝ ΑΝΑΓΚΩΝ (</w:t>
      </w:r>
      <w:r w:rsidRPr="00D87F14">
        <w:rPr>
          <w:rFonts w:cs="Arial"/>
        </w:rPr>
        <w:t>ΧΙΟΝΟΠΤΩΣΕΙΣ –</w:t>
      </w:r>
      <w:r w:rsidR="00656815" w:rsidRPr="00D87F14">
        <w:rPr>
          <w:rFonts w:cs="Arial"/>
        </w:rPr>
        <w:t xml:space="preserve"> ΠΑΓΕΤΟΣ – ΚΑΤΑΠΤΩΣΕΙΣ-ΠΛΗΜΜΥ</w:t>
      </w:r>
      <w:r w:rsidRPr="00D87F14">
        <w:rPr>
          <w:rFonts w:cs="Arial"/>
        </w:rPr>
        <w:t>ΡΕΣ)</w:t>
      </w:r>
    </w:p>
    <w:p w:rsidR="00AC4C66" w:rsidRDefault="00AC4C66" w:rsidP="001F3922">
      <w:pPr>
        <w:autoSpaceDE w:val="0"/>
        <w:autoSpaceDN w:val="0"/>
        <w:adjustRightInd w:val="0"/>
        <w:jc w:val="both"/>
      </w:pPr>
    </w:p>
    <w:p w:rsidR="00AC4C66" w:rsidRDefault="00AC4C66" w:rsidP="00D87F14">
      <w:pPr>
        <w:tabs>
          <w:tab w:val="left" w:pos="3760"/>
        </w:tabs>
        <w:autoSpaceDE w:val="0"/>
        <w:autoSpaceDN w:val="0"/>
        <w:adjustRightInd w:val="0"/>
        <w:jc w:val="center"/>
      </w:pPr>
      <w:r>
        <w:t>ΤΕΧΝΙΚΕΣ ΠΡΟΔΙΑΓΡΑΦΕΣ</w:t>
      </w:r>
    </w:p>
    <w:p w:rsidR="00AC4C66" w:rsidRDefault="00AC4C66" w:rsidP="00AC4C66">
      <w:pPr>
        <w:tabs>
          <w:tab w:val="left" w:pos="3760"/>
        </w:tabs>
        <w:autoSpaceDE w:val="0"/>
        <w:autoSpaceDN w:val="0"/>
        <w:adjustRightInd w:val="0"/>
        <w:jc w:val="both"/>
      </w:pPr>
    </w:p>
    <w:p w:rsidR="00AC4C66" w:rsidRDefault="00AC4C66" w:rsidP="00AC4C66">
      <w:pPr>
        <w:autoSpaceDE w:val="0"/>
        <w:autoSpaceDN w:val="0"/>
        <w:adjustRightInd w:val="0"/>
        <w:jc w:val="both"/>
      </w:pPr>
      <w:r>
        <w:t xml:space="preserve">       </w:t>
      </w:r>
      <w:r w:rsidRPr="00F97FE8">
        <w:t xml:space="preserve">Η Διεύθυνση Τεχνικών Υπηρεσιών και Υπηρεσίας Δόμησης του Δήμου αφού αξιολόγησε τα παραπάνω, με βάση τις ανάγκες οι οποίες προκύπτουν κυρίως από αιτήματα πολιτών, αλλά και από επιτόπιο έλεγχο της υπηρεσίας, </w:t>
      </w:r>
      <w:r>
        <w:t>θα προχωρήσει στις παρακάτω μισθώσεις μηχανημάτων</w:t>
      </w:r>
      <w:r w:rsidR="009C1168" w:rsidRPr="009C1168">
        <w:t xml:space="preserve"> </w:t>
      </w:r>
      <w:r w:rsidR="009C1168">
        <w:t xml:space="preserve">έργου </w:t>
      </w:r>
      <w:r>
        <w:t>-φορτηγών:</w:t>
      </w:r>
    </w:p>
    <w:p w:rsidR="00AC4C66" w:rsidRDefault="00AC4C66" w:rsidP="00AC4C66">
      <w:pPr>
        <w:tabs>
          <w:tab w:val="left" w:pos="3760"/>
        </w:tabs>
        <w:autoSpaceDE w:val="0"/>
        <w:autoSpaceDN w:val="0"/>
        <w:adjustRightInd w:val="0"/>
        <w:jc w:val="both"/>
      </w:pPr>
    </w:p>
    <w:p w:rsidR="00AC4C66" w:rsidRDefault="00AC4C66" w:rsidP="00AC4C66">
      <w:pPr>
        <w:tabs>
          <w:tab w:val="left" w:pos="3760"/>
        </w:tabs>
        <w:autoSpaceDE w:val="0"/>
        <w:autoSpaceDN w:val="0"/>
        <w:adjustRightInd w:val="0"/>
        <w:jc w:val="both"/>
      </w:pPr>
    </w:p>
    <w:p w:rsidR="00AC4C66" w:rsidRDefault="00AC4C66" w:rsidP="00AC4C66">
      <w:pPr>
        <w:tabs>
          <w:tab w:val="left" w:pos="3760"/>
        </w:tabs>
        <w:autoSpaceDE w:val="0"/>
        <w:autoSpaceDN w:val="0"/>
        <w:adjustRightInd w:val="0"/>
        <w:jc w:val="center"/>
      </w:pPr>
      <w:r>
        <w:t>ΜΗΧΑΝΗΜΑΤΑ ΕΡΓΟΥ</w:t>
      </w:r>
      <w:r w:rsidR="006006E6">
        <w:t xml:space="preserve"> - ΦΟΡΤΗΓΑ</w:t>
      </w:r>
      <w:r w:rsidR="008E6211" w:rsidRPr="008E6211">
        <w:rPr>
          <w:rFonts w:cs="Arial"/>
        </w:rPr>
        <w:t xml:space="preserve"> </w:t>
      </w:r>
      <w:r w:rsidR="008E6211" w:rsidRPr="002E6276">
        <w:rPr>
          <w:rFonts w:cs="Arial"/>
        </w:rPr>
        <w:t>ΓΙΑ ΤΙΣ ΑΝΑΓΚΕΣ ΤΗΣ Δ/ΝΣΗΣ Τ.Υ</w:t>
      </w:r>
    </w:p>
    <w:p w:rsidR="00AC4C66" w:rsidRDefault="00AC4C66" w:rsidP="00AC4C66">
      <w:pPr>
        <w:tabs>
          <w:tab w:val="left" w:pos="3760"/>
        </w:tabs>
        <w:autoSpaceDE w:val="0"/>
        <w:autoSpaceDN w:val="0"/>
        <w:adjustRightInd w:val="0"/>
        <w:jc w:val="both"/>
      </w:pPr>
    </w:p>
    <w:p w:rsidR="00AC4C66" w:rsidRDefault="00AC4C66" w:rsidP="00AC4C66">
      <w:pPr>
        <w:tabs>
          <w:tab w:val="left" w:pos="3760"/>
        </w:tabs>
        <w:autoSpaceDE w:val="0"/>
        <w:autoSpaceDN w:val="0"/>
        <w:adjustRightInd w:val="0"/>
        <w:jc w:val="both"/>
        <w:rPr>
          <w:b/>
        </w:rPr>
      </w:pPr>
      <w:r>
        <w:t xml:space="preserve">1. </w:t>
      </w:r>
      <w:proofErr w:type="spellStart"/>
      <w:r w:rsidRPr="00AC4C66">
        <w:rPr>
          <w:b/>
        </w:rPr>
        <w:t>∆ιαµορφωτής</w:t>
      </w:r>
      <w:proofErr w:type="spellEnd"/>
      <w:r w:rsidRPr="00AC4C66">
        <w:rPr>
          <w:b/>
        </w:rPr>
        <w:t xml:space="preserve"> γαιών</w:t>
      </w:r>
      <w:r w:rsidR="00E21B36" w:rsidRPr="00935C8B">
        <w:rPr>
          <w:b/>
        </w:rPr>
        <w:t xml:space="preserve"> </w:t>
      </w:r>
      <w:r w:rsidRPr="00AC4C66">
        <w:rPr>
          <w:b/>
        </w:rPr>
        <w:t>-</w:t>
      </w:r>
      <w:r w:rsidR="00E21B36" w:rsidRPr="00935C8B">
        <w:rPr>
          <w:b/>
        </w:rPr>
        <w:t xml:space="preserve"> </w:t>
      </w:r>
      <w:proofErr w:type="spellStart"/>
      <w:r w:rsidR="00F97FE8">
        <w:rPr>
          <w:b/>
        </w:rPr>
        <w:t>Ισοπεδωτής</w:t>
      </w:r>
      <w:proofErr w:type="spellEnd"/>
      <w:r w:rsidR="00F97FE8">
        <w:rPr>
          <w:b/>
        </w:rPr>
        <w:t xml:space="preserve"> (</w:t>
      </w:r>
      <w:r w:rsidR="00F97FE8">
        <w:rPr>
          <w:b/>
          <w:lang w:val="en-US"/>
        </w:rPr>
        <w:t>G</w:t>
      </w:r>
      <w:proofErr w:type="spellStart"/>
      <w:r w:rsidRPr="00AC4C66">
        <w:rPr>
          <w:b/>
        </w:rPr>
        <w:t>rader</w:t>
      </w:r>
      <w:proofErr w:type="spellEnd"/>
      <w:r w:rsidRPr="00AC4C66">
        <w:rPr>
          <w:b/>
        </w:rPr>
        <w:t>)</w:t>
      </w:r>
    </w:p>
    <w:p w:rsidR="00AC4C66" w:rsidRDefault="00AC4C66" w:rsidP="00AC4C66">
      <w:pPr>
        <w:tabs>
          <w:tab w:val="left" w:pos="3760"/>
        </w:tabs>
        <w:autoSpaceDE w:val="0"/>
        <w:autoSpaceDN w:val="0"/>
        <w:adjustRightInd w:val="0"/>
        <w:jc w:val="both"/>
      </w:pPr>
    </w:p>
    <w:p w:rsidR="00554954" w:rsidRDefault="00AC4C66" w:rsidP="00CE5261">
      <w:pPr>
        <w:tabs>
          <w:tab w:val="left" w:pos="3760"/>
        </w:tabs>
        <w:autoSpaceDE w:val="0"/>
        <w:autoSpaceDN w:val="0"/>
        <w:adjustRightInd w:val="0"/>
        <w:jc w:val="both"/>
      </w:pPr>
      <w:r w:rsidRPr="00E91523">
        <w:rPr>
          <w:u w:val="single"/>
        </w:rPr>
        <w:t>Τεχνικά Χαρακτηριστικά:</w:t>
      </w:r>
      <w:r>
        <w:t xml:space="preserve"> Ο </w:t>
      </w:r>
      <w:r w:rsidR="00675F0B">
        <w:t xml:space="preserve">προς μίσθωση </w:t>
      </w:r>
      <w:proofErr w:type="spellStart"/>
      <w:r>
        <w:t>διαφορφωτήρας</w:t>
      </w:r>
      <w:proofErr w:type="spellEnd"/>
      <w:r>
        <w:t xml:space="preserve"> θα πρέπει να διαθέτει κινητήρα πετρελαιοκίνητο αντιρρυπαντικής τεχνολογίας, µ</w:t>
      </w:r>
      <w:proofErr w:type="spellStart"/>
      <w:r>
        <w:t>ηχανικής</w:t>
      </w:r>
      <w:proofErr w:type="spellEnd"/>
      <w:r>
        <w:t xml:space="preserve"> ισχύος </w:t>
      </w:r>
      <w:r w:rsidRPr="00397975">
        <w:t xml:space="preserve">140 </w:t>
      </w:r>
      <w:proofErr w:type="spellStart"/>
      <w:r w:rsidRPr="00397975">
        <w:t>Hp</w:t>
      </w:r>
      <w:proofErr w:type="spellEnd"/>
      <w:r>
        <w:t xml:space="preserve"> και άνω, για </w:t>
      </w:r>
      <w:r w:rsidR="00766439">
        <w:t xml:space="preserve">εκτέλεση  </w:t>
      </w:r>
      <w:r>
        <w:t>εργασ</w:t>
      </w:r>
      <w:r w:rsidR="00766439">
        <w:t>ιών</w:t>
      </w:r>
      <w:r>
        <w:t xml:space="preserve"> συντήρησης και ισοπέδωσης της αγροτικής οδοποιίας του </w:t>
      </w:r>
      <w:proofErr w:type="spellStart"/>
      <w:r>
        <w:t>∆ήµου</w:t>
      </w:r>
      <w:proofErr w:type="spellEnd"/>
      <w:r>
        <w:t xml:space="preserve"> </w:t>
      </w:r>
      <w:proofErr w:type="spellStart"/>
      <w:r>
        <w:t>Αλεξ</w:t>
      </w:r>
      <w:proofErr w:type="spellEnd"/>
      <w:r>
        <w:t>/</w:t>
      </w:r>
      <w:proofErr w:type="spellStart"/>
      <w:r>
        <w:t>πολης</w:t>
      </w:r>
      <w:proofErr w:type="spellEnd"/>
      <w:r w:rsidR="009C79A7">
        <w:t xml:space="preserve"> και άλλων κοινόχρηστων χώρων που τυχόν απαιτηθεί επέμβαση</w:t>
      </w:r>
      <w:r>
        <w:t>.</w:t>
      </w:r>
      <w:r w:rsidRPr="00AC4C66">
        <w:t xml:space="preserve"> </w:t>
      </w:r>
      <w:r>
        <w:t>Στη συντήρηση της αγροτικής οδοποιίας περιλαμβάνεται και η εργασία καθαρισμού και μόρφωσης των τάφρων εκατέρωθεν των αγροτικών οδών.</w:t>
      </w:r>
      <w:r w:rsidRPr="00554954">
        <w:t xml:space="preserve"> </w:t>
      </w:r>
      <w:r>
        <w:t xml:space="preserve">Οι αγροτικές οδοί στις οποίες θα επέμβουν τα μηχανήματα είναι αυτές που βρίσκονται εντός των ορίων των δημοτικών κοινοτήτων </w:t>
      </w:r>
      <w:proofErr w:type="spellStart"/>
      <w:r>
        <w:t>Αλεξ</w:t>
      </w:r>
      <w:proofErr w:type="spellEnd"/>
      <w:r>
        <w:t>/</w:t>
      </w:r>
      <w:proofErr w:type="spellStart"/>
      <w:r>
        <w:t>πολης</w:t>
      </w:r>
      <w:proofErr w:type="spellEnd"/>
      <w:r>
        <w:t xml:space="preserve">, </w:t>
      </w:r>
      <w:proofErr w:type="spellStart"/>
      <w:r>
        <w:t>Τραϊανούπολης</w:t>
      </w:r>
      <w:proofErr w:type="spellEnd"/>
      <w:r>
        <w:t xml:space="preserve"> και Φερών. </w:t>
      </w:r>
      <w:r w:rsidR="00E91523">
        <w:t>Το μηχάνημα θ</w:t>
      </w:r>
      <w:r>
        <w:t xml:space="preserve">α έχει περάσει έλεγχο ΚΤΕΟ, </w:t>
      </w:r>
      <w:r w:rsidR="00CB1C34">
        <w:t xml:space="preserve">θα έχει </w:t>
      </w:r>
      <w:r>
        <w:t xml:space="preserve">ασφαλιστική κάλυψη, </w:t>
      </w:r>
      <w:r w:rsidR="00766439">
        <w:t>πληρωμένα</w:t>
      </w:r>
      <w:r w:rsidR="00E91523">
        <w:t xml:space="preserve"> τέλη κυκλοφορίας και θα πληροί</w:t>
      </w:r>
      <w:r>
        <w:t xml:space="preserve"> όλες τις </w:t>
      </w:r>
      <w:r w:rsidR="00766439">
        <w:t>απαιτούμενες</w:t>
      </w:r>
      <w:r>
        <w:t xml:space="preserve"> προδιαγραφές.</w:t>
      </w:r>
    </w:p>
    <w:p w:rsidR="00CE5261" w:rsidRPr="00CE5261" w:rsidRDefault="00CE5261" w:rsidP="00CE5261">
      <w:pPr>
        <w:tabs>
          <w:tab w:val="left" w:pos="3760"/>
        </w:tabs>
        <w:autoSpaceDE w:val="0"/>
        <w:autoSpaceDN w:val="0"/>
        <w:adjustRightInd w:val="0"/>
        <w:jc w:val="both"/>
      </w:pPr>
    </w:p>
    <w:p w:rsidR="00CE5261" w:rsidRDefault="00CE5261" w:rsidP="00CE5261">
      <w:pPr>
        <w:tabs>
          <w:tab w:val="left" w:pos="3760"/>
        </w:tabs>
        <w:autoSpaceDE w:val="0"/>
        <w:autoSpaceDN w:val="0"/>
        <w:adjustRightInd w:val="0"/>
        <w:jc w:val="both"/>
      </w:pPr>
    </w:p>
    <w:p w:rsidR="00CE5261" w:rsidRDefault="00CE5261" w:rsidP="00CE5261">
      <w:pPr>
        <w:tabs>
          <w:tab w:val="left" w:pos="3760"/>
        </w:tabs>
        <w:autoSpaceDE w:val="0"/>
        <w:autoSpaceDN w:val="0"/>
        <w:adjustRightInd w:val="0"/>
        <w:jc w:val="both"/>
        <w:rPr>
          <w:b/>
        </w:rPr>
      </w:pPr>
      <w:r>
        <w:t xml:space="preserve">2. </w:t>
      </w:r>
      <w:r>
        <w:rPr>
          <w:b/>
        </w:rPr>
        <w:t xml:space="preserve">Φορτηγό </w:t>
      </w:r>
      <w:proofErr w:type="spellStart"/>
      <w:r>
        <w:rPr>
          <w:b/>
        </w:rPr>
        <w:t>ανατρεπόµενο</w:t>
      </w:r>
      <w:proofErr w:type="spellEnd"/>
      <w:r>
        <w:rPr>
          <w:b/>
        </w:rPr>
        <w:t xml:space="preserve"> Δ</w:t>
      </w:r>
      <w:r w:rsidRPr="00CE5261">
        <w:rPr>
          <w:b/>
        </w:rPr>
        <w:t>.Χ</w:t>
      </w:r>
      <w:r w:rsidR="009B2D15">
        <w:rPr>
          <w:b/>
        </w:rPr>
        <w:t xml:space="preserve"> ή Ι.Χ.</w:t>
      </w:r>
      <w:r w:rsidRPr="00CE5261">
        <w:rPr>
          <w:b/>
        </w:rPr>
        <w:t xml:space="preserve">, </w:t>
      </w:r>
      <w:proofErr w:type="spellStart"/>
      <w:r w:rsidRPr="00CE5261">
        <w:rPr>
          <w:b/>
        </w:rPr>
        <w:t>ωφέλιµου</w:t>
      </w:r>
      <w:proofErr w:type="spellEnd"/>
      <w:r w:rsidRPr="00CE5261">
        <w:rPr>
          <w:b/>
        </w:rPr>
        <w:t xml:space="preserve"> φορτίου 1</w:t>
      </w:r>
      <w:r w:rsidR="00310B19">
        <w:rPr>
          <w:b/>
        </w:rPr>
        <w:t>5</w:t>
      </w:r>
      <w:r w:rsidRPr="00CE5261">
        <w:rPr>
          <w:b/>
        </w:rPr>
        <w:t>tn-</w:t>
      </w:r>
      <w:r w:rsidR="00310B19">
        <w:rPr>
          <w:b/>
        </w:rPr>
        <w:t>20</w:t>
      </w:r>
      <w:r w:rsidRPr="00CE5261">
        <w:rPr>
          <w:b/>
        </w:rPr>
        <w:t>tn</w:t>
      </w:r>
    </w:p>
    <w:p w:rsidR="00CE5261" w:rsidRDefault="00CE5261" w:rsidP="00486033">
      <w:pPr>
        <w:autoSpaceDE w:val="0"/>
        <w:autoSpaceDN w:val="0"/>
        <w:adjustRightInd w:val="0"/>
        <w:jc w:val="both"/>
        <w:rPr>
          <w:b/>
        </w:rPr>
      </w:pPr>
    </w:p>
    <w:p w:rsidR="009E2DA9" w:rsidRDefault="00CE5261" w:rsidP="00486033">
      <w:pPr>
        <w:autoSpaceDE w:val="0"/>
        <w:autoSpaceDN w:val="0"/>
        <w:adjustRightInd w:val="0"/>
        <w:jc w:val="both"/>
      </w:pPr>
      <w:r>
        <w:rPr>
          <w:b/>
        </w:rPr>
        <w:t xml:space="preserve">      </w:t>
      </w:r>
      <w:r w:rsidR="00E26C1F" w:rsidRPr="00E26C1F">
        <w:t xml:space="preserve">Η </w:t>
      </w:r>
      <w:r w:rsidR="00275DD3">
        <w:t xml:space="preserve">τεχνική υπηρεσία του Δήμου έχει προχωρήσει στην προμήθεια αδρανών υλικών </w:t>
      </w:r>
      <w:r w:rsidR="009670BB">
        <w:t xml:space="preserve">(3Α, σκύρα και ογκόλιθοι) </w:t>
      </w:r>
      <w:r w:rsidR="003B35A7">
        <w:t xml:space="preserve">στην οποία αρχικά είχε προβλεφθεί η μεταφορά </w:t>
      </w:r>
      <w:r w:rsidR="00310B19">
        <w:t xml:space="preserve">μικρού </w:t>
      </w:r>
      <w:r w:rsidR="003B35A7">
        <w:t>μέρους των αδρανών να γίνει με μισθωμένα φορτηγά</w:t>
      </w:r>
      <w:r w:rsidR="00310B19">
        <w:t xml:space="preserve"> (προβλεπόταν εντός της προμήθειας)</w:t>
      </w:r>
      <w:r w:rsidR="003B35A7">
        <w:t xml:space="preserve"> και του μεγαλύτερου μέρους με ιδία μέσα</w:t>
      </w:r>
      <w:r w:rsidR="00310B19">
        <w:t xml:space="preserve"> του Δήμου</w:t>
      </w:r>
      <w:r w:rsidR="003B35A7">
        <w:t>,</w:t>
      </w:r>
      <w:r w:rsidR="002B4AC4">
        <w:t xml:space="preserve"> τα οποία, </w:t>
      </w:r>
      <w:r w:rsidR="003B35A7">
        <w:t xml:space="preserve">όμως λόγω παλαιότητας παρουσιάζουν συχνά τεχνικά προβλήματα </w:t>
      </w:r>
      <w:r w:rsidR="00310B19">
        <w:t xml:space="preserve">με αποτέλεσμα να μην </w:t>
      </w:r>
      <w:r w:rsidR="003B35A7">
        <w:t>είναι δυνατή</w:t>
      </w:r>
      <w:r w:rsidR="00310B19">
        <w:t>,</w:t>
      </w:r>
      <w:r w:rsidR="003B35A7">
        <w:t xml:space="preserve"> </w:t>
      </w:r>
      <w:r w:rsidR="00310B19">
        <w:t>σε μεγάλο βαθμό</w:t>
      </w:r>
      <w:r w:rsidR="003B35A7">
        <w:t xml:space="preserve"> η </w:t>
      </w:r>
      <w:r w:rsidR="00310B19">
        <w:t>μεταφορά των αδρανών</w:t>
      </w:r>
      <w:r w:rsidR="000F017D">
        <w:t xml:space="preserve"> </w:t>
      </w:r>
      <w:r w:rsidR="00803F1C">
        <w:t>από το λατομείο</w:t>
      </w:r>
      <w:r w:rsidR="00275DD3">
        <w:t xml:space="preserve"> στον τόπο των εργασιών εντός των ορίων του Δήμου </w:t>
      </w:r>
      <w:proofErr w:type="spellStart"/>
      <w:r w:rsidR="00275DD3">
        <w:t>Αλεξ</w:t>
      </w:r>
      <w:proofErr w:type="spellEnd"/>
      <w:r w:rsidR="00275DD3">
        <w:t>/</w:t>
      </w:r>
      <w:proofErr w:type="spellStart"/>
      <w:r w:rsidR="00275DD3">
        <w:t>πολης</w:t>
      </w:r>
      <w:proofErr w:type="spellEnd"/>
      <w:r w:rsidR="00275DD3">
        <w:t>. Σύμφωνα με τις ποσότητες που είναι διαθέσιμες και με βάση τις ανάγκες που προκύπτουν κάθε φορά</w:t>
      </w:r>
      <w:r w:rsidR="000B7487">
        <w:t>,</w:t>
      </w:r>
      <w:r w:rsidR="00275DD3">
        <w:t xml:space="preserve"> η υπηρεσία κρίνει ότι είναι απ</w:t>
      </w:r>
      <w:r w:rsidR="00F804C1">
        <w:t xml:space="preserve">αραίτητη η μίσθωση τουλάχιστον </w:t>
      </w:r>
      <w:r w:rsidR="007E5C1F">
        <w:t>δύο</w:t>
      </w:r>
      <w:r w:rsidR="009B4980">
        <w:t xml:space="preserve"> (</w:t>
      </w:r>
      <w:r w:rsidR="007E5C1F">
        <w:t>2</w:t>
      </w:r>
      <w:r w:rsidR="009B4980">
        <w:t>)</w:t>
      </w:r>
      <w:r w:rsidR="00275DD3">
        <w:t xml:space="preserve"> </w:t>
      </w:r>
      <w:proofErr w:type="spellStart"/>
      <w:r w:rsidR="00275DD3">
        <w:t>τετραξονικών</w:t>
      </w:r>
      <w:proofErr w:type="spellEnd"/>
      <w:r w:rsidR="000D35D7">
        <w:t xml:space="preserve"> ανατρεπόμενων</w:t>
      </w:r>
      <w:r w:rsidR="00275DD3">
        <w:t xml:space="preserve"> φορτηγών </w:t>
      </w:r>
      <w:r w:rsidR="005D702D">
        <w:t>ωφέλιμου φορτίου 15 έως 20 τόνων το καθένα.</w:t>
      </w:r>
      <w:r w:rsidR="00F075AC" w:rsidRPr="00F075AC">
        <w:t xml:space="preserve"> </w:t>
      </w:r>
      <w:r w:rsidR="00F075AC">
        <w:t xml:space="preserve">Τα φορτηγά θα έχουν περάσει έλεγχο ΚΤΕΟ, θα έχουν ασφαλιστική κάλυψη, </w:t>
      </w:r>
      <w:r w:rsidR="00310B19">
        <w:t>πληρωμένα</w:t>
      </w:r>
      <w:r w:rsidR="00F075AC">
        <w:t xml:space="preserve"> τέλη κυκλοφορίας και θα πληρούν όλες τις </w:t>
      </w:r>
      <w:r w:rsidR="00310B19">
        <w:t>νόμιμες</w:t>
      </w:r>
      <w:r w:rsidR="00F075AC">
        <w:t xml:space="preserve"> προδιαγραφές.</w:t>
      </w:r>
    </w:p>
    <w:p w:rsidR="002F01E0" w:rsidRDefault="002F01E0" w:rsidP="00486033">
      <w:pPr>
        <w:autoSpaceDE w:val="0"/>
        <w:autoSpaceDN w:val="0"/>
        <w:adjustRightInd w:val="0"/>
        <w:jc w:val="both"/>
      </w:pPr>
    </w:p>
    <w:p w:rsidR="008E6211" w:rsidRDefault="002F01E0" w:rsidP="002F01E0">
      <w:pPr>
        <w:autoSpaceDE w:val="0"/>
        <w:autoSpaceDN w:val="0"/>
        <w:adjustRightInd w:val="0"/>
        <w:jc w:val="both"/>
      </w:pPr>
      <w:r>
        <w:t xml:space="preserve">   </w:t>
      </w:r>
      <w:r w:rsidRPr="00D87F14">
        <w:t xml:space="preserve">Η δαπάνη της </w:t>
      </w:r>
      <w:r w:rsidR="00675F0B" w:rsidRPr="00D87F14">
        <w:t>μίσθωσης</w:t>
      </w:r>
      <w:r w:rsidRPr="00D87F14">
        <w:t xml:space="preserve"> αυτής έχει ενταχθεί στον προϋπολογισμό 2020 του Δήμου με Κ.Α. 30.6233.003 και προέρχεται από τη ΣΑΤΑ για τη κάλυψη των αναγκών της Δ.Τ.Υ. Ο προϋπολογισμός ανέρχεται στο ποσόν των </w:t>
      </w:r>
      <w:r w:rsidR="008E6211" w:rsidRPr="00D87F14">
        <w:rPr>
          <w:b/>
        </w:rPr>
        <w:t>25</w:t>
      </w:r>
      <w:r w:rsidRPr="00D87F14">
        <w:rPr>
          <w:b/>
        </w:rPr>
        <w:t>.</w:t>
      </w:r>
      <w:r w:rsidR="008E6211" w:rsidRPr="00D87F14">
        <w:rPr>
          <w:b/>
        </w:rPr>
        <w:t>147</w:t>
      </w:r>
      <w:r w:rsidRPr="00D87F14">
        <w:rPr>
          <w:b/>
        </w:rPr>
        <w:t>.</w:t>
      </w:r>
      <w:r w:rsidR="008E6211" w:rsidRPr="00D87F14">
        <w:rPr>
          <w:b/>
        </w:rPr>
        <w:t>,20</w:t>
      </w:r>
      <w:r w:rsidRPr="00D87F14">
        <w:rPr>
          <w:b/>
        </w:rPr>
        <w:t xml:space="preserve"> €</w:t>
      </w:r>
      <w:r w:rsidRPr="00D87F14">
        <w:t xml:space="preserve"> συμπεριλαμβανομένου Φ.Π.Α 24%.</w:t>
      </w:r>
    </w:p>
    <w:p w:rsidR="002F01E0" w:rsidRDefault="002F01E0" w:rsidP="002F01E0">
      <w:pPr>
        <w:autoSpaceDE w:val="0"/>
        <w:autoSpaceDN w:val="0"/>
        <w:adjustRightInd w:val="0"/>
        <w:jc w:val="both"/>
        <w:rPr>
          <w:rFonts w:ascii="Verdana" w:hAnsi="Verdana" w:cs="Tahoma"/>
        </w:rPr>
      </w:pPr>
      <w:r w:rsidRPr="00B645C9">
        <w:rPr>
          <w:rFonts w:ascii="Verdana" w:hAnsi="Verdana" w:cs="Tahoma"/>
        </w:rPr>
        <w:tab/>
      </w:r>
      <w:r w:rsidRPr="00191C64">
        <w:rPr>
          <w:rFonts w:ascii="Verdana" w:hAnsi="Verdana" w:cs="Tahoma"/>
        </w:rPr>
        <w:t xml:space="preserve"> </w:t>
      </w:r>
    </w:p>
    <w:p w:rsidR="00803F1C" w:rsidRDefault="008E6211" w:rsidP="008E6211">
      <w:pPr>
        <w:tabs>
          <w:tab w:val="left" w:pos="3760"/>
        </w:tabs>
        <w:autoSpaceDE w:val="0"/>
        <w:autoSpaceDN w:val="0"/>
        <w:adjustRightInd w:val="0"/>
        <w:rPr>
          <w:rFonts w:cs="Arial"/>
        </w:rPr>
      </w:pPr>
      <w:r>
        <w:t>ΜΗΧΑΝΗΜΑΤΑ ΕΡΓΟΥ – ΦΟΡΤΗΓΑ-</w:t>
      </w:r>
      <w:r w:rsidRPr="002E6276">
        <w:rPr>
          <w:rFonts w:cs="Arial"/>
        </w:rPr>
        <w:t xml:space="preserve">ΤΡΑΚΤΕΡ </w:t>
      </w:r>
      <w:r>
        <w:rPr>
          <w:rFonts w:cs="Arial"/>
        </w:rPr>
        <w:t>-</w:t>
      </w:r>
      <w:r w:rsidRPr="002E6276">
        <w:rPr>
          <w:rFonts w:cs="Arial"/>
        </w:rPr>
        <w:t>(</w:t>
      </w:r>
      <w:proofErr w:type="spellStart"/>
      <w:r w:rsidRPr="002E6276">
        <w:rPr>
          <w:rFonts w:cs="Arial"/>
          <w:lang w:val="en-US"/>
        </w:rPr>
        <w:t>Unimoc</w:t>
      </w:r>
      <w:proofErr w:type="spellEnd"/>
      <w:r w:rsidRPr="002E6276">
        <w:rPr>
          <w:rFonts w:cs="Arial"/>
        </w:rPr>
        <w:t>)</w:t>
      </w:r>
      <w:r w:rsidRPr="008E6211">
        <w:rPr>
          <w:rFonts w:cs="Arial"/>
        </w:rPr>
        <w:t xml:space="preserve"> </w:t>
      </w:r>
      <w:r w:rsidRPr="002E6276">
        <w:rPr>
          <w:rFonts w:cs="Arial"/>
        </w:rPr>
        <w:t>ΓΙΑ ΤΗΝ ΑΝΤΙΜΕΤΩΠΙΣΗ ΕΚΤΑΚΤΩΝ ΑΝΑΓΚΩΝ ( ΧΙΟΝΟΠΤΩΣΕΙΣ –ΠΑΓΕΤΟΣ – ΚΑΤΑΠΤΩΣΕΙΣ-ΠΛΥΜΜΗΡΕΣ)</w:t>
      </w:r>
    </w:p>
    <w:p w:rsidR="00656815" w:rsidRDefault="00656815" w:rsidP="008E6211">
      <w:pPr>
        <w:tabs>
          <w:tab w:val="left" w:pos="3760"/>
        </w:tabs>
        <w:autoSpaceDE w:val="0"/>
        <w:autoSpaceDN w:val="0"/>
        <w:adjustRightInd w:val="0"/>
      </w:pPr>
    </w:p>
    <w:p w:rsidR="00803F1C" w:rsidRDefault="008E6211" w:rsidP="00803F1C">
      <w:pPr>
        <w:tabs>
          <w:tab w:val="left" w:pos="3760"/>
        </w:tabs>
        <w:autoSpaceDE w:val="0"/>
        <w:autoSpaceDN w:val="0"/>
        <w:adjustRightInd w:val="0"/>
        <w:jc w:val="both"/>
        <w:rPr>
          <w:b/>
        </w:rPr>
      </w:pPr>
      <w:r>
        <w:t>1</w:t>
      </w:r>
      <w:r w:rsidR="00803F1C">
        <w:t xml:space="preserve">. </w:t>
      </w:r>
      <w:r w:rsidR="008A5C1D">
        <w:rPr>
          <w:b/>
        </w:rPr>
        <w:t>Μηχανήματα έργου - φορτηγά  για αντιμετώπιση εκτάκτων αναγκών</w:t>
      </w:r>
    </w:p>
    <w:p w:rsidR="00974093" w:rsidRPr="00974093" w:rsidRDefault="00974093" w:rsidP="00BA543D">
      <w:pPr>
        <w:autoSpaceDE w:val="0"/>
        <w:autoSpaceDN w:val="0"/>
        <w:adjustRightInd w:val="0"/>
        <w:jc w:val="both"/>
        <w:rPr>
          <w:b/>
        </w:rPr>
      </w:pPr>
    </w:p>
    <w:p w:rsidR="00302CBF" w:rsidRPr="00184327" w:rsidRDefault="00084155" w:rsidP="00BA543D">
      <w:pPr>
        <w:autoSpaceDE w:val="0"/>
        <w:autoSpaceDN w:val="0"/>
        <w:adjustRightInd w:val="0"/>
        <w:jc w:val="both"/>
        <w:rPr>
          <w:b/>
        </w:rPr>
      </w:pPr>
      <w:r>
        <w:rPr>
          <w:b/>
        </w:rPr>
        <w:t xml:space="preserve">        </w:t>
      </w:r>
      <w:r w:rsidR="001307A3">
        <w:rPr>
          <w:b/>
        </w:rPr>
        <w:t xml:space="preserve"> </w:t>
      </w:r>
      <w:r w:rsidR="00B15FF8">
        <w:t xml:space="preserve">Στις ετήσιες ανάγκες του Δήμου περιλαμβάνεται και η </w:t>
      </w:r>
      <w:r w:rsidR="001551AF">
        <w:t xml:space="preserve">αντιμετώπιση </w:t>
      </w:r>
      <w:r w:rsidR="00B15FF8">
        <w:t xml:space="preserve">των εκτάκτων αναγκών (αποχιονισμός – </w:t>
      </w:r>
      <w:proofErr w:type="spellStart"/>
      <w:r w:rsidR="00B15FF8">
        <w:t>αλατοδιανομή</w:t>
      </w:r>
      <w:proofErr w:type="spellEnd"/>
      <w:r w:rsidR="00B15FF8">
        <w:t xml:space="preserve">, άρση καταπτώσεων, αποκατάσταση φθορών του οδοστρώματος, αποκατάσταση αναχωμάτων </w:t>
      </w:r>
      <w:r w:rsidR="00310B19">
        <w:t>και</w:t>
      </w:r>
      <w:r w:rsidR="00B15FF8">
        <w:t xml:space="preserve"> διάνοιξη τάφρων για την αποφυγή πλημμυρών, άρση φερτών υλικών και κορμών δέντρων στις θέσεις γεφυρών και λοιπές εργασίες), οι οποίες προκύπτουν κυρίως από τα έντονα καιρικά φαινόμενα (χιονοπτ</w:t>
      </w:r>
      <w:r w:rsidR="00323327">
        <w:t>ώσεις, πλημμ</w:t>
      </w:r>
      <w:r w:rsidR="004720E4">
        <w:t xml:space="preserve">ύρες, παγετός κλπ). </w:t>
      </w:r>
      <w:r w:rsidR="00B15FF8">
        <w:t>Συνεπώς, κρίνεται απαραίτητη η εκμίσθωση μηχανημάτων έργου</w:t>
      </w:r>
      <w:r w:rsidR="005D702D">
        <w:t xml:space="preserve"> για τη χειμερινή περίοδο 2020-2021</w:t>
      </w:r>
      <w:r w:rsidR="00184327">
        <w:t>.</w:t>
      </w:r>
    </w:p>
    <w:p w:rsidR="00276F00" w:rsidRDefault="00184327" w:rsidP="00BA543D">
      <w:pPr>
        <w:autoSpaceDE w:val="0"/>
        <w:autoSpaceDN w:val="0"/>
        <w:adjustRightInd w:val="0"/>
        <w:jc w:val="both"/>
      </w:pPr>
      <w:r>
        <w:t xml:space="preserve">     </w:t>
      </w:r>
      <w:r w:rsidR="004500D7">
        <w:t xml:space="preserve"> Οι </w:t>
      </w:r>
      <w:r w:rsidR="009F7CF9">
        <w:t>υπηρεσίες</w:t>
      </w:r>
      <w:r w:rsidR="004500D7">
        <w:t xml:space="preserve"> που θα εκτελεστούν, </w:t>
      </w:r>
      <w:r>
        <w:t>με τα μηχαν</w:t>
      </w:r>
      <w:r w:rsidR="00DC3D97">
        <w:t xml:space="preserve">ήματα έργου και </w:t>
      </w:r>
      <w:r w:rsidR="007E5C1F">
        <w:t>οι</w:t>
      </w:r>
      <w:r w:rsidR="00DC3D97">
        <w:t xml:space="preserve"> θέσεις τους</w:t>
      </w:r>
      <w:r w:rsidR="004500D7">
        <w:t>,</w:t>
      </w:r>
      <w:r w:rsidR="00DC3D97">
        <w:t xml:space="preserve"> </w:t>
      </w:r>
      <w:r>
        <w:t xml:space="preserve">αναφέρονται στην </w:t>
      </w:r>
      <w:proofErr w:type="spellStart"/>
      <w:r>
        <w:t>προμέτρηση</w:t>
      </w:r>
      <w:proofErr w:type="spellEnd"/>
      <w:r>
        <w:t xml:space="preserve"> και τον προϋπολογισμό της παρούσας μελέτης. </w:t>
      </w:r>
    </w:p>
    <w:p w:rsidR="00302CBF" w:rsidRDefault="00276F00" w:rsidP="00BA543D">
      <w:pPr>
        <w:autoSpaceDE w:val="0"/>
        <w:autoSpaceDN w:val="0"/>
        <w:adjustRightInd w:val="0"/>
        <w:jc w:val="both"/>
      </w:pPr>
      <w:r>
        <w:lastRenderedPageBreak/>
        <w:t xml:space="preserve">      </w:t>
      </w:r>
      <w:r w:rsidR="00184327">
        <w:t>Τα παραπάνω μηχανήματα με τους χειριστές τους θα πρέπει να είναι σε ετοιμότητα</w:t>
      </w:r>
      <w:r w:rsidR="009670BB">
        <w:t xml:space="preserve"> άμεσης επέμβασης εντός τριάντα λεπτών της ώρας</w:t>
      </w:r>
      <w:r w:rsidR="00184327">
        <w:t xml:space="preserve">, ώστε ανά πάσα στιγμή να </w:t>
      </w:r>
      <w:r w:rsidR="000F017D">
        <w:t>αντιμετωπίσουν τα προβλήματα</w:t>
      </w:r>
      <w:r w:rsidR="00184327">
        <w:t xml:space="preserve"> που θα </w:t>
      </w:r>
      <w:r w:rsidR="000F017D">
        <w:t>ανακύψουν</w:t>
      </w:r>
      <w:r w:rsidR="009670BB">
        <w:t xml:space="preserve"> οπουδήποτε και οποτεδήποτε</w:t>
      </w:r>
      <w:r w:rsidR="00184327">
        <w:t xml:space="preserve"> </w:t>
      </w:r>
      <w:r w:rsidR="009670BB">
        <w:t>εντός του οδικού</w:t>
      </w:r>
      <w:r w:rsidR="00184327">
        <w:t xml:space="preserve"> δ</w:t>
      </w:r>
      <w:r w:rsidR="009670BB">
        <w:t>ικτύου</w:t>
      </w:r>
      <w:r w:rsidR="00184327">
        <w:t xml:space="preserve"> του Δήμου.</w:t>
      </w:r>
      <w:r w:rsidR="002E5253" w:rsidRPr="002E5253">
        <w:t xml:space="preserve"> </w:t>
      </w:r>
    </w:p>
    <w:p w:rsidR="002E5253" w:rsidRPr="002E5253" w:rsidRDefault="002E5253" w:rsidP="00BA543D">
      <w:pPr>
        <w:autoSpaceDE w:val="0"/>
        <w:autoSpaceDN w:val="0"/>
        <w:adjustRightInd w:val="0"/>
        <w:jc w:val="both"/>
      </w:pPr>
      <w:r>
        <w:t xml:space="preserve">      Οι τομείς επεμβάσεων </w:t>
      </w:r>
      <w:r w:rsidR="00C238E7">
        <w:t xml:space="preserve">των μηχανημάτων - φορτηγών </w:t>
      </w:r>
      <w:r>
        <w:t xml:space="preserve">χωρίζονται ανά Δημοτική ενότητα και συγκεκριμένα ως εξής: 1) Δημοτική Ενότητα </w:t>
      </w:r>
      <w:proofErr w:type="spellStart"/>
      <w:r>
        <w:t>Αλεξ</w:t>
      </w:r>
      <w:proofErr w:type="spellEnd"/>
      <w:r>
        <w:t>/</w:t>
      </w:r>
      <w:proofErr w:type="spellStart"/>
      <w:r>
        <w:t>πολης</w:t>
      </w:r>
      <w:proofErr w:type="spellEnd"/>
      <w:r>
        <w:t xml:space="preserve">, 2) Δημοτική Ενότητα </w:t>
      </w:r>
      <w:proofErr w:type="spellStart"/>
      <w:r>
        <w:t>Τραϊανούπολης</w:t>
      </w:r>
      <w:proofErr w:type="spellEnd"/>
      <w:r>
        <w:t xml:space="preserve"> και 3) Δημοτική Ενότητα Φερών.</w:t>
      </w:r>
    </w:p>
    <w:p w:rsidR="00400E25" w:rsidRPr="00357DF2" w:rsidRDefault="001551AF" w:rsidP="002E5253">
      <w:pPr>
        <w:autoSpaceDE w:val="0"/>
        <w:autoSpaceDN w:val="0"/>
        <w:adjustRightInd w:val="0"/>
        <w:jc w:val="both"/>
      </w:pPr>
      <w:r>
        <w:t xml:space="preserve">     </w:t>
      </w:r>
    </w:p>
    <w:p w:rsidR="00E931E7" w:rsidRDefault="00E931E7" w:rsidP="00E931E7">
      <w:pPr>
        <w:autoSpaceDE w:val="0"/>
        <w:autoSpaceDN w:val="0"/>
        <w:adjustRightInd w:val="0"/>
        <w:ind w:left="1430" w:right="-694"/>
        <w:rPr>
          <w:rFonts w:ascii="Arial" w:hAnsi="Arial" w:cs="Arial"/>
          <w:b/>
          <w:bCs/>
          <w:color w:val="000000"/>
          <w:sz w:val="18"/>
          <w:szCs w:val="18"/>
        </w:rPr>
      </w:pPr>
    </w:p>
    <w:p w:rsidR="002B106A" w:rsidRPr="002B106A" w:rsidRDefault="002B106A" w:rsidP="005D0325">
      <w:pPr>
        <w:autoSpaceDE w:val="0"/>
        <w:autoSpaceDN w:val="0"/>
        <w:adjustRightInd w:val="0"/>
        <w:jc w:val="center"/>
        <w:rPr>
          <w:b/>
          <w:bCs/>
          <w:color w:val="000000"/>
          <w:u w:val="single"/>
        </w:rPr>
      </w:pPr>
      <w:r w:rsidRPr="002B106A">
        <w:rPr>
          <w:b/>
          <w:bCs/>
          <w:color w:val="000000"/>
          <w:u w:val="single"/>
        </w:rPr>
        <w:t xml:space="preserve">ΤΕΧΝΙΚΑ </w:t>
      </w:r>
      <w:r w:rsidRPr="002B106A">
        <w:rPr>
          <w:b/>
          <w:u w:val="single"/>
        </w:rPr>
        <w:t>ΧΑΡΑΚΤΗΡΙΣΤΙΚΑ</w:t>
      </w:r>
      <w:r w:rsidRPr="002B106A">
        <w:rPr>
          <w:b/>
          <w:bCs/>
          <w:color w:val="000000"/>
          <w:u w:val="single"/>
        </w:rPr>
        <w:t xml:space="preserve"> ΤΩΝ ΜΗΧΑΝΗΜΑΤΩΝ</w:t>
      </w:r>
    </w:p>
    <w:p w:rsidR="002B106A" w:rsidRDefault="002B106A" w:rsidP="002B106A">
      <w:pPr>
        <w:autoSpaceDE w:val="0"/>
        <w:autoSpaceDN w:val="0"/>
        <w:adjustRightInd w:val="0"/>
        <w:jc w:val="both"/>
        <w:rPr>
          <w:color w:val="000000"/>
        </w:rPr>
      </w:pPr>
      <w:r w:rsidRPr="002B106A">
        <w:rPr>
          <w:color w:val="000000"/>
        </w:rPr>
        <w:t xml:space="preserve">Τα προς </w:t>
      </w:r>
      <w:r w:rsidRPr="002B106A">
        <w:t>μίσθωση</w:t>
      </w:r>
      <w:r>
        <w:rPr>
          <w:color w:val="000000"/>
        </w:rPr>
        <w:t xml:space="preserve"> μ</w:t>
      </w:r>
      <w:r w:rsidRPr="002B106A">
        <w:rPr>
          <w:color w:val="000000"/>
        </w:rPr>
        <w:t xml:space="preserve">ηχανήματα </w:t>
      </w:r>
      <w:r>
        <w:rPr>
          <w:color w:val="000000"/>
        </w:rPr>
        <w:t xml:space="preserve">που </w:t>
      </w:r>
      <w:r w:rsidRPr="002B106A">
        <w:rPr>
          <w:color w:val="000000"/>
        </w:rPr>
        <w:t>θα χρησιμοποιηθούν για εργασίες</w:t>
      </w:r>
      <w:r>
        <w:rPr>
          <w:color w:val="000000"/>
        </w:rPr>
        <w:t xml:space="preserve"> </w:t>
      </w:r>
      <w:r>
        <w:t>α</w:t>
      </w:r>
      <w:r w:rsidRPr="002B106A">
        <w:t>ποχιονισμού</w:t>
      </w:r>
      <w:r w:rsidRPr="002B106A">
        <w:rPr>
          <w:color w:val="000000"/>
        </w:rPr>
        <w:t xml:space="preserve">, αντιμετώπισης παγετού (διασπορά αλατιού) και </w:t>
      </w:r>
      <w:proofErr w:type="spellStart"/>
      <w:r w:rsidRPr="002B106A">
        <w:rPr>
          <w:color w:val="000000"/>
        </w:rPr>
        <w:t>πλημμυρικών</w:t>
      </w:r>
      <w:proofErr w:type="spellEnd"/>
      <w:r w:rsidRPr="002B106A">
        <w:rPr>
          <w:color w:val="000000"/>
        </w:rPr>
        <w:t xml:space="preserve"> φαινομένων</w:t>
      </w:r>
      <w:r w:rsidR="00935C8B" w:rsidRPr="00935C8B">
        <w:rPr>
          <w:color w:val="000000"/>
        </w:rPr>
        <w:t xml:space="preserve">, </w:t>
      </w:r>
      <w:r w:rsidR="00935C8B">
        <w:rPr>
          <w:color w:val="000000"/>
        </w:rPr>
        <w:t xml:space="preserve">άρση καταπτώσεων </w:t>
      </w:r>
      <w:proofErr w:type="spellStart"/>
      <w:r w:rsidR="00935C8B">
        <w:rPr>
          <w:color w:val="000000"/>
        </w:rPr>
        <w:t>κ.λ.π</w:t>
      </w:r>
      <w:proofErr w:type="spellEnd"/>
      <w:r w:rsidR="00935C8B">
        <w:rPr>
          <w:color w:val="000000"/>
        </w:rPr>
        <w:t>.</w:t>
      </w:r>
      <w:r>
        <w:rPr>
          <w:color w:val="000000"/>
        </w:rPr>
        <w:t>,</w:t>
      </w:r>
      <w:r w:rsidRPr="002B106A">
        <w:rPr>
          <w:color w:val="000000"/>
        </w:rPr>
        <w:t xml:space="preserve"> θα πρέπει να έχουν τα εξής τεχνικά χαρακτηριστικά:</w:t>
      </w:r>
    </w:p>
    <w:p w:rsidR="008E6211" w:rsidRDefault="008E6211" w:rsidP="002B106A">
      <w:pPr>
        <w:autoSpaceDE w:val="0"/>
        <w:autoSpaceDN w:val="0"/>
        <w:adjustRightInd w:val="0"/>
        <w:jc w:val="both"/>
        <w:rPr>
          <w:color w:val="000000"/>
        </w:rPr>
      </w:pPr>
    </w:p>
    <w:p w:rsidR="00E73DD0" w:rsidRPr="008E6211" w:rsidRDefault="00E73DD0" w:rsidP="002B106A">
      <w:pPr>
        <w:autoSpaceDE w:val="0"/>
        <w:autoSpaceDN w:val="0"/>
        <w:adjustRightInd w:val="0"/>
        <w:jc w:val="both"/>
        <w:rPr>
          <w:b/>
          <w:color w:val="000000"/>
        </w:rPr>
      </w:pPr>
      <w:r w:rsidRPr="008E6211">
        <w:rPr>
          <w:b/>
          <w:color w:val="000000"/>
        </w:rPr>
        <w:t>Για εκχιονιστικά μηχανήματα</w:t>
      </w:r>
      <w:r w:rsidR="001A2841" w:rsidRPr="008E6211">
        <w:rPr>
          <w:b/>
          <w:color w:val="000000"/>
        </w:rPr>
        <w:t xml:space="preserve"> </w:t>
      </w:r>
      <w:r w:rsidRPr="008E6211">
        <w:rPr>
          <w:b/>
          <w:color w:val="000000"/>
        </w:rPr>
        <w:t>(φορτηγά):</w:t>
      </w:r>
    </w:p>
    <w:p w:rsidR="002B106A" w:rsidRPr="00935C8B" w:rsidRDefault="002B106A" w:rsidP="002B106A">
      <w:pPr>
        <w:autoSpaceDE w:val="0"/>
        <w:autoSpaceDN w:val="0"/>
        <w:adjustRightInd w:val="0"/>
        <w:jc w:val="both"/>
        <w:rPr>
          <w:color w:val="000000"/>
        </w:rPr>
      </w:pPr>
      <w:r w:rsidRPr="00935C8B">
        <w:rPr>
          <w:bCs/>
          <w:color w:val="000000"/>
        </w:rPr>
        <w:t xml:space="preserve">α. </w:t>
      </w:r>
      <w:r w:rsidRPr="00935C8B">
        <w:rPr>
          <w:color w:val="000000"/>
        </w:rPr>
        <w:t>Να είναι Φορτηγά Δ.Χ. ή Ι.Χ.</w:t>
      </w:r>
      <w:r w:rsidR="00291DED" w:rsidRPr="00935C8B">
        <w:rPr>
          <w:color w:val="000000"/>
        </w:rPr>
        <w:t>,</w:t>
      </w:r>
    </w:p>
    <w:p w:rsidR="002B106A" w:rsidRPr="00935C8B" w:rsidRDefault="002B106A" w:rsidP="002B106A">
      <w:pPr>
        <w:autoSpaceDE w:val="0"/>
        <w:autoSpaceDN w:val="0"/>
        <w:adjustRightInd w:val="0"/>
        <w:jc w:val="both"/>
        <w:rPr>
          <w:color w:val="000000"/>
        </w:rPr>
      </w:pPr>
      <w:r w:rsidRPr="00935C8B">
        <w:rPr>
          <w:bCs/>
          <w:color w:val="000000"/>
        </w:rPr>
        <w:t xml:space="preserve">β. </w:t>
      </w:r>
      <w:r w:rsidRPr="00935C8B">
        <w:rPr>
          <w:color w:val="000000"/>
        </w:rPr>
        <w:t>Να φέρουν στο εμπρόσθιο</w:t>
      </w:r>
      <w:r w:rsidR="00291DED" w:rsidRPr="00935C8B">
        <w:rPr>
          <w:color w:val="000000"/>
        </w:rPr>
        <w:t xml:space="preserve"> τμήμα τους εκχιονιστική λεπίδα,</w:t>
      </w:r>
    </w:p>
    <w:p w:rsidR="002B106A" w:rsidRPr="00935C8B" w:rsidRDefault="0092364F" w:rsidP="002B106A">
      <w:pPr>
        <w:autoSpaceDE w:val="0"/>
        <w:autoSpaceDN w:val="0"/>
        <w:adjustRightInd w:val="0"/>
        <w:jc w:val="both"/>
        <w:rPr>
          <w:color w:val="000000"/>
        </w:rPr>
      </w:pPr>
      <w:r>
        <w:rPr>
          <w:bCs/>
          <w:color w:val="000000"/>
        </w:rPr>
        <w:t xml:space="preserve">γ. </w:t>
      </w:r>
      <w:r w:rsidR="002B106A" w:rsidRPr="00935C8B">
        <w:rPr>
          <w:color w:val="000000"/>
        </w:rPr>
        <w:t xml:space="preserve">Να φέρουν στο οπίσθιο τμήμα προσαρμοσμένο </w:t>
      </w:r>
      <w:proofErr w:type="spellStart"/>
      <w:r w:rsidR="002B106A" w:rsidRPr="00935C8B">
        <w:rPr>
          <w:color w:val="000000"/>
        </w:rPr>
        <w:t>αλατοδιανομέα</w:t>
      </w:r>
      <w:proofErr w:type="spellEnd"/>
      <w:r w:rsidR="0056027B" w:rsidRPr="00935C8B">
        <w:rPr>
          <w:color w:val="000000"/>
        </w:rPr>
        <w:t xml:space="preserve"> </w:t>
      </w:r>
      <w:r w:rsidR="00E73DD0" w:rsidRPr="00935C8B">
        <w:rPr>
          <w:color w:val="000000"/>
        </w:rPr>
        <w:t xml:space="preserve">και </w:t>
      </w:r>
      <w:r w:rsidR="00E73DD0" w:rsidRPr="00766439">
        <w:rPr>
          <w:color w:val="000000"/>
        </w:rPr>
        <w:t>σιλό αποθήκευσης αλατιού</w:t>
      </w:r>
      <w:r w:rsidR="00766439">
        <w:rPr>
          <w:color w:val="000000"/>
        </w:rPr>
        <w:t>,</w:t>
      </w:r>
      <w:r w:rsidR="00E73DD0" w:rsidRPr="00935C8B">
        <w:rPr>
          <w:color w:val="000000"/>
        </w:rPr>
        <w:t xml:space="preserve">  </w:t>
      </w:r>
      <w:r w:rsidR="002B106A" w:rsidRPr="00935C8B">
        <w:rPr>
          <w:color w:val="000000"/>
        </w:rPr>
        <w:t>χωρητικότητας τριών (3) κυβικών μέτρων και άνω</w:t>
      </w:r>
      <w:r w:rsidR="00766439">
        <w:rPr>
          <w:color w:val="000000"/>
        </w:rPr>
        <w:t>,</w:t>
      </w:r>
      <w:r w:rsidR="002B106A" w:rsidRPr="00935C8B">
        <w:rPr>
          <w:color w:val="000000"/>
        </w:rPr>
        <w:t xml:space="preserve"> με δυνατότητα ρύθμισης του πλάτους</w:t>
      </w:r>
      <w:r w:rsidR="00E73DD0" w:rsidRPr="00935C8B">
        <w:rPr>
          <w:color w:val="000000"/>
        </w:rPr>
        <w:t xml:space="preserve"> </w:t>
      </w:r>
      <w:r w:rsidR="002B106A" w:rsidRPr="00935C8B">
        <w:rPr>
          <w:color w:val="000000"/>
        </w:rPr>
        <w:t>διασπορά</w:t>
      </w:r>
      <w:r w:rsidR="00291DED" w:rsidRPr="00935C8B">
        <w:rPr>
          <w:color w:val="000000"/>
        </w:rPr>
        <w:t>ς και της ποσότητας του αλατιού,</w:t>
      </w:r>
    </w:p>
    <w:p w:rsidR="00E73DD0" w:rsidRPr="00935C8B" w:rsidRDefault="00935C8B" w:rsidP="00E73DD0">
      <w:pPr>
        <w:autoSpaceDE w:val="0"/>
        <w:autoSpaceDN w:val="0"/>
        <w:adjustRightInd w:val="0"/>
        <w:jc w:val="both"/>
        <w:rPr>
          <w:color w:val="000000"/>
        </w:rPr>
      </w:pPr>
      <w:r w:rsidRPr="00935C8B">
        <w:rPr>
          <w:bCs/>
          <w:color w:val="000000"/>
        </w:rPr>
        <w:t>δ</w:t>
      </w:r>
      <w:r w:rsidR="00E73DD0" w:rsidRPr="00935C8B">
        <w:rPr>
          <w:bCs/>
          <w:color w:val="000000"/>
        </w:rPr>
        <w:t xml:space="preserve">. </w:t>
      </w:r>
      <w:r w:rsidR="00E73DD0" w:rsidRPr="00935C8B">
        <w:rPr>
          <w:color w:val="000000"/>
        </w:rPr>
        <w:t>Συρματόσχοινα ρυμούλκησης,</w:t>
      </w:r>
    </w:p>
    <w:p w:rsidR="00E73DD0" w:rsidRPr="00935C8B" w:rsidRDefault="00935C8B" w:rsidP="00E73DD0">
      <w:pPr>
        <w:autoSpaceDE w:val="0"/>
        <w:autoSpaceDN w:val="0"/>
        <w:adjustRightInd w:val="0"/>
        <w:jc w:val="both"/>
        <w:rPr>
          <w:color w:val="000000"/>
        </w:rPr>
      </w:pPr>
      <w:r w:rsidRPr="00935C8B">
        <w:rPr>
          <w:bCs/>
          <w:color w:val="000000"/>
        </w:rPr>
        <w:t>ε</w:t>
      </w:r>
      <w:r w:rsidR="00E73DD0" w:rsidRPr="00935C8B">
        <w:rPr>
          <w:bCs/>
          <w:color w:val="000000"/>
        </w:rPr>
        <w:t xml:space="preserve">. </w:t>
      </w:r>
      <w:r w:rsidR="00E73DD0" w:rsidRPr="00935C8B">
        <w:rPr>
          <w:color w:val="000000"/>
        </w:rPr>
        <w:t>Περιστρεφόμενο φάρο κινδύνου,</w:t>
      </w:r>
    </w:p>
    <w:p w:rsidR="00E73DD0" w:rsidRPr="00935C8B" w:rsidRDefault="00935C8B" w:rsidP="00E73DD0">
      <w:pPr>
        <w:autoSpaceDE w:val="0"/>
        <w:autoSpaceDN w:val="0"/>
        <w:adjustRightInd w:val="0"/>
        <w:jc w:val="both"/>
        <w:rPr>
          <w:color w:val="000000"/>
        </w:rPr>
      </w:pPr>
      <w:r w:rsidRPr="00935C8B">
        <w:rPr>
          <w:bCs/>
          <w:color w:val="000000"/>
        </w:rPr>
        <w:t>στ</w:t>
      </w:r>
      <w:r w:rsidR="00E73DD0" w:rsidRPr="00935C8B">
        <w:rPr>
          <w:bCs/>
          <w:color w:val="000000"/>
        </w:rPr>
        <w:t xml:space="preserve">. </w:t>
      </w:r>
      <w:r w:rsidR="00E73DD0" w:rsidRPr="00935C8B">
        <w:rPr>
          <w:color w:val="000000"/>
        </w:rPr>
        <w:t>Καλής κατάστασης ελαστικά,</w:t>
      </w:r>
    </w:p>
    <w:p w:rsidR="00E73DD0" w:rsidRPr="00935C8B" w:rsidRDefault="00935C8B" w:rsidP="00E73DD0">
      <w:pPr>
        <w:autoSpaceDE w:val="0"/>
        <w:autoSpaceDN w:val="0"/>
        <w:adjustRightInd w:val="0"/>
        <w:jc w:val="both"/>
        <w:rPr>
          <w:color w:val="000000"/>
        </w:rPr>
      </w:pPr>
      <w:r w:rsidRPr="00935C8B">
        <w:rPr>
          <w:bCs/>
          <w:color w:val="000000"/>
        </w:rPr>
        <w:t>ζ</w:t>
      </w:r>
      <w:r w:rsidR="00E73DD0" w:rsidRPr="00935C8B">
        <w:rPr>
          <w:bCs/>
          <w:color w:val="000000"/>
        </w:rPr>
        <w:t xml:space="preserve">. </w:t>
      </w:r>
      <w:r w:rsidR="00E73DD0" w:rsidRPr="00935C8B">
        <w:rPr>
          <w:color w:val="000000"/>
        </w:rPr>
        <w:t>Προβολείς εργασίας (εμπρός - πίσω),</w:t>
      </w:r>
    </w:p>
    <w:p w:rsidR="00E73DD0" w:rsidRPr="00935C8B" w:rsidRDefault="00935C8B" w:rsidP="00E73DD0">
      <w:pPr>
        <w:autoSpaceDE w:val="0"/>
        <w:autoSpaceDN w:val="0"/>
        <w:adjustRightInd w:val="0"/>
        <w:jc w:val="both"/>
        <w:rPr>
          <w:color w:val="000000"/>
        </w:rPr>
      </w:pPr>
      <w:r w:rsidRPr="00935C8B">
        <w:rPr>
          <w:bCs/>
          <w:color w:val="000000"/>
        </w:rPr>
        <w:t>η</w:t>
      </w:r>
      <w:r w:rsidR="00E73DD0" w:rsidRPr="00935C8B">
        <w:rPr>
          <w:bCs/>
          <w:color w:val="000000"/>
        </w:rPr>
        <w:t xml:space="preserve">. </w:t>
      </w:r>
      <w:r w:rsidR="00E73DD0" w:rsidRPr="00935C8B">
        <w:rPr>
          <w:color w:val="000000"/>
        </w:rPr>
        <w:t>Αντιολισθητικές αλυσίδες (4 ζεύγη).</w:t>
      </w:r>
    </w:p>
    <w:p w:rsidR="00E73DD0" w:rsidRPr="00935C8B" w:rsidRDefault="00E73DD0" w:rsidP="00E73DD0">
      <w:pPr>
        <w:autoSpaceDE w:val="0"/>
        <w:autoSpaceDN w:val="0"/>
        <w:adjustRightInd w:val="0"/>
        <w:jc w:val="both"/>
        <w:rPr>
          <w:color w:val="000000"/>
        </w:rPr>
      </w:pPr>
    </w:p>
    <w:p w:rsidR="00E73DD0" w:rsidRPr="00A37487" w:rsidRDefault="00E73DD0" w:rsidP="002B106A">
      <w:pPr>
        <w:autoSpaceDE w:val="0"/>
        <w:autoSpaceDN w:val="0"/>
        <w:adjustRightInd w:val="0"/>
        <w:jc w:val="both"/>
        <w:rPr>
          <w:b/>
          <w:color w:val="000000"/>
        </w:rPr>
      </w:pPr>
      <w:r w:rsidRPr="00A37487">
        <w:rPr>
          <w:b/>
          <w:color w:val="000000"/>
        </w:rPr>
        <w:t xml:space="preserve">Για τρακτέρ ή </w:t>
      </w:r>
      <w:r w:rsidRPr="00A37487">
        <w:rPr>
          <w:b/>
          <w:color w:val="000000"/>
          <w:lang w:val="en-US"/>
        </w:rPr>
        <w:t>UNIMOG</w:t>
      </w:r>
      <w:r w:rsidRPr="00A37487">
        <w:rPr>
          <w:b/>
          <w:color w:val="000000"/>
        </w:rPr>
        <w:t>:</w:t>
      </w:r>
    </w:p>
    <w:p w:rsidR="002B106A" w:rsidRPr="00935C8B" w:rsidRDefault="00935C8B" w:rsidP="002B106A">
      <w:pPr>
        <w:autoSpaceDE w:val="0"/>
        <w:autoSpaceDN w:val="0"/>
        <w:adjustRightInd w:val="0"/>
        <w:jc w:val="both"/>
        <w:rPr>
          <w:color w:val="000000"/>
        </w:rPr>
      </w:pPr>
      <w:r w:rsidRPr="00935C8B">
        <w:rPr>
          <w:bCs/>
          <w:color w:val="000000"/>
        </w:rPr>
        <w:t>α</w:t>
      </w:r>
      <w:r w:rsidR="002B106A" w:rsidRPr="00935C8B">
        <w:rPr>
          <w:bCs/>
          <w:color w:val="000000"/>
        </w:rPr>
        <w:t xml:space="preserve">. </w:t>
      </w:r>
      <w:r w:rsidR="002B106A" w:rsidRPr="00935C8B">
        <w:rPr>
          <w:color w:val="000000"/>
        </w:rPr>
        <w:t xml:space="preserve">Το τρακτέρ θα φέρει </w:t>
      </w:r>
      <w:proofErr w:type="spellStart"/>
      <w:r w:rsidR="002B106A" w:rsidRPr="00935C8B">
        <w:rPr>
          <w:color w:val="000000"/>
        </w:rPr>
        <w:t>αλατοδιανομέα</w:t>
      </w:r>
      <w:proofErr w:type="spellEnd"/>
      <w:r w:rsidR="002B106A" w:rsidRPr="00935C8B">
        <w:rPr>
          <w:color w:val="000000"/>
        </w:rPr>
        <w:t xml:space="preserve"> χωρητικότητας μισού (1/2) κυβικού μέτρου και άνω και θα φέρει στο εμπρόσθιο </w:t>
      </w:r>
      <w:r w:rsidR="00E73DD0" w:rsidRPr="00935C8B">
        <w:rPr>
          <w:color w:val="000000"/>
        </w:rPr>
        <w:t xml:space="preserve">ή οπίσθιο </w:t>
      </w:r>
      <w:r w:rsidR="002B106A" w:rsidRPr="00935C8B">
        <w:rPr>
          <w:color w:val="000000"/>
        </w:rPr>
        <w:t>μέρ</w:t>
      </w:r>
      <w:r w:rsidR="00291DED" w:rsidRPr="00935C8B">
        <w:rPr>
          <w:color w:val="000000"/>
        </w:rPr>
        <w:t>ος λεπίδα,</w:t>
      </w:r>
    </w:p>
    <w:p w:rsidR="002B106A" w:rsidRPr="00935C8B" w:rsidRDefault="00935C8B" w:rsidP="002B106A">
      <w:pPr>
        <w:autoSpaceDE w:val="0"/>
        <w:autoSpaceDN w:val="0"/>
        <w:adjustRightInd w:val="0"/>
        <w:jc w:val="both"/>
        <w:rPr>
          <w:color w:val="000000"/>
        </w:rPr>
      </w:pPr>
      <w:r w:rsidRPr="00935C8B">
        <w:rPr>
          <w:bCs/>
          <w:color w:val="000000"/>
        </w:rPr>
        <w:t>β</w:t>
      </w:r>
      <w:r w:rsidR="002B106A" w:rsidRPr="00935C8B">
        <w:rPr>
          <w:bCs/>
          <w:color w:val="000000"/>
        </w:rPr>
        <w:t xml:space="preserve">. </w:t>
      </w:r>
      <w:r w:rsidR="00291DED" w:rsidRPr="00935C8B">
        <w:rPr>
          <w:color w:val="000000"/>
        </w:rPr>
        <w:t>Κουβούκλιο χειριστή,</w:t>
      </w:r>
    </w:p>
    <w:p w:rsidR="002B106A" w:rsidRPr="00935C8B" w:rsidRDefault="00935C8B" w:rsidP="002B106A">
      <w:pPr>
        <w:autoSpaceDE w:val="0"/>
        <w:autoSpaceDN w:val="0"/>
        <w:adjustRightInd w:val="0"/>
        <w:jc w:val="both"/>
        <w:rPr>
          <w:color w:val="000000"/>
        </w:rPr>
      </w:pPr>
      <w:r w:rsidRPr="00935C8B">
        <w:rPr>
          <w:bCs/>
          <w:color w:val="000000"/>
        </w:rPr>
        <w:t>γ</w:t>
      </w:r>
      <w:r w:rsidR="002B106A" w:rsidRPr="00935C8B">
        <w:rPr>
          <w:bCs/>
          <w:color w:val="000000"/>
        </w:rPr>
        <w:t xml:space="preserve">. </w:t>
      </w:r>
      <w:r w:rsidR="00291DED" w:rsidRPr="00935C8B">
        <w:rPr>
          <w:color w:val="000000"/>
        </w:rPr>
        <w:t>Συρματόσχοινα ρυμούλκησης,</w:t>
      </w:r>
    </w:p>
    <w:p w:rsidR="002B106A" w:rsidRPr="00935C8B" w:rsidRDefault="00935C8B" w:rsidP="002B106A">
      <w:pPr>
        <w:autoSpaceDE w:val="0"/>
        <w:autoSpaceDN w:val="0"/>
        <w:adjustRightInd w:val="0"/>
        <w:jc w:val="both"/>
        <w:rPr>
          <w:color w:val="000000"/>
        </w:rPr>
      </w:pPr>
      <w:r w:rsidRPr="00935C8B">
        <w:rPr>
          <w:bCs/>
          <w:color w:val="000000"/>
        </w:rPr>
        <w:t>δ</w:t>
      </w:r>
      <w:r w:rsidR="002B106A" w:rsidRPr="00935C8B">
        <w:rPr>
          <w:bCs/>
          <w:color w:val="000000"/>
        </w:rPr>
        <w:t xml:space="preserve">. </w:t>
      </w:r>
      <w:r w:rsidR="00291DED" w:rsidRPr="00935C8B">
        <w:rPr>
          <w:color w:val="000000"/>
        </w:rPr>
        <w:t>Περιστρεφόμενο φάρο κινδύνου,</w:t>
      </w:r>
    </w:p>
    <w:p w:rsidR="002B106A" w:rsidRPr="00935C8B" w:rsidRDefault="00935C8B" w:rsidP="002B106A">
      <w:pPr>
        <w:autoSpaceDE w:val="0"/>
        <w:autoSpaceDN w:val="0"/>
        <w:adjustRightInd w:val="0"/>
        <w:jc w:val="both"/>
        <w:rPr>
          <w:color w:val="000000"/>
        </w:rPr>
      </w:pPr>
      <w:r w:rsidRPr="00935C8B">
        <w:rPr>
          <w:bCs/>
          <w:color w:val="000000"/>
        </w:rPr>
        <w:t>ε</w:t>
      </w:r>
      <w:r w:rsidR="002B106A" w:rsidRPr="00935C8B">
        <w:rPr>
          <w:bCs/>
          <w:color w:val="000000"/>
        </w:rPr>
        <w:t xml:space="preserve">. </w:t>
      </w:r>
      <w:r w:rsidR="00291DED" w:rsidRPr="00935C8B">
        <w:rPr>
          <w:color w:val="000000"/>
        </w:rPr>
        <w:t>Καλής κατάστασης ελαστικά,</w:t>
      </w:r>
    </w:p>
    <w:p w:rsidR="002B106A" w:rsidRPr="00935C8B" w:rsidRDefault="00935C8B" w:rsidP="002B106A">
      <w:pPr>
        <w:autoSpaceDE w:val="0"/>
        <w:autoSpaceDN w:val="0"/>
        <w:adjustRightInd w:val="0"/>
        <w:jc w:val="both"/>
        <w:rPr>
          <w:color w:val="000000"/>
        </w:rPr>
      </w:pPr>
      <w:r w:rsidRPr="00935C8B">
        <w:rPr>
          <w:bCs/>
          <w:color w:val="000000"/>
        </w:rPr>
        <w:t>στ</w:t>
      </w:r>
      <w:r w:rsidR="002B106A" w:rsidRPr="00935C8B">
        <w:rPr>
          <w:bCs/>
          <w:color w:val="000000"/>
        </w:rPr>
        <w:t xml:space="preserve">. </w:t>
      </w:r>
      <w:r w:rsidR="002B106A" w:rsidRPr="00935C8B">
        <w:rPr>
          <w:color w:val="000000"/>
        </w:rPr>
        <w:t>Προ</w:t>
      </w:r>
      <w:r w:rsidR="00291DED" w:rsidRPr="00935C8B">
        <w:rPr>
          <w:color w:val="000000"/>
        </w:rPr>
        <w:t>βολείς εργασίας (εμπρός - πίσω),</w:t>
      </w:r>
    </w:p>
    <w:p w:rsidR="002B106A" w:rsidRPr="00935C8B" w:rsidRDefault="00935C8B" w:rsidP="002B106A">
      <w:pPr>
        <w:autoSpaceDE w:val="0"/>
        <w:autoSpaceDN w:val="0"/>
        <w:adjustRightInd w:val="0"/>
        <w:jc w:val="both"/>
        <w:rPr>
          <w:color w:val="000000"/>
        </w:rPr>
      </w:pPr>
      <w:r w:rsidRPr="00935C8B">
        <w:rPr>
          <w:bCs/>
          <w:color w:val="000000"/>
        </w:rPr>
        <w:t>ζ</w:t>
      </w:r>
      <w:r w:rsidR="002B106A" w:rsidRPr="00935C8B">
        <w:rPr>
          <w:bCs/>
          <w:color w:val="000000"/>
        </w:rPr>
        <w:t xml:space="preserve">. </w:t>
      </w:r>
      <w:r w:rsidR="002B106A" w:rsidRPr="00935C8B">
        <w:rPr>
          <w:color w:val="000000"/>
        </w:rPr>
        <w:t>Αντιολισθητικές αλυσίδες (</w:t>
      </w:r>
      <w:r w:rsidR="00144982">
        <w:rPr>
          <w:color w:val="000000"/>
        </w:rPr>
        <w:t>2</w:t>
      </w:r>
      <w:r w:rsidR="002B106A" w:rsidRPr="00935C8B">
        <w:rPr>
          <w:color w:val="000000"/>
        </w:rPr>
        <w:t xml:space="preserve"> ζεύγη).</w:t>
      </w:r>
    </w:p>
    <w:p w:rsidR="00B06F0B" w:rsidRDefault="00B06F0B" w:rsidP="002B106A">
      <w:pPr>
        <w:autoSpaceDE w:val="0"/>
        <w:autoSpaceDN w:val="0"/>
        <w:adjustRightInd w:val="0"/>
        <w:jc w:val="both"/>
        <w:rPr>
          <w:color w:val="000000"/>
        </w:rPr>
      </w:pPr>
    </w:p>
    <w:p w:rsidR="009B62D0" w:rsidRPr="00A37487" w:rsidRDefault="009B62D0" w:rsidP="002B106A">
      <w:pPr>
        <w:autoSpaceDE w:val="0"/>
        <w:autoSpaceDN w:val="0"/>
        <w:adjustRightInd w:val="0"/>
        <w:jc w:val="both"/>
        <w:rPr>
          <w:b/>
          <w:color w:val="000000"/>
        </w:rPr>
      </w:pPr>
      <w:r w:rsidRPr="00A37487">
        <w:rPr>
          <w:b/>
          <w:color w:val="000000"/>
        </w:rPr>
        <w:t xml:space="preserve">Για τα </w:t>
      </w:r>
      <w:proofErr w:type="spellStart"/>
      <w:r w:rsidR="00A37487">
        <w:rPr>
          <w:b/>
          <w:color w:val="000000"/>
        </w:rPr>
        <w:t>αποχιονιστικά</w:t>
      </w:r>
      <w:proofErr w:type="spellEnd"/>
      <w:r w:rsidR="00A37487">
        <w:rPr>
          <w:b/>
          <w:color w:val="000000"/>
        </w:rPr>
        <w:t xml:space="preserve"> μηχανήματα</w:t>
      </w:r>
    </w:p>
    <w:p w:rsidR="009B62D0" w:rsidRPr="00935C8B" w:rsidRDefault="009B62D0" w:rsidP="009B62D0">
      <w:pPr>
        <w:autoSpaceDE w:val="0"/>
        <w:autoSpaceDN w:val="0"/>
        <w:adjustRightInd w:val="0"/>
        <w:jc w:val="both"/>
        <w:rPr>
          <w:color w:val="000000"/>
        </w:rPr>
      </w:pPr>
      <w:r w:rsidRPr="00935C8B">
        <w:rPr>
          <w:bCs/>
          <w:color w:val="000000"/>
        </w:rPr>
        <w:t xml:space="preserve">α. </w:t>
      </w:r>
      <w:r w:rsidRPr="00935C8B">
        <w:rPr>
          <w:color w:val="000000"/>
        </w:rPr>
        <w:t>Να είναι Φορτηγά Δ.Χ. ή Ι.Χ.,</w:t>
      </w:r>
    </w:p>
    <w:p w:rsidR="009B62D0" w:rsidRPr="00935C8B" w:rsidRDefault="009B62D0" w:rsidP="009B62D0">
      <w:pPr>
        <w:autoSpaceDE w:val="0"/>
        <w:autoSpaceDN w:val="0"/>
        <w:adjustRightInd w:val="0"/>
        <w:jc w:val="both"/>
        <w:rPr>
          <w:color w:val="000000"/>
        </w:rPr>
      </w:pPr>
      <w:r w:rsidRPr="00935C8B">
        <w:rPr>
          <w:bCs/>
          <w:color w:val="000000"/>
        </w:rPr>
        <w:t xml:space="preserve">β. </w:t>
      </w:r>
      <w:r w:rsidRPr="00935C8B">
        <w:rPr>
          <w:color w:val="000000"/>
        </w:rPr>
        <w:t>Να φέρουν στο εμπρόσθιο τμήμα τους εκχιονιστική λεπίδα,</w:t>
      </w:r>
    </w:p>
    <w:p w:rsidR="009B62D0" w:rsidRPr="00935C8B" w:rsidRDefault="009B62D0" w:rsidP="009B62D0">
      <w:pPr>
        <w:autoSpaceDE w:val="0"/>
        <w:autoSpaceDN w:val="0"/>
        <w:adjustRightInd w:val="0"/>
        <w:jc w:val="both"/>
        <w:rPr>
          <w:color w:val="000000"/>
        </w:rPr>
      </w:pPr>
      <w:r>
        <w:rPr>
          <w:bCs/>
          <w:color w:val="000000"/>
        </w:rPr>
        <w:t xml:space="preserve">γ. </w:t>
      </w:r>
      <w:r w:rsidRPr="00935C8B">
        <w:rPr>
          <w:color w:val="000000"/>
        </w:rPr>
        <w:t xml:space="preserve">Να φέρουν </w:t>
      </w:r>
      <w:r>
        <w:rPr>
          <w:color w:val="000000"/>
        </w:rPr>
        <w:t>καρότσα χωρητικότητας 15 έως 20 τόνους αλατιού</w:t>
      </w:r>
      <w:r w:rsidRPr="00935C8B">
        <w:rPr>
          <w:color w:val="000000"/>
        </w:rPr>
        <w:t>,</w:t>
      </w:r>
    </w:p>
    <w:p w:rsidR="009B62D0" w:rsidRPr="00935C8B" w:rsidRDefault="009B62D0" w:rsidP="009B62D0">
      <w:pPr>
        <w:autoSpaceDE w:val="0"/>
        <w:autoSpaceDN w:val="0"/>
        <w:adjustRightInd w:val="0"/>
        <w:jc w:val="both"/>
        <w:rPr>
          <w:color w:val="000000"/>
        </w:rPr>
      </w:pPr>
      <w:r w:rsidRPr="00935C8B">
        <w:rPr>
          <w:bCs/>
          <w:color w:val="000000"/>
        </w:rPr>
        <w:t xml:space="preserve">δ. </w:t>
      </w:r>
      <w:r w:rsidRPr="00935C8B">
        <w:rPr>
          <w:color w:val="000000"/>
        </w:rPr>
        <w:t>Συρματόσχοινα ρυμούλκησης,</w:t>
      </w:r>
    </w:p>
    <w:p w:rsidR="009B62D0" w:rsidRPr="00935C8B" w:rsidRDefault="009B62D0" w:rsidP="009B62D0">
      <w:pPr>
        <w:autoSpaceDE w:val="0"/>
        <w:autoSpaceDN w:val="0"/>
        <w:adjustRightInd w:val="0"/>
        <w:jc w:val="both"/>
        <w:rPr>
          <w:color w:val="000000"/>
        </w:rPr>
      </w:pPr>
      <w:r w:rsidRPr="00935C8B">
        <w:rPr>
          <w:bCs/>
          <w:color w:val="000000"/>
        </w:rPr>
        <w:t xml:space="preserve">ε. </w:t>
      </w:r>
      <w:r w:rsidRPr="00935C8B">
        <w:rPr>
          <w:color w:val="000000"/>
        </w:rPr>
        <w:t>Περιστρεφόμενο φάρο κινδύνου,</w:t>
      </w:r>
    </w:p>
    <w:p w:rsidR="009B62D0" w:rsidRPr="00935C8B" w:rsidRDefault="009B62D0" w:rsidP="009B62D0">
      <w:pPr>
        <w:autoSpaceDE w:val="0"/>
        <w:autoSpaceDN w:val="0"/>
        <w:adjustRightInd w:val="0"/>
        <w:jc w:val="both"/>
        <w:rPr>
          <w:color w:val="000000"/>
        </w:rPr>
      </w:pPr>
      <w:r w:rsidRPr="00935C8B">
        <w:rPr>
          <w:bCs/>
          <w:color w:val="000000"/>
        </w:rPr>
        <w:t xml:space="preserve">στ. </w:t>
      </w:r>
      <w:r w:rsidRPr="00935C8B">
        <w:rPr>
          <w:color w:val="000000"/>
        </w:rPr>
        <w:t>Καλής κατάστασης ελαστικά,</w:t>
      </w:r>
    </w:p>
    <w:p w:rsidR="009B62D0" w:rsidRPr="00935C8B" w:rsidRDefault="009B62D0" w:rsidP="009B62D0">
      <w:pPr>
        <w:autoSpaceDE w:val="0"/>
        <w:autoSpaceDN w:val="0"/>
        <w:adjustRightInd w:val="0"/>
        <w:jc w:val="both"/>
        <w:rPr>
          <w:color w:val="000000"/>
        </w:rPr>
      </w:pPr>
      <w:r w:rsidRPr="00935C8B">
        <w:rPr>
          <w:bCs/>
          <w:color w:val="000000"/>
        </w:rPr>
        <w:t xml:space="preserve">ζ. </w:t>
      </w:r>
      <w:r w:rsidRPr="00935C8B">
        <w:rPr>
          <w:color w:val="000000"/>
        </w:rPr>
        <w:t>Προβολείς εργασίας (εμπρός - πίσω),</w:t>
      </w:r>
    </w:p>
    <w:p w:rsidR="009B62D0" w:rsidRDefault="009B62D0" w:rsidP="009B62D0">
      <w:pPr>
        <w:autoSpaceDE w:val="0"/>
        <w:autoSpaceDN w:val="0"/>
        <w:adjustRightInd w:val="0"/>
        <w:jc w:val="both"/>
        <w:rPr>
          <w:color w:val="000000"/>
        </w:rPr>
      </w:pPr>
      <w:r w:rsidRPr="00935C8B">
        <w:rPr>
          <w:bCs/>
          <w:color w:val="000000"/>
        </w:rPr>
        <w:t xml:space="preserve">η. </w:t>
      </w:r>
      <w:r w:rsidRPr="00935C8B">
        <w:rPr>
          <w:color w:val="000000"/>
        </w:rPr>
        <w:t>Αντιολισθητικές αλυσίδες (4 ζεύγη).</w:t>
      </w:r>
    </w:p>
    <w:p w:rsidR="00F00359" w:rsidRDefault="00F00359" w:rsidP="009B62D0">
      <w:pPr>
        <w:autoSpaceDE w:val="0"/>
        <w:autoSpaceDN w:val="0"/>
        <w:adjustRightInd w:val="0"/>
        <w:jc w:val="both"/>
        <w:rPr>
          <w:color w:val="000000"/>
        </w:rPr>
      </w:pPr>
    </w:p>
    <w:p w:rsidR="00F00359" w:rsidRPr="00A37487" w:rsidRDefault="00F00359" w:rsidP="009B62D0">
      <w:pPr>
        <w:autoSpaceDE w:val="0"/>
        <w:autoSpaceDN w:val="0"/>
        <w:adjustRightInd w:val="0"/>
        <w:jc w:val="both"/>
        <w:rPr>
          <w:b/>
          <w:color w:val="000000"/>
        </w:rPr>
      </w:pPr>
      <w:r w:rsidRPr="00A37487">
        <w:rPr>
          <w:b/>
          <w:color w:val="000000"/>
        </w:rPr>
        <w:t xml:space="preserve">Για τους φορτωτές - εκσκαφείς (τύπου </w:t>
      </w:r>
      <w:r w:rsidRPr="00A37487">
        <w:rPr>
          <w:b/>
          <w:color w:val="000000"/>
          <w:lang w:val="en-US"/>
        </w:rPr>
        <w:t>JCB</w:t>
      </w:r>
      <w:r w:rsidRPr="00A37487">
        <w:rPr>
          <w:b/>
          <w:color w:val="000000"/>
        </w:rPr>
        <w:t>)</w:t>
      </w:r>
    </w:p>
    <w:p w:rsidR="00F95580" w:rsidRPr="00F95580" w:rsidRDefault="00F95580" w:rsidP="009B62D0">
      <w:pPr>
        <w:autoSpaceDE w:val="0"/>
        <w:autoSpaceDN w:val="0"/>
        <w:adjustRightInd w:val="0"/>
        <w:jc w:val="both"/>
        <w:rPr>
          <w:color w:val="000000"/>
        </w:rPr>
      </w:pPr>
      <w:r w:rsidRPr="00F95580">
        <w:rPr>
          <w:bCs/>
          <w:color w:val="000000"/>
          <w:lang w:eastAsia="zh-CN"/>
        </w:rPr>
        <w:t xml:space="preserve">α. </w:t>
      </w:r>
      <w:r w:rsidRPr="00F95580">
        <w:rPr>
          <w:color w:val="000000"/>
          <w:lang w:eastAsia="zh-CN"/>
        </w:rPr>
        <w:t>Κουβούκλιο χειριστή</w:t>
      </w:r>
    </w:p>
    <w:p w:rsidR="00F00359" w:rsidRPr="00935C8B" w:rsidRDefault="00F00359" w:rsidP="00F00359">
      <w:pPr>
        <w:autoSpaceDE w:val="0"/>
        <w:autoSpaceDN w:val="0"/>
        <w:adjustRightInd w:val="0"/>
        <w:jc w:val="both"/>
        <w:rPr>
          <w:color w:val="000000"/>
        </w:rPr>
      </w:pPr>
      <w:r w:rsidRPr="00935C8B">
        <w:rPr>
          <w:bCs/>
          <w:color w:val="000000"/>
        </w:rPr>
        <w:t xml:space="preserve">β. </w:t>
      </w:r>
      <w:r w:rsidRPr="00935C8B">
        <w:rPr>
          <w:color w:val="000000"/>
        </w:rPr>
        <w:t xml:space="preserve">Να φέρουν στο εμπρόσθιο τμήμα τους </w:t>
      </w:r>
      <w:proofErr w:type="spellStart"/>
      <w:r w:rsidR="00C41FC3" w:rsidRPr="00ED0E3E">
        <w:rPr>
          <w:color w:val="212529"/>
          <w:shd w:val="clear" w:color="auto" w:fill="FFFFFF"/>
        </w:rPr>
        <w:t>ανοιγοκλεινομενο</w:t>
      </w:r>
      <w:proofErr w:type="spellEnd"/>
      <w:r w:rsidRPr="00ED0E3E">
        <w:rPr>
          <w:color w:val="000000"/>
        </w:rPr>
        <w:t>,</w:t>
      </w:r>
      <w:r w:rsidR="00C41FC3" w:rsidRPr="00ED0E3E">
        <w:rPr>
          <w:color w:val="212529"/>
          <w:shd w:val="clear" w:color="auto" w:fill="FFFFFF"/>
        </w:rPr>
        <w:t xml:space="preserve"> κουβά</w:t>
      </w:r>
      <w:r w:rsidR="00ED0E3E" w:rsidRPr="00ED0E3E">
        <w:rPr>
          <w:color w:val="212529"/>
          <w:shd w:val="clear" w:color="auto" w:fill="FFFFFF"/>
        </w:rPr>
        <w:t xml:space="preserve"> φορτωτή</w:t>
      </w:r>
    </w:p>
    <w:p w:rsidR="00F00359" w:rsidRPr="00935C8B" w:rsidRDefault="00F00359" w:rsidP="00F00359">
      <w:pPr>
        <w:autoSpaceDE w:val="0"/>
        <w:autoSpaceDN w:val="0"/>
        <w:adjustRightInd w:val="0"/>
        <w:jc w:val="both"/>
        <w:rPr>
          <w:color w:val="000000"/>
        </w:rPr>
      </w:pPr>
      <w:r>
        <w:rPr>
          <w:bCs/>
          <w:color w:val="000000"/>
        </w:rPr>
        <w:t xml:space="preserve">γ. </w:t>
      </w:r>
      <w:r w:rsidRPr="00935C8B">
        <w:rPr>
          <w:color w:val="000000"/>
        </w:rPr>
        <w:t xml:space="preserve">Να φέρουν </w:t>
      </w:r>
      <w:r w:rsidR="00C41FC3" w:rsidRPr="00935C8B">
        <w:rPr>
          <w:color w:val="000000"/>
        </w:rPr>
        <w:t xml:space="preserve">στο </w:t>
      </w:r>
      <w:r w:rsidR="00C41FC3">
        <w:rPr>
          <w:color w:val="000000"/>
        </w:rPr>
        <w:t>οπί</w:t>
      </w:r>
      <w:r w:rsidR="00C41FC3" w:rsidRPr="00935C8B">
        <w:rPr>
          <w:color w:val="000000"/>
        </w:rPr>
        <w:t>σθιο</w:t>
      </w:r>
      <w:r w:rsidR="00C41FC3" w:rsidRPr="00C41FC3">
        <w:rPr>
          <w:color w:val="000000"/>
        </w:rPr>
        <w:t xml:space="preserve"> </w:t>
      </w:r>
      <w:r w:rsidR="00C41FC3" w:rsidRPr="00935C8B">
        <w:rPr>
          <w:color w:val="000000"/>
        </w:rPr>
        <w:t xml:space="preserve">τμήμα </w:t>
      </w:r>
      <w:r w:rsidR="00C41FC3" w:rsidRPr="00ED0E3E">
        <w:rPr>
          <w:color w:val="000000"/>
        </w:rPr>
        <w:t>τους</w:t>
      </w:r>
      <w:r w:rsidR="00C41FC3" w:rsidRPr="00ED0E3E">
        <w:rPr>
          <w:rFonts w:ascii="Verdana" w:hAnsi="Verdana"/>
          <w:color w:val="212529"/>
          <w:shd w:val="clear" w:color="auto" w:fill="FFFFFF"/>
        </w:rPr>
        <w:t xml:space="preserve"> </w:t>
      </w:r>
      <w:r w:rsidR="00C41FC3" w:rsidRPr="00ED0E3E">
        <w:rPr>
          <w:color w:val="212529"/>
          <w:shd w:val="clear" w:color="auto" w:fill="FFFFFF"/>
        </w:rPr>
        <w:t>κουβά</w:t>
      </w:r>
      <w:r w:rsidR="00ED0E3E" w:rsidRPr="00ED0E3E">
        <w:rPr>
          <w:color w:val="212529"/>
          <w:shd w:val="clear" w:color="auto" w:fill="FFFFFF"/>
        </w:rPr>
        <w:t xml:space="preserve"> για τσάπα</w:t>
      </w:r>
      <w:r w:rsidRPr="00ED0E3E">
        <w:rPr>
          <w:color w:val="000000"/>
        </w:rPr>
        <w:t>,</w:t>
      </w:r>
    </w:p>
    <w:p w:rsidR="00F00359" w:rsidRPr="00935C8B" w:rsidRDefault="00F00359" w:rsidP="00F00359">
      <w:pPr>
        <w:autoSpaceDE w:val="0"/>
        <w:autoSpaceDN w:val="0"/>
        <w:adjustRightInd w:val="0"/>
        <w:jc w:val="both"/>
        <w:rPr>
          <w:color w:val="000000"/>
        </w:rPr>
      </w:pPr>
      <w:r w:rsidRPr="00935C8B">
        <w:rPr>
          <w:bCs/>
          <w:color w:val="000000"/>
        </w:rPr>
        <w:t xml:space="preserve">δ. </w:t>
      </w:r>
      <w:r w:rsidRPr="00935C8B">
        <w:rPr>
          <w:color w:val="000000"/>
        </w:rPr>
        <w:t>Συρματόσχοινα ρυμούλκησης,</w:t>
      </w:r>
    </w:p>
    <w:p w:rsidR="00F00359" w:rsidRPr="00935C8B" w:rsidRDefault="00F00359" w:rsidP="00F00359">
      <w:pPr>
        <w:autoSpaceDE w:val="0"/>
        <w:autoSpaceDN w:val="0"/>
        <w:adjustRightInd w:val="0"/>
        <w:jc w:val="both"/>
        <w:rPr>
          <w:color w:val="000000"/>
        </w:rPr>
      </w:pPr>
      <w:r w:rsidRPr="00935C8B">
        <w:rPr>
          <w:bCs/>
          <w:color w:val="000000"/>
        </w:rPr>
        <w:t xml:space="preserve">ε. </w:t>
      </w:r>
      <w:r w:rsidRPr="00935C8B">
        <w:rPr>
          <w:color w:val="000000"/>
        </w:rPr>
        <w:t>Περιστρεφόμενο φάρο κινδύνου,</w:t>
      </w:r>
    </w:p>
    <w:p w:rsidR="00F00359" w:rsidRPr="00935C8B" w:rsidRDefault="00F00359" w:rsidP="00F00359">
      <w:pPr>
        <w:autoSpaceDE w:val="0"/>
        <w:autoSpaceDN w:val="0"/>
        <w:adjustRightInd w:val="0"/>
        <w:jc w:val="both"/>
        <w:rPr>
          <w:color w:val="000000"/>
        </w:rPr>
      </w:pPr>
      <w:r w:rsidRPr="00935C8B">
        <w:rPr>
          <w:bCs/>
          <w:color w:val="000000"/>
        </w:rPr>
        <w:t xml:space="preserve">στ. </w:t>
      </w:r>
      <w:r w:rsidRPr="00935C8B">
        <w:rPr>
          <w:color w:val="000000"/>
        </w:rPr>
        <w:t>Καλής κατάστασης ελαστικά,</w:t>
      </w:r>
    </w:p>
    <w:p w:rsidR="00F00359" w:rsidRPr="00935C8B" w:rsidRDefault="00F00359" w:rsidP="00F00359">
      <w:pPr>
        <w:autoSpaceDE w:val="0"/>
        <w:autoSpaceDN w:val="0"/>
        <w:adjustRightInd w:val="0"/>
        <w:jc w:val="both"/>
        <w:rPr>
          <w:color w:val="000000"/>
        </w:rPr>
      </w:pPr>
      <w:r w:rsidRPr="00935C8B">
        <w:rPr>
          <w:bCs/>
          <w:color w:val="000000"/>
        </w:rPr>
        <w:t xml:space="preserve">ζ. </w:t>
      </w:r>
      <w:r w:rsidRPr="00935C8B">
        <w:rPr>
          <w:color w:val="000000"/>
        </w:rPr>
        <w:t>Προβολείς εργασίας (εμπρός - πίσω),</w:t>
      </w:r>
    </w:p>
    <w:p w:rsidR="00F00359" w:rsidRDefault="00F00359" w:rsidP="00F00359">
      <w:pPr>
        <w:autoSpaceDE w:val="0"/>
        <w:autoSpaceDN w:val="0"/>
        <w:adjustRightInd w:val="0"/>
        <w:jc w:val="both"/>
        <w:rPr>
          <w:color w:val="000000"/>
        </w:rPr>
      </w:pPr>
      <w:r w:rsidRPr="00935C8B">
        <w:rPr>
          <w:bCs/>
          <w:color w:val="000000"/>
        </w:rPr>
        <w:t xml:space="preserve">η. </w:t>
      </w:r>
      <w:r w:rsidRPr="00935C8B">
        <w:rPr>
          <w:color w:val="000000"/>
        </w:rPr>
        <w:t>Αντιολισθητικές αλυσίδες (</w:t>
      </w:r>
      <w:r w:rsidR="00144982">
        <w:rPr>
          <w:color w:val="000000"/>
        </w:rPr>
        <w:t>2</w:t>
      </w:r>
      <w:r w:rsidRPr="00935C8B">
        <w:rPr>
          <w:color w:val="000000"/>
        </w:rPr>
        <w:t xml:space="preserve"> ζεύγη).</w:t>
      </w:r>
    </w:p>
    <w:p w:rsidR="009B62D0" w:rsidRDefault="009B62D0" w:rsidP="002B106A">
      <w:pPr>
        <w:autoSpaceDE w:val="0"/>
        <w:autoSpaceDN w:val="0"/>
        <w:adjustRightInd w:val="0"/>
        <w:jc w:val="both"/>
        <w:rPr>
          <w:color w:val="000000"/>
        </w:rPr>
      </w:pPr>
    </w:p>
    <w:p w:rsidR="007347BE" w:rsidRPr="00A37487" w:rsidRDefault="007347BE" w:rsidP="007347BE">
      <w:pPr>
        <w:autoSpaceDE w:val="0"/>
        <w:autoSpaceDN w:val="0"/>
        <w:adjustRightInd w:val="0"/>
        <w:jc w:val="both"/>
        <w:rPr>
          <w:b/>
          <w:color w:val="000000"/>
        </w:rPr>
      </w:pPr>
      <w:r w:rsidRPr="00A37487">
        <w:rPr>
          <w:b/>
          <w:color w:val="000000"/>
        </w:rPr>
        <w:t xml:space="preserve">Για τους φορτωτές </w:t>
      </w:r>
    </w:p>
    <w:p w:rsidR="007347BE" w:rsidRPr="00F95580" w:rsidRDefault="007347BE" w:rsidP="007347BE">
      <w:pPr>
        <w:autoSpaceDE w:val="0"/>
        <w:autoSpaceDN w:val="0"/>
        <w:adjustRightInd w:val="0"/>
        <w:jc w:val="both"/>
        <w:rPr>
          <w:color w:val="000000"/>
        </w:rPr>
      </w:pPr>
      <w:r w:rsidRPr="00F95580">
        <w:rPr>
          <w:bCs/>
          <w:color w:val="000000"/>
          <w:lang w:eastAsia="zh-CN"/>
        </w:rPr>
        <w:t xml:space="preserve">α. </w:t>
      </w:r>
      <w:r w:rsidRPr="00F95580">
        <w:rPr>
          <w:color w:val="000000"/>
          <w:lang w:eastAsia="zh-CN"/>
        </w:rPr>
        <w:t>Κουβούκλιο χειριστή</w:t>
      </w:r>
    </w:p>
    <w:p w:rsidR="007347BE" w:rsidRPr="00935C8B" w:rsidRDefault="007347BE" w:rsidP="007347BE">
      <w:pPr>
        <w:autoSpaceDE w:val="0"/>
        <w:autoSpaceDN w:val="0"/>
        <w:adjustRightInd w:val="0"/>
        <w:jc w:val="both"/>
        <w:rPr>
          <w:color w:val="000000"/>
        </w:rPr>
      </w:pPr>
      <w:r w:rsidRPr="00935C8B">
        <w:rPr>
          <w:bCs/>
          <w:color w:val="000000"/>
        </w:rPr>
        <w:t xml:space="preserve">β. </w:t>
      </w:r>
      <w:r w:rsidRPr="00935C8B">
        <w:rPr>
          <w:color w:val="000000"/>
        </w:rPr>
        <w:t xml:space="preserve">Να φέρουν στο εμπρόσθιο τμήμα τους </w:t>
      </w:r>
      <w:r w:rsidRPr="00ED0E3E">
        <w:rPr>
          <w:color w:val="212529"/>
          <w:shd w:val="clear" w:color="auto" w:fill="FFFFFF"/>
        </w:rPr>
        <w:t xml:space="preserve">κουβά </w:t>
      </w:r>
    </w:p>
    <w:p w:rsidR="007347BE" w:rsidRPr="00935C8B" w:rsidRDefault="007347BE" w:rsidP="007347BE">
      <w:pPr>
        <w:autoSpaceDE w:val="0"/>
        <w:autoSpaceDN w:val="0"/>
        <w:adjustRightInd w:val="0"/>
        <w:jc w:val="both"/>
        <w:rPr>
          <w:color w:val="000000"/>
        </w:rPr>
      </w:pPr>
      <w:r>
        <w:rPr>
          <w:bCs/>
          <w:color w:val="000000"/>
        </w:rPr>
        <w:t xml:space="preserve">γ. </w:t>
      </w:r>
      <w:r w:rsidRPr="00935C8B">
        <w:rPr>
          <w:color w:val="000000"/>
        </w:rPr>
        <w:t xml:space="preserve">Να φέρουν στο </w:t>
      </w:r>
      <w:r>
        <w:rPr>
          <w:color w:val="000000"/>
        </w:rPr>
        <w:t>οπί</w:t>
      </w:r>
      <w:r w:rsidRPr="00935C8B">
        <w:rPr>
          <w:color w:val="000000"/>
        </w:rPr>
        <w:t>σθιο</w:t>
      </w:r>
      <w:r w:rsidRPr="00C41FC3">
        <w:rPr>
          <w:color w:val="000000"/>
        </w:rPr>
        <w:t xml:space="preserve"> </w:t>
      </w:r>
      <w:r w:rsidRPr="00935C8B">
        <w:rPr>
          <w:color w:val="000000"/>
        </w:rPr>
        <w:t xml:space="preserve">τμήμα </w:t>
      </w:r>
      <w:r w:rsidRPr="00ED0E3E">
        <w:rPr>
          <w:color w:val="000000"/>
        </w:rPr>
        <w:t>τους</w:t>
      </w:r>
      <w:r w:rsidR="00CE2C77" w:rsidRPr="00CE2C77">
        <w:rPr>
          <w:color w:val="000000"/>
        </w:rPr>
        <w:t xml:space="preserve"> </w:t>
      </w:r>
      <w:proofErr w:type="spellStart"/>
      <w:r w:rsidR="00CE2C77">
        <w:rPr>
          <w:color w:val="000000"/>
        </w:rPr>
        <w:t>ρίπερ</w:t>
      </w:r>
      <w:proofErr w:type="spellEnd"/>
      <w:r w:rsidRPr="00ED0E3E">
        <w:rPr>
          <w:color w:val="000000"/>
        </w:rPr>
        <w:t>,</w:t>
      </w:r>
      <w:r w:rsidR="00CE2C77">
        <w:rPr>
          <w:color w:val="000000"/>
        </w:rPr>
        <w:t>(</w:t>
      </w:r>
      <w:r w:rsidR="00CE2C77" w:rsidRPr="00CE2C77">
        <w:rPr>
          <w:color w:val="000000"/>
        </w:rPr>
        <w:t xml:space="preserve"> </w:t>
      </w:r>
      <w:r w:rsidR="00CE2C77">
        <w:rPr>
          <w:color w:val="000000"/>
        </w:rPr>
        <w:t>προαιρετικά)</w:t>
      </w:r>
    </w:p>
    <w:p w:rsidR="007347BE" w:rsidRPr="00935C8B" w:rsidRDefault="007347BE" w:rsidP="007347BE">
      <w:pPr>
        <w:autoSpaceDE w:val="0"/>
        <w:autoSpaceDN w:val="0"/>
        <w:adjustRightInd w:val="0"/>
        <w:jc w:val="both"/>
        <w:rPr>
          <w:color w:val="000000"/>
        </w:rPr>
      </w:pPr>
      <w:r w:rsidRPr="00935C8B">
        <w:rPr>
          <w:bCs/>
          <w:color w:val="000000"/>
        </w:rPr>
        <w:t xml:space="preserve">δ. </w:t>
      </w:r>
      <w:r w:rsidRPr="00935C8B">
        <w:rPr>
          <w:color w:val="000000"/>
        </w:rPr>
        <w:t>Συρματόσχοινα ρυμούλκησης,</w:t>
      </w:r>
    </w:p>
    <w:p w:rsidR="007347BE" w:rsidRPr="00935C8B" w:rsidRDefault="007347BE" w:rsidP="007347BE">
      <w:pPr>
        <w:autoSpaceDE w:val="0"/>
        <w:autoSpaceDN w:val="0"/>
        <w:adjustRightInd w:val="0"/>
        <w:jc w:val="both"/>
        <w:rPr>
          <w:color w:val="000000"/>
        </w:rPr>
      </w:pPr>
      <w:r w:rsidRPr="00935C8B">
        <w:rPr>
          <w:bCs/>
          <w:color w:val="000000"/>
        </w:rPr>
        <w:t xml:space="preserve">ε. </w:t>
      </w:r>
      <w:r w:rsidRPr="00935C8B">
        <w:rPr>
          <w:color w:val="000000"/>
        </w:rPr>
        <w:t>Περιστρεφόμενο φάρο κινδύνου,</w:t>
      </w:r>
    </w:p>
    <w:p w:rsidR="007347BE" w:rsidRPr="00935C8B" w:rsidRDefault="007347BE" w:rsidP="007347BE">
      <w:pPr>
        <w:autoSpaceDE w:val="0"/>
        <w:autoSpaceDN w:val="0"/>
        <w:adjustRightInd w:val="0"/>
        <w:jc w:val="both"/>
        <w:rPr>
          <w:color w:val="000000"/>
        </w:rPr>
      </w:pPr>
      <w:r w:rsidRPr="00935C8B">
        <w:rPr>
          <w:bCs/>
          <w:color w:val="000000"/>
        </w:rPr>
        <w:t xml:space="preserve">στ. </w:t>
      </w:r>
      <w:r w:rsidRPr="00935C8B">
        <w:rPr>
          <w:color w:val="000000"/>
        </w:rPr>
        <w:t>Καλής κατάστασης ελαστικά,</w:t>
      </w:r>
    </w:p>
    <w:p w:rsidR="007347BE" w:rsidRPr="00935C8B" w:rsidRDefault="007347BE" w:rsidP="007347BE">
      <w:pPr>
        <w:autoSpaceDE w:val="0"/>
        <w:autoSpaceDN w:val="0"/>
        <w:adjustRightInd w:val="0"/>
        <w:jc w:val="both"/>
        <w:rPr>
          <w:color w:val="000000"/>
        </w:rPr>
      </w:pPr>
      <w:r w:rsidRPr="00935C8B">
        <w:rPr>
          <w:bCs/>
          <w:color w:val="000000"/>
        </w:rPr>
        <w:t xml:space="preserve">ζ. </w:t>
      </w:r>
      <w:r w:rsidRPr="00935C8B">
        <w:rPr>
          <w:color w:val="000000"/>
        </w:rPr>
        <w:t>Προβολείς εργασίας (εμπρός - πίσω),</w:t>
      </w:r>
    </w:p>
    <w:p w:rsidR="007347BE" w:rsidRDefault="007347BE" w:rsidP="007347BE">
      <w:pPr>
        <w:autoSpaceDE w:val="0"/>
        <w:autoSpaceDN w:val="0"/>
        <w:adjustRightInd w:val="0"/>
        <w:jc w:val="both"/>
        <w:rPr>
          <w:color w:val="000000"/>
        </w:rPr>
      </w:pPr>
      <w:r w:rsidRPr="00935C8B">
        <w:rPr>
          <w:bCs/>
          <w:color w:val="000000"/>
        </w:rPr>
        <w:t xml:space="preserve">η. </w:t>
      </w:r>
      <w:r w:rsidRPr="00935C8B">
        <w:rPr>
          <w:color w:val="000000"/>
        </w:rPr>
        <w:t>Αντιολισθητικές αλυσίδες (</w:t>
      </w:r>
      <w:r>
        <w:rPr>
          <w:color w:val="000000"/>
        </w:rPr>
        <w:t>2</w:t>
      </w:r>
      <w:r w:rsidRPr="00935C8B">
        <w:rPr>
          <w:color w:val="000000"/>
        </w:rPr>
        <w:t xml:space="preserve"> ζεύγη)</w:t>
      </w:r>
    </w:p>
    <w:p w:rsidR="007347BE" w:rsidRDefault="007347BE" w:rsidP="00B25633">
      <w:pPr>
        <w:autoSpaceDE w:val="0"/>
        <w:autoSpaceDN w:val="0"/>
        <w:adjustRightInd w:val="0"/>
        <w:jc w:val="both"/>
        <w:rPr>
          <w:color w:val="000000"/>
        </w:rPr>
      </w:pPr>
    </w:p>
    <w:p w:rsidR="009B62D0" w:rsidRPr="002E6276" w:rsidRDefault="009B62D0" w:rsidP="002B106A">
      <w:pPr>
        <w:autoSpaceDE w:val="0"/>
        <w:autoSpaceDN w:val="0"/>
        <w:adjustRightInd w:val="0"/>
        <w:jc w:val="both"/>
        <w:rPr>
          <w:color w:val="000000"/>
        </w:rPr>
      </w:pPr>
    </w:p>
    <w:p w:rsidR="009B62D0" w:rsidRDefault="009B62D0" w:rsidP="00BA543D">
      <w:pPr>
        <w:autoSpaceDE w:val="0"/>
        <w:autoSpaceDN w:val="0"/>
        <w:adjustRightInd w:val="0"/>
        <w:jc w:val="both"/>
        <w:rPr>
          <w:color w:val="000000"/>
        </w:rPr>
      </w:pPr>
    </w:p>
    <w:p w:rsidR="00302CBF" w:rsidRDefault="00E931E7" w:rsidP="00BA543D">
      <w:pPr>
        <w:autoSpaceDE w:val="0"/>
        <w:autoSpaceDN w:val="0"/>
        <w:adjustRightInd w:val="0"/>
        <w:jc w:val="both"/>
      </w:pPr>
      <w:r w:rsidRPr="00D87F14">
        <w:t xml:space="preserve">Η συνολική δαπάνη της </w:t>
      </w:r>
      <w:r w:rsidR="00675F0B" w:rsidRPr="00D87F14">
        <w:t xml:space="preserve">μίσθωσης </w:t>
      </w:r>
      <w:r w:rsidRPr="00D87F14">
        <w:t>αυτής έχει ενταχθεί στον π</w:t>
      </w:r>
      <w:r w:rsidR="005D702D" w:rsidRPr="00D87F14">
        <w:t>ροϋπολογισμό 2020</w:t>
      </w:r>
      <w:r w:rsidRPr="00D87F14">
        <w:t xml:space="preserve"> του Δήμου  με Κ.Α. </w:t>
      </w:r>
      <w:r w:rsidRPr="00D87F14">
        <w:rPr>
          <w:b/>
        </w:rPr>
        <w:t>15.6233.00</w:t>
      </w:r>
      <w:r w:rsidR="008E6211" w:rsidRPr="00D87F14">
        <w:rPr>
          <w:b/>
        </w:rPr>
        <w:t>3</w:t>
      </w:r>
      <w:r w:rsidRPr="00D87F14">
        <w:t xml:space="preserve"> και ανέρχεται στο ποσό των </w:t>
      </w:r>
      <w:r w:rsidR="008E6211" w:rsidRPr="00D87F14">
        <w:rPr>
          <w:b/>
        </w:rPr>
        <w:t>49.226,26</w:t>
      </w:r>
      <w:r w:rsidRPr="00D87F14">
        <w:rPr>
          <w:b/>
        </w:rPr>
        <w:t xml:space="preserve"> €</w:t>
      </w:r>
      <w:r w:rsidRPr="00D87F14">
        <w:t xml:space="preserve"> </w:t>
      </w:r>
      <w:r w:rsidR="00550BEC" w:rsidRPr="00D87F14">
        <w:t xml:space="preserve"> </w:t>
      </w:r>
      <w:r w:rsidRPr="00D87F14">
        <w:t>συμπεριλαμβανομένου Φ.Π.Α 24%.</w:t>
      </w:r>
    </w:p>
    <w:p w:rsidR="00727F1F" w:rsidRDefault="00727F1F" w:rsidP="00BA543D">
      <w:pPr>
        <w:autoSpaceDE w:val="0"/>
        <w:autoSpaceDN w:val="0"/>
        <w:adjustRightInd w:val="0"/>
        <w:jc w:val="both"/>
      </w:pPr>
    </w:p>
    <w:p w:rsidR="004500D7" w:rsidRPr="00191C64" w:rsidRDefault="004500D7" w:rsidP="004500D7">
      <w:pPr>
        <w:jc w:val="center"/>
      </w:pPr>
      <w:proofErr w:type="spellStart"/>
      <w:r w:rsidRPr="00F86398">
        <w:t>Αλεξ</w:t>
      </w:r>
      <w:proofErr w:type="spellEnd"/>
      <w:r w:rsidRPr="00F86398">
        <w:t>/</w:t>
      </w:r>
      <w:proofErr w:type="spellStart"/>
      <w:r w:rsidRPr="00F86398">
        <w:t>πολη</w:t>
      </w:r>
      <w:proofErr w:type="spellEnd"/>
      <w:r w:rsidRPr="00F86398">
        <w:t xml:space="preserve">   </w:t>
      </w:r>
      <w:r w:rsidR="007F06DC">
        <w:rPr>
          <w:lang w:val="en-US"/>
        </w:rPr>
        <w:t>12</w:t>
      </w:r>
      <w:r w:rsidR="00397975">
        <w:t xml:space="preserve"> -11-</w:t>
      </w:r>
      <w:r w:rsidR="00357DF2">
        <w:t>20</w:t>
      </w:r>
      <w:r w:rsidR="00357DF2" w:rsidRPr="00191C64">
        <w:t>20</w:t>
      </w:r>
    </w:p>
    <w:p w:rsidR="004500D7" w:rsidRPr="00F86398" w:rsidRDefault="004500D7" w:rsidP="004500D7">
      <w:pPr>
        <w:spacing w:line="360" w:lineRule="auto"/>
        <w:ind w:firstLine="540"/>
        <w:jc w:val="both"/>
        <w:rPr>
          <w:sz w:val="22"/>
          <w:szCs w:val="22"/>
        </w:rPr>
      </w:pPr>
    </w:p>
    <w:p w:rsidR="004500D7" w:rsidRPr="00F86398" w:rsidRDefault="00646083" w:rsidP="004500D7">
      <w:pPr>
        <w:spacing w:line="360" w:lineRule="auto"/>
        <w:ind w:firstLine="540"/>
        <w:jc w:val="both"/>
        <w:rPr>
          <w:sz w:val="22"/>
          <w:szCs w:val="22"/>
        </w:rPr>
      </w:pPr>
      <w:r w:rsidRPr="00646083">
        <w:rPr>
          <w:noProof/>
        </w:rPr>
        <w:pict>
          <v:shape id="Πλαίσιο κειμένου 2" o:spid="_x0000_s1031" type="#_x0000_t202" style="position:absolute;left:0;text-align:left;margin-left:225.45pt;margin-top:8pt;width:254.85pt;height:146pt;z-index:251659776;visibility:visible;mso-wrap-distance-top:3.6pt;mso-wrap-distance-bottom:3.6pt;mso-width-relative:margin;mso-height-relative:margin" strokecolor="white">
            <v:textbox style="mso-next-textbox:#Πλαίσιο κειμένου 2">
              <w:txbxContent>
                <w:p w:rsidR="00BB2108" w:rsidRPr="00480B43" w:rsidRDefault="00BB2108" w:rsidP="008E6211">
                  <w:pPr>
                    <w:jc w:val="center"/>
                    <w:rPr>
                      <w:rFonts w:ascii="Arial" w:hAnsi="Arial" w:cs="Arial"/>
                    </w:rPr>
                  </w:pPr>
                  <w:r>
                    <w:rPr>
                      <w:rFonts w:ascii="Arial" w:hAnsi="Arial" w:cs="Arial"/>
                    </w:rPr>
                    <w:t xml:space="preserve">Ο </w:t>
                  </w:r>
                  <w:r w:rsidRPr="00480B43">
                    <w:rPr>
                      <w:rFonts w:ascii="Arial" w:hAnsi="Arial" w:cs="Arial"/>
                    </w:rPr>
                    <w:t>Αναπληρωτής Προϊστάμενος της Διεύθυνσης Τεχνικών Υπηρεσιών &amp;Υπηρεσίας Δόμησης</w:t>
                  </w:r>
                </w:p>
                <w:p w:rsidR="00BB2108" w:rsidRPr="00480B43" w:rsidRDefault="00BB2108" w:rsidP="008E6211">
                  <w:pPr>
                    <w:jc w:val="center"/>
                    <w:rPr>
                      <w:rFonts w:ascii="Arial" w:hAnsi="Arial" w:cs="Arial"/>
                    </w:rPr>
                  </w:pPr>
                </w:p>
                <w:p w:rsidR="00BB2108" w:rsidRPr="00480B43" w:rsidRDefault="00BB2108" w:rsidP="008E6211">
                  <w:pPr>
                    <w:jc w:val="center"/>
                    <w:rPr>
                      <w:rFonts w:ascii="Arial" w:hAnsi="Arial" w:cs="Arial"/>
                    </w:rPr>
                  </w:pPr>
                </w:p>
                <w:p w:rsidR="00BB2108" w:rsidRPr="00480B43" w:rsidRDefault="00BB2108" w:rsidP="008E6211">
                  <w:pPr>
                    <w:jc w:val="center"/>
                    <w:rPr>
                      <w:rFonts w:ascii="Arial" w:hAnsi="Arial" w:cs="Arial"/>
                    </w:rPr>
                  </w:pPr>
                </w:p>
                <w:p w:rsidR="00BB2108" w:rsidRPr="00480B43" w:rsidRDefault="00BB2108" w:rsidP="008E6211">
                  <w:pPr>
                    <w:jc w:val="center"/>
                    <w:rPr>
                      <w:rFonts w:ascii="Arial" w:hAnsi="Arial" w:cs="Arial"/>
                    </w:rPr>
                  </w:pPr>
                  <w:proofErr w:type="spellStart"/>
                  <w:r w:rsidRPr="00480B43">
                    <w:rPr>
                      <w:rFonts w:ascii="Arial" w:hAnsi="Arial" w:cs="Arial"/>
                    </w:rPr>
                    <w:t>Μαστορόπουλος</w:t>
                  </w:r>
                  <w:proofErr w:type="spellEnd"/>
                  <w:r w:rsidRPr="00480B43">
                    <w:rPr>
                      <w:rFonts w:ascii="Arial" w:hAnsi="Arial" w:cs="Arial"/>
                    </w:rPr>
                    <w:t xml:space="preserve"> Διονύσης </w:t>
                  </w:r>
                </w:p>
                <w:p w:rsidR="00BB2108" w:rsidRPr="005A32E7" w:rsidRDefault="00BB2108" w:rsidP="008E6211">
                  <w:pPr>
                    <w:jc w:val="center"/>
                    <w:rPr>
                      <w:rFonts w:ascii="Arial" w:hAnsi="Arial" w:cs="Arial"/>
                    </w:rPr>
                  </w:pPr>
                  <w:r w:rsidRPr="00480B43">
                    <w:rPr>
                      <w:rFonts w:ascii="Arial" w:hAnsi="Arial" w:cs="Arial"/>
                    </w:rPr>
                    <w:t xml:space="preserve">Χωροτάκτης Πολεοδόμος </w:t>
                  </w:r>
                  <w:r>
                    <w:rPr>
                      <w:rFonts w:ascii="Arial" w:hAnsi="Arial" w:cs="Arial"/>
                    </w:rPr>
                    <w:t xml:space="preserve">με </w:t>
                  </w:r>
                  <w:proofErr w:type="spellStart"/>
                  <w:r>
                    <w:rPr>
                      <w:rFonts w:ascii="Arial" w:hAnsi="Arial" w:cs="Arial"/>
                    </w:rPr>
                    <w:t>Α΄β</w:t>
                  </w:r>
                  <w:proofErr w:type="spellEnd"/>
                </w:p>
                <w:p w:rsidR="00BB2108" w:rsidRPr="00BD1D3A" w:rsidRDefault="00BB2108" w:rsidP="008E6211">
                  <w:pPr>
                    <w:jc w:val="center"/>
                    <w:rPr>
                      <w:rFonts w:ascii="Arial" w:hAnsi="Arial" w:cs="Arial"/>
                    </w:rPr>
                  </w:pPr>
                </w:p>
              </w:txbxContent>
            </v:textbox>
            <w10:wrap type="square"/>
          </v:shape>
        </w:pict>
      </w:r>
    </w:p>
    <w:p w:rsidR="00727F1F" w:rsidRDefault="00646083" w:rsidP="00BA543D">
      <w:pPr>
        <w:autoSpaceDE w:val="0"/>
        <w:autoSpaceDN w:val="0"/>
        <w:adjustRightInd w:val="0"/>
        <w:jc w:val="both"/>
      </w:pPr>
      <w:r>
        <w:rPr>
          <w:noProof/>
        </w:rPr>
        <w:pict>
          <v:shape id="_x0000_s1030" type="#_x0000_t202" style="position:absolute;left:0;text-align:left;margin-left:-35.8pt;margin-top:10.45pt;width:249.75pt;height:164.3pt;z-index:251658752" stroked="f">
            <v:textbox style="mso-next-textbox:#_x0000_s1030">
              <w:txbxContent>
                <w:p w:rsidR="00BB2108" w:rsidRPr="009C1261" w:rsidRDefault="00BB2108" w:rsidP="008E6211">
                  <w:pPr>
                    <w:jc w:val="center"/>
                    <w:rPr>
                      <w:rFonts w:ascii="Arial" w:hAnsi="Arial" w:cs="Arial"/>
                    </w:rPr>
                  </w:pPr>
                  <w:r w:rsidRPr="00480B43">
                    <w:rPr>
                      <w:rFonts w:ascii="Arial" w:hAnsi="Arial" w:cs="Arial"/>
                    </w:rPr>
                    <w:t xml:space="preserve">Ο </w:t>
                  </w:r>
                  <w:proofErr w:type="spellStart"/>
                  <w:r>
                    <w:rPr>
                      <w:rFonts w:ascii="Arial" w:hAnsi="Arial" w:cs="Arial"/>
                    </w:rPr>
                    <w:t>συντάξας</w:t>
                  </w:r>
                  <w:proofErr w:type="spellEnd"/>
                  <w:r>
                    <w:rPr>
                      <w:rFonts w:ascii="Arial" w:hAnsi="Arial" w:cs="Arial"/>
                    </w:rPr>
                    <w:t xml:space="preserve"> </w:t>
                  </w:r>
                </w:p>
                <w:p w:rsidR="00BB2108" w:rsidRPr="009C1261" w:rsidRDefault="00BB2108" w:rsidP="008E6211">
                  <w:pPr>
                    <w:jc w:val="center"/>
                    <w:rPr>
                      <w:rFonts w:ascii="Arial" w:hAnsi="Arial" w:cs="Arial"/>
                    </w:rPr>
                  </w:pPr>
                </w:p>
                <w:p w:rsidR="00BB2108" w:rsidRDefault="00BB2108" w:rsidP="008E6211">
                  <w:pPr>
                    <w:jc w:val="center"/>
                    <w:rPr>
                      <w:rFonts w:ascii="Arial" w:hAnsi="Arial" w:cs="Arial"/>
                      <w:sz w:val="28"/>
                      <w:szCs w:val="28"/>
                    </w:rPr>
                  </w:pPr>
                </w:p>
                <w:p w:rsidR="00BB2108" w:rsidRPr="00600F35" w:rsidRDefault="00BB2108" w:rsidP="008E6211">
                  <w:pPr>
                    <w:jc w:val="center"/>
                    <w:rPr>
                      <w:rFonts w:ascii="Arial" w:hAnsi="Arial" w:cs="Arial"/>
                      <w:sz w:val="28"/>
                      <w:szCs w:val="28"/>
                    </w:rPr>
                  </w:pPr>
                </w:p>
                <w:p w:rsidR="00BB2108" w:rsidRPr="004F3B08" w:rsidRDefault="00BB2108" w:rsidP="008E6211">
                  <w:pPr>
                    <w:jc w:val="center"/>
                    <w:rPr>
                      <w:rFonts w:ascii="Arial" w:hAnsi="Arial" w:cs="Arial"/>
                    </w:rPr>
                  </w:pPr>
                  <w:r w:rsidRPr="004F3B08">
                    <w:rPr>
                      <w:rFonts w:ascii="Arial" w:hAnsi="Arial" w:cs="Arial"/>
                    </w:rPr>
                    <w:t>Γεώργιος Παπαδόπουλος</w:t>
                  </w:r>
                </w:p>
                <w:p w:rsidR="00BB2108" w:rsidRPr="004F3B08" w:rsidRDefault="00BB2108" w:rsidP="008E6211">
                  <w:pPr>
                    <w:jc w:val="center"/>
                  </w:pPr>
                  <w:r w:rsidRPr="004F3B08">
                    <w:rPr>
                      <w:rFonts w:ascii="Arial" w:hAnsi="Arial" w:cs="Arial"/>
                    </w:rPr>
                    <w:t xml:space="preserve">Πολιτικός  Μηχανικός Τ.Ε. </w:t>
                  </w:r>
                </w:p>
              </w:txbxContent>
            </v:textbox>
          </v:shape>
        </w:pict>
      </w:r>
    </w:p>
    <w:p w:rsidR="007E4B78" w:rsidRDefault="007E4B78" w:rsidP="00BA543D">
      <w:pPr>
        <w:autoSpaceDE w:val="0"/>
        <w:autoSpaceDN w:val="0"/>
        <w:adjustRightInd w:val="0"/>
        <w:jc w:val="both"/>
      </w:pPr>
    </w:p>
    <w:p w:rsidR="00302CBF" w:rsidRPr="00357DF2" w:rsidRDefault="00302CBF" w:rsidP="00BA543D">
      <w:pPr>
        <w:autoSpaceDE w:val="0"/>
        <w:autoSpaceDN w:val="0"/>
        <w:adjustRightInd w:val="0"/>
        <w:jc w:val="both"/>
      </w:pPr>
    </w:p>
    <w:p w:rsidR="00400E25" w:rsidRPr="00357DF2" w:rsidRDefault="00400E25" w:rsidP="00BA543D">
      <w:pPr>
        <w:autoSpaceDE w:val="0"/>
        <w:autoSpaceDN w:val="0"/>
        <w:adjustRightInd w:val="0"/>
        <w:jc w:val="both"/>
      </w:pPr>
    </w:p>
    <w:p w:rsidR="004500D7" w:rsidRDefault="004500D7" w:rsidP="00084155">
      <w:pPr>
        <w:spacing w:line="360" w:lineRule="auto"/>
        <w:ind w:firstLine="567"/>
        <w:jc w:val="both"/>
        <w:rPr>
          <w:lang w:val="en-US"/>
        </w:rPr>
      </w:pPr>
    </w:p>
    <w:p w:rsidR="008E6211" w:rsidRDefault="008E6211" w:rsidP="00084155">
      <w:pPr>
        <w:spacing w:line="360" w:lineRule="auto"/>
        <w:ind w:firstLine="567"/>
        <w:jc w:val="both"/>
        <w:rPr>
          <w:lang w:val="en-US"/>
        </w:rPr>
      </w:pPr>
    </w:p>
    <w:p w:rsidR="008E6211" w:rsidRDefault="008E6211" w:rsidP="00084155">
      <w:pPr>
        <w:spacing w:line="360" w:lineRule="auto"/>
        <w:ind w:firstLine="567"/>
        <w:jc w:val="both"/>
        <w:rPr>
          <w:lang w:val="en-US"/>
        </w:rPr>
      </w:pPr>
    </w:p>
    <w:p w:rsidR="008E6211" w:rsidRDefault="008E6211" w:rsidP="00084155">
      <w:pPr>
        <w:spacing w:line="360" w:lineRule="auto"/>
        <w:ind w:firstLine="567"/>
        <w:jc w:val="both"/>
        <w:rPr>
          <w:lang w:val="en-US"/>
        </w:rPr>
      </w:pPr>
    </w:p>
    <w:p w:rsidR="008E6211" w:rsidRDefault="008E6211" w:rsidP="00084155">
      <w:pPr>
        <w:spacing w:line="360" w:lineRule="auto"/>
        <w:ind w:firstLine="567"/>
        <w:jc w:val="both"/>
        <w:rPr>
          <w:lang w:val="en-US"/>
        </w:rPr>
      </w:pPr>
    </w:p>
    <w:p w:rsidR="008E6211" w:rsidRDefault="008E6211" w:rsidP="00084155">
      <w:pPr>
        <w:spacing w:line="360" w:lineRule="auto"/>
        <w:ind w:firstLine="567"/>
        <w:jc w:val="both"/>
        <w:rPr>
          <w:lang w:val="en-US"/>
        </w:rPr>
      </w:pPr>
    </w:p>
    <w:p w:rsidR="008E6211" w:rsidRDefault="008E6211" w:rsidP="00084155">
      <w:pPr>
        <w:spacing w:line="360" w:lineRule="auto"/>
        <w:ind w:firstLine="567"/>
        <w:jc w:val="both"/>
        <w:rPr>
          <w:lang w:val="en-US"/>
        </w:rPr>
      </w:pPr>
    </w:p>
    <w:p w:rsidR="008E6211" w:rsidRDefault="008E6211" w:rsidP="00084155">
      <w:pPr>
        <w:spacing w:line="360" w:lineRule="auto"/>
        <w:ind w:firstLine="567"/>
        <w:jc w:val="both"/>
        <w:rPr>
          <w:lang w:val="en-US"/>
        </w:rPr>
      </w:pPr>
    </w:p>
    <w:p w:rsidR="008E6211" w:rsidRDefault="008E6211" w:rsidP="00084155">
      <w:pPr>
        <w:spacing w:line="360" w:lineRule="auto"/>
        <w:ind w:firstLine="567"/>
        <w:jc w:val="both"/>
        <w:rPr>
          <w:lang w:val="en-US"/>
        </w:rPr>
      </w:pPr>
    </w:p>
    <w:p w:rsidR="008E6211" w:rsidRDefault="008E6211" w:rsidP="00084155">
      <w:pPr>
        <w:spacing w:line="360" w:lineRule="auto"/>
        <w:ind w:firstLine="567"/>
        <w:jc w:val="both"/>
        <w:rPr>
          <w:lang w:val="en-US"/>
        </w:rPr>
      </w:pPr>
    </w:p>
    <w:p w:rsidR="00E50775" w:rsidRPr="00401BF9" w:rsidRDefault="008F477C" w:rsidP="00401BF9">
      <w:pPr>
        <w:jc w:val="center"/>
      </w:pPr>
      <w:r w:rsidRPr="00F86398">
        <w:rPr>
          <w:sz w:val="22"/>
          <w:szCs w:val="22"/>
        </w:rPr>
        <w:t xml:space="preserve">                                                        </w:t>
      </w:r>
    </w:p>
    <w:tbl>
      <w:tblPr>
        <w:tblW w:w="10270" w:type="dxa"/>
        <w:tblLayout w:type="fixed"/>
        <w:tblCellMar>
          <w:left w:w="71" w:type="dxa"/>
          <w:right w:w="71" w:type="dxa"/>
        </w:tblCellMar>
        <w:tblLook w:val="0000"/>
      </w:tblPr>
      <w:tblGrid>
        <w:gridCol w:w="4324"/>
        <w:gridCol w:w="1382"/>
        <w:gridCol w:w="4564"/>
      </w:tblGrid>
      <w:tr w:rsidR="00E50775" w:rsidRPr="005E7CDC" w:rsidTr="00FD35FF">
        <w:trPr>
          <w:cantSplit/>
          <w:trHeight w:val="1589"/>
        </w:trPr>
        <w:tc>
          <w:tcPr>
            <w:tcW w:w="4324" w:type="dxa"/>
            <w:shd w:val="clear" w:color="auto" w:fill="auto"/>
          </w:tcPr>
          <w:p w:rsidR="00FD35FF" w:rsidRDefault="00FD35FF" w:rsidP="00B52AFD">
            <w:pPr>
              <w:spacing w:line="320" w:lineRule="exact"/>
              <w:rPr>
                <w:b/>
              </w:rPr>
            </w:pPr>
          </w:p>
          <w:p w:rsidR="00FD35FF" w:rsidRDefault="00FD35FF" w:rsidP="00B52AFD">
            <w:pPr>
              <w:spacing w:line="320" w:lineRule="exact"/>
              <w:rPr>
                <w:b/>
              </w:rPr>
            </w:pPr>
          </w:p>
          <w:p w:rsidR="00E50775" w:rsidRPr="008F477C" w:rsidRDefault="00E50775" w:rsidP="00B52AFD">
            <w:pPr>
              <w:spacing w:line="320" w:lineRule="exact"/>
              <w:rPr>
                <w:b/>
              </w:rPr>
            </w:pPr>
            <w:r w:rsidRPr="008F477C">
              <w:rPr>
                <w:b/>
              </w:rPr>
              <w:t>ΕΛΛΗΝΙΚΗ ΔΗΜΟΚΡΑΤΙΑ</w:t>
            </w:r>
          </w:p>
          <w:p w:rsidR="00E50775" w:rsidRPr="008F477C" w:rsidRDefault="00E50775" w:rsidP="00B52AFD">
            <w:pPr>
              <w:spacing w:line="320" w:lineRule="exact"/>
              <w:rPr>
                <w:b/>
              </w:rPr>
            </w:pPr>
            <w:r w:rsidRPr="008F477C">
              <w:rPr>
                <w:b/>
              </w:rPr>
              <w:t>ΝΟΜΟΣ ΕΒΡΟΥ</w:t>
            </w:r>
          </w:p>
          <w:p w:rsidR="00E50775" w:rsidRPr="008F477C" w:rsidRDefault="00E50775" w:rsidP="00B52AFD">
            <w:pPr>
              <w:spacing w:line="320" w:lineRule="exact"/>
              <w:rPr>
                <w:b/>
              </w:rPr>
            </w:pPr>
            <w:r w:rsidRPr="008F477C">
              <w:rPr>
                <w:b/>
              </w:rPr>
              <w:t>ΔΗΜΟΣ ΑΛΕΞΑΝΔΡΟΥΠΟΛΗΣ</w:t>
            </w:r>
          </w:p>
          <w:p w:rsidR="00E50775" w:rsidRPr="008F477C" w:rsidRDefault="00E50775" w:rsidP="00B52AFD">
            <w:pPr>
              <w:spacing w:line="320" w:lineRule="exact"/>
              <w:rPr>
                <w:b/>
              </w:rPr>
            </w:pPr>
            <w:r w:rsidRPr="008F477C">
              <w:rPr>
                <w:b/>
              </w:rPr>
              <w:t>Δ/ΝΣΗ ΤΕΧΝΙΚΩΝ ΥΠΗΡΕΣΙΩΝ &amp; ΥΠΗΡΕΣΙΑΣ ΔΟΜΗΣΗΣ</w:t>
            </w:r>
          </w:p>
          <w:p w:rsidR="00FD35FF" w:rsidRPr="00FD35FF" w:rsidRDefault="00E50775" w:rsidP="00FD35FF">
            <w:r w:rsidRPr="008F477C">
              <w:rPr>
                <w:b/>
              </w:rPr>
              <w:t xml:space="preserve">ΤΜΗΜΑ </w:t>
            </w:r>
            <w:r w:rsidR="00FD35FF" w:rsidRPr="00FD35FF">
              <w:t xml:space="preserve">Συντηρήσεων Υποδομών </w:t>
            </w:r>
          </w:p>
          <w:p w:rsidR="00FD35FF" w:rsidRPr="00F17219" w:rsidRDefault="00FD35FF" w:rsidP="00FD35FF">
            <w:pPr>
              <w:rPr>
                <w:b/>
              </w:rPr>
            </w:pPr>
            <w:r w:rsidRPr="00FD35FF">
              <w:t>Δημοτικών Κτιρίων &amp; Υπαίθριων Χώρων</w:t>
            </w:r>
            <w:r w:rsidRPr="001B54C1">
              <w:rPr>
                <w:rFonts w:ascii="Calibri" w:hAnsi="Calibri"/>
                <w:sz w:val="28"/>
                <w:szCs w:val="28"/>
              </w:rPr>
              <w:t xml:space="preserve">                                  </w:t>
            </w:r>
            <w:r w:rsidRPr="001B54C1">
              <w:rPr>
                <w:rFonts w:ascii="Calibri" w:hAnsi="Calibri"/>
                <w:color w:val="FFFFFF"/>
                <w:sz w:val="28"/>
                <w:szCs w:val="28"/>
              </w:rPr>
              <w:t>:</w:t>
            </w:r>
            <w:r w:rsidRPr="001B54C1">
              <w:rPr>
                <w:rFonts w:ascii="Calibri" w:hAnsi="Calibri"/>
                <w:b/>
                <w:bCs/>
              </w:rPr>
              <w:tab/>
            </w:r>
          </w:p>
          <w:p w:rsidR="00FD35FF" w:rsidRPr="008F477C" w:rsidRDefault="00FD35FF" w:rsidP="00FD35FF">
            <w:pPr>
              <w:tabs>
                <w:tab w:val="center" w:pos="1985"/>
              </w:tabs>
            </w:pPr>
            <w:proofErr w:type="spellStart"/>
            <w:r w:rsidRPr="008F477C">
              <w:t>Λεωφ</w:t>
            </w:r>
            <w:proofErr w:type="spellEnd"/>
            <w:r w:rsidRPr="008F477C">
              <w:t xml:space="preserve">. Δημοκρατίας 306           </w:t>
            </w:r>
            <w:r w:rsidRPr="008F477C">
              <w:rPr>
                <w:b/>
                <w:bCs/>
              </w:rPr>
              <w:tab/>
            </w:r>
          </w:p>
          <w:p w:rsidR="00FD35FF" w:rsidRPr="008F477C" w:rsidRDefault="00FD35FF" w:rsidP="00FD35FF">
            <w:pPr>
              <w:jc w:val="both"/>
              <w:rPr>
                <w:bCs/>
              </w:rPr>
            </w:pPr>
            <w:proofErr w:type="spellStart"/>
            <w:r w:rsidRPr="008F477C">
              <w:rPr>
                <w:bCs/>
              </w:rPr>
              <w:t>Πληρ</w:t>
            </w:r>
            <w:proofErr w:type="spellEnd"/>
            <w:r w:rsidRPr="008F477C">
              <w:rPr>
                <w:bCs/>
              </w:rPr>
              <w:t xml:space="preserve">. : </w:t>
            </w:r>
            <w:r>
              <w:rPr>
                <w:bCs/>
              </w:rPr>
              <w:t>Γεώργιος Παπαδόπουλος</w:t>
            </w:r>
          </w:p>
          <w:p w:rsidR="00FD35FF" w:rsidRPr="008F477C" w:rsidRDefault="00FD35FF" w:rsidP="00FD35FF">
            <w:pPr>
              <w:jc w:val="both"/>
              <w:rPr>
                <w:bCs/>
              </w:rPr>
            </w:pPr>
            <w:proofErr w:type="spellStart"/>
            <w:r w:rsidRPr="008F477C">
              <w:rPr>
                <w:bCs/>
              </w:rPr>
              <w:t>Τηλ</w:t>
            </w:r>
            <w:proofErr w:type="spellEnd"/>
            <w:r w:rsidRPr="008F477C">
              <w:rPr>
                <w:bCs/>
              </w:rPr>
              <w:t>. : 2551350</w:t>
            </w:r>
            <w:r>
              <w:rPr>
                <w:bCs/>
              </w:rPr>
              <w:t>137</w:t>
            </w:r>
          </w:p>
          <w:p w:rsidR="00FD35FF" w:rsidRPr="008F477C" w:rsidRDefault="00FD35FF" w:rsidP="00FD35FF">
            <w:pPr>
              <w:jc w:val="both"/>
              <w:rPr>
                <w:bCs/>
                <w:lang w:val="de-DE"/>
              </w:rPr>
            </w:pPr>
            <w:r w:rsidRPr="008F477C">
              <w:rPr>
                <w:bCs/>
                <w:lang w:val="de-DE"/>
              </w:rPr>
              <w:t>e-</w:t>
            </w:r>
            <w:proofErr w:type="spellStart"/>
            <w:r w:rsidRPr="008F477C">
              <w:rPr>
                <w:bCs/>
                <w:lang w:val="de-DE"/>
              </w:rPr>
              <w:t>mail</w:t>
            </w:r>
            <w:proofErr w:type="spellEnd"/>
            <w:r w:rsidRPr="008F477C">
              <w:rPr>
                <w:bCs/>
                <w:lang w:val="de-DE"/>
              </w:rPr>
              <w:t xml:space="preserve">: </w:t>
            </w:r>
            <w:r>
              <w:rPr>
                <w:bCs/>
                <w:lang w:val="de-DE"/>
              </w:rPr>
              <w:t>gp</w:t>
            </w:r>
            <w:r w:rsidRPr="008F477C">
              <w:rPr>
                <w:bCs/>
                <w:lang w:val="de-DE"/>
              </w:rPr>
              <w:t>@alexpolis.gr</w:t>
            </w:r>
          </w:p>
          <w:p w:rsidR="00FD35FF" w:rsidRPr="008F477C" w:rsidRDefault="00FD35FF" w:rsidP="00FD35FF">
            <w:pPr>
              <w:rPr>
                <w:b/>
                <w:bCs/>
                <w:lang w:val="de-DE"/>
              </w:rPr>
            </w:pPr>
          </w:p>
          <w:p w:rsidR="00FD35FF" w:rsidRPr="00D87F14" w:rsidRDefault="00FD35FF" w:rsidP="00FD35FF">
            <w:pPr>
              <w:rPr>
                <w:sz w:val="28"/>
                <w:lang w:val="de-DE"/>
              </w:rPr>
            </w:pPr>
            <w:r w:rsidRPr="00D87F14">
              <w:rPr>
                <w:sz w:val="28"/>
              </w:rPr>
              <w:t>Αρ</w:t>
            </w:r>
            <w:r w:rsidRPr="00D87F14">
              <w:rPr>
                <w:sz w:val="28"/>
                <w:lang w:val="de-DE"/>
              </w:rPr>
              <w:t xml:space="preserve">. </w:t>
            </w:r>
            <w:r w:rsidRPr="00D87F14">
              <w:rPr>
                <w:sz w:val="28"/>
              </w:rPr>
              <w:t>Μελέτης</w:t>
            </w:r>
            <w:r w:rsidRPr="00D87F14">
              <w:rPr>
                <w:sz w:val="28"/>
                <w:lang w:val="de-DE"/>
              </w:rPr>
              <w:t>:</w:t>
            </w:r>
            <w:r w:rsidRPr="00D87F14">
              <w:rPr>
                <w:sz w:val="28"/>
                <w:lang w:val="en-US"/>
              </w:rPr>
              <w:t xml:space="preserve">157 </w:t>
            </w:r>
            <w:r w:rsidRPr="00D87F14">
              <w:rPr>
                <w:sz w:val="28"/>
                <w:lang w:val="de-DE"/>
              </w:rPr>
              <w:t>/2020</w:t>
            </w:r>
          </w:p>
          <w:p w:rsidR="00FD35FF" w:rsidRDefault="00FD35FF" w:rsidP="00FD35FF">
            <w:pPr>
              <w:rPr>
                <w:color w:val="FF0000"/>
                <w:sz w:val="28"/>
                <w:lang w:val="de-DE"/>
              </w:rPr>
            </w:pPr>
          </w:p>
          <w:p w:rsidR="00FD35FF" w:rsidRDefault="00FD35FF" w:rsidP="00FD35FF">
            <w:pPr>
              <w:rPr>
                <w:color w:val="FF0000"/>
                <w:sz w:val="28"/>
                <w:lang w:val="de-DE"/>
              </w:rPr>
            </w:pPr>
          </w:p>
          <w:p w:rsidR="00FD35FF" w:rsidRDefault="00FD35FF" w:rsidP="00FD35FF">
            <w:pPr>
              <w:rPr>
                <w:color w:val="FF0000"/>
                <w:sz w:val="28"/>
                <w:lang w:val="en-US"/>
              </w:rPr>
            </w:pPr>
          </w:p>
          <w:p w:rsidR="00675F0B" w:rsidRDefault="00675F0B" w:rsidP="00FD35FF">
            <w:pPr>
              <w:rPr>
                <w:color w:val="FF0000"/>
                <w:sz w:val="28"/>
                <w:lang w:val="en-US"/>
              </w:rPr>
            </w:pPr>
          </w:p>
          <w:p w:rsidR="00675F0B" w:rsidRPr="00FD35FF" w:rsidRDefault="00675F0B" w:rsidP="00FD35FF">
            <w:pPr>
              <w:rPr>
                <w:color w:val="FF0000"/>
                <w:sz w:val="28"/>
                <w:lang w:val="en-US"/>
              </w:rPr>
            </w:pPr>
          </w:p>
          <w:p w:rsidR="00E50775" w:rsidRPr="00FD68EB" w:rsidRDefault="00E50775" w:rsidP="00B52AFD">
            <w:pPr>
              <w:spacing w:line="320" w:lineRule="exact"/>
              <w:rPr>
                <w:b/>
                <w:lang w:val="en-US"/>
              </w:rPr>
            </w:pPr>
          </w:p>
        </w:tc>
        <w:tc>
          <w:tcPr>
            <w:tcW w:w="1382" w:type="dxa"/>
          </w:tcPr>
          <w:p w:rsidR="00E50775" w:rsidRPr="005E7CDC" w:rsidRDefault="00E50775" w:rsidP="00B52AFD">
            <w:pPr>
              <w:spacing w:line="320" w:lineRule="exact"/>
              <w:ind w:right="-4891"/>
              <w:jc w:val="right"/>
              <w:rPr>
                <w:rFonts w:ascii="Calibri" w:hAnsi="Calibri" w:cs="Arial"/>
                <w:b/>
                <w:highlight w:val="yellow"/>
              </w:rPr>
            </w:pPr>
            <w:r w:rsidRPr="005E7CDC">
              <w:rPr>
                <w:rFonts w:ascii="Calibri" w:hAnsi="Calibri" w:cs="Arial"/>
                <w:b/>
                <w:highlight w:val="yellow"/>
              </w:rPr>
              <w:t>ΑΝΤΙΚΕΙΜΕΝΟ:</w:t>
            </w:r>
          </w:p>
          <w:p w:rsidR="00E50775" w:rsidRPr="005E7CDC" w:rsidRDefault="00E50775" w:rsidP="00B52AFD">
            <w:pPr>
              <w:spacing w:line="320" w:lineRule="exact"/>
              <w:jc w:val="right"/>
              <w:rPr>
                <w:rFonts w:ascii="Calibri" w:hAnsi="Calibri" w:cs="Arial"/>
                <w:b/>
                <w:highlight w:val="yellow"/>
              </w:rPr>
            </w:pPr>
          </w:p>
          <w:p w:rsidR="00E50775" w:rsidRPr="005E7CDC" w:rsidRDefault="00E50775" w:rsidP="00B52AFD">
            <w:pPr>
              <w:spacing w:line="320" w:lineRule="exact"/>
              <w:jc w:val="right"/>
              <w:rPr>
                <w:rFonts w:ascii="Calibri" w:hAnsi="Calibri" w:cs="Arial"/>
                <w:b/>
                <w:highlight w:val="yellow"/>
              </w:rPr>
            </w:pPr>
          </w:p>
        </w:tc>
        <w:tc>
          <w:tcPr>
            <w:tcW w:w="4564" w:type="dxa"/>
          </w:tcPr>
          <w:p w:rsidR="00FD35FF" w:rsidRDefault="00FD35FF" w:rsidP="001F6D72">
            <w:pPr>
              <w:pStyle w:val="2"/>
              <w:rPr>
                <w:rFonts w:ascii="Times New Roman" w:hAnsi="Times New Roman"/>
                <w:sz w:val="22"/>
                <w:szCs w:val="22"/>
              </w:rPr>
            </w:pPr>
          </w:p>
          <w:p w:rsidR="00FD35FF" w:rsidRDefault="00FD35FF" w:rsidP="001F6D72">
            <w:pPr>
              <w:pStyle w:val="2"/>
              <w:rPr>
                <w:rFonts w:ascii="Times New Roman" w:hAnsi="Times New Roman"/>
                <w:sz w:val="22"/>
                <w:szCs w:val="22"/>
              </w:rPr>
            </w:pPr>
          </w:p>
          <w:p w:rsidR="00FD35FF" w:rsidRDefault="00FD35FF" w:rsidP="001F6D72">
            <w:pPr>
              <w:pStyle w:val="2"/>
              <w:rPr>
                <w:rFonts w:ascii="Times New Roman" w:hAnsi="Times New Roman"/>
                <w:sz w:val="22"/>
                <w:szCs w:val="22"/>
              </w:rPr>
            </w:pPr>
          </w:p>
          <w:p w:rsidR="001F6D72" w:rsidRDefault="001F6D72" w:rsidP="001F6D72">
            <w:pPr>
              <w:pStyle w:val="2"/>
              <w:rPr>
                <w:rFonts w:ascii="Times New Roman" w:hAnsi="Times New Roman"/>
                <w:sz w:val="22"/>
                <w:szCs w:val="22"/>
              </w:rPr>
            </w:pPr>
            <w:r w:rsidRPr="002E6276">
              <w:rPr>
                <w:rFonts w:ascii="Times New Roman" w:hAnsi="Times New Roman"/>
                <w:sz w:val="22"/>
                <w:szCs w:val="22"/>
              </w:rPr>
              <w:t xml:space="preserve">ΜΙΣΘΩΣΗΣ ΜΗΧΑΝΗΜΑΤΩΝ </w:t>
            </w:r>
            <w:r>
              <w:rPr>
                <w:rFonts w:ascii="Times New Roman" w:hAnsi="Times New Roman"/>
                <w:sz w:val="22"/>
                <w:szCs w:val="22"/>
              </w:rPr>
              <w:t>ΕΡΓΟΥ – ΦΩΡΤΗΓΩΝ</w:t>
            </w:r>
          </w:p>
          <w:p w:rsidR="001F6D72" w:rsidRPr="002E6276" w:rsidRDefault="001F6D72" w:rsidP="001F6D72">
            <w:pPr>
              <w:pStyle w:val="2"/>
            </w:pPr>
          </w:p>
          <w:p w:rsidR="001F6D72" w:rsidRDefault="001F6D72" w:rsidP="00C3422F">
            <w:pPr>
              <w:pStyle w:val="2"/>
              <w:numPr>
                <w:ilvl w:val="0"/>
                <w:numId w:val="7"/>
              </w:numPr>
              <w:rPr>
                <w:rFonts w:ascii="Times New Roman" w:hAnsi="Times New Roman"/>
                <w:sz w:val="22"/>
                <w:szCs w:val="22"/>
              </w:rPr>
            </w:pPr>
            <w:r w:rsidRPr="002E6276">
              <w:rPr>
                <w:rFonts w:ascii="Times New Roman" w:hAnsi="Times New Roman"/>
                <w:sz w:val="22"/>
                <w:szCs w:val="22"/>
              </w:rPr>
              <w:t>ΜΙΣΘΩΣΗ ΜΗΧΑΝΗΜΑΤΩΝ – ΦΟΡΤΗΓΩΝ ΓΙΑ ΤΙΣ ΑΝΑΓΚΕΣ ΤΗΣ Δ/ΝΣΗΣ Τ.Υ.</w:t>
            </w:r>
          </w:p>
          <w:p w:rsidR="001F6D72" w:rsidRPr="002E6276" w:rsidRDefault="001F6D72" w:rsidP="001F6D72">
            <w:pPr>
              <w:pStyle w:val="ad"/>
            </w:pPr>
          </w:p>
          <w:p w:rsidR="001F6D72" w:rsidRDefault="001F6D72" w:rsidP="001F6D72">
            <w:pPr>
              <w:pStyle w:val="2"/>
              <w:rPr>
                <w:rFonts w:ascii="Times New Roman" w:hAnsi="Times New Roman"/>
                <w:sz w:val="22"/>
                <w:szCs w:val="22"/>
                <w:u w:val="single"/>
              </w:rPr>
            </w:pPr>
            <w:r w:rsidRPr="002E6276">
              <w:rPr>
                <w:rFonts w:ascii="Times New Roman" w:hAnsi="Times New Roman"/>
                <w:sz w:val="22"/>
                <w:szCs w:val="22"/>
              </w:rPr>
              <w:t xml:space="preserve">2. ΜΙΣΘΩΣΗ ΜΗΧΑΝΗΜΑΤΩΝ </w:t>
            </w:r>
            <w:r w:rsidR="00656815">
              <w:rPr>
                <w:rFonts w:ascii="Times New Roman" w:hAnsi="Times New Roman"/>
                <w:sz w:val="22"/>
                <w:szCs w:val="22"/>
              </w:rPr>
              <w:t>ΕΡΓΟΥ –ΦΟΡΤΗΓΩΝ –ΤΡΑΚΤΕΡ (</w:t>
            </w:r>
            <w:proofErr w:type="spellStart"/>
            <w:r w:rsidR="00656815">
              <w:rPr>
                <w:rFonts w:ascii="Times New Roman" w:hAnsi="Times New Roman"/>
                <w:sz w:val="22"/>
                <w:szCs w:val="22"/>
              </w:rPr>
              <w:t>Unimo</w:t>
            </w:r>
            <w:proofErr w:type="spellEnd"/>
            <w:r w:rsidR="00656815">
              <w:rPr>
                <w:rFonts w:ascii="Times New Roman" w:hAnsi="Times New Roman"/>
                <w:sz w:val="22"/>
                <w:szCs w:val="22"/>
                <w:lang w:val="en-US"/>
              </w:rPr>
              <w:t>g</w:t>
            </w:r>
            <w:r w:rsidRPr="002E6276">
              <w:rPr>
                <w:rFonts w:ascii="Times New Roman" w:hAnsi="Times New Roman"/>
                <w:sz w:val="22"/>
                <w:szCs w:val="22"/>
              </w:rPr>
              <w:t xml:space="preserve">) ΓΙΑ ΤΗΝ ΑΝΤΙΜΕΤΩΠΙΣΗ ΕΚΤΑΚΤΩΝ ΑΝΑΓΚΩΝ ( ΧΙΟΝΟΠΤΩΣΕΙΣ –ΠΑΓΕΤΟΣ </w:t>
            </w:r>
            <w:r w:rsidR="00656815" w:rsidRPr="00656815">
              <w:rPr>
                <w:rFonts w:ascii="Times New Roman" w:hAnsi="Times New Roman"/>
                <w:sz w:val="22"/>
                <w:szCs w:val="22"/>
              </w:rPr>
              <w:t>-</w:t>
            </w:r>
            <w:r w:rsidR="00656815">
              <w:rPr>
                <w:rFonts w:ascii="Times New Roman" w:hAnsi="Times New Roman"/>
                <w:sz w:val="22"/>
                <w:szCs w:val="22"/>
                <w:u w:val="single"/>
              </w:rPr>
              <w:t xml:space="preserve"> ΚΑΤΑΠΤΩΣΕΙΣ-ΠΛΗΜΜΥ</w:t>
            </w:r>
            <w:r w:rsidRPr="002E6276">
              <w:rPr>
                <w:rFonts w:ascii="Times New Roman" w:hAnsi="Times New Roman"/>
                <w:sz w:val="22"/>
                <w:szCs w:val="22"/>
                <w:u w:val="single"/>
              </w:rPr>
              <w:t>ΡΕΣ)</w:t>
            </w:r>
          </w:p>
          <w:p w:rsidR="009C1168" w:rsidRPr="009C1168" w:rsidRDefault="009C1168" w:rsidP="009C1168"/>
          <w:p w:rsidR="00E50775" w:rsidRPr="00300B0A" w:rsidRDefault="00E50775" w:rsidP="007E6F0F">
            <w:pPr>
              <w:pStyle w:val="1"/>
              <w:pBdr>
                <w:top w:val="single" w:sz="4" w:space="0" w:color="auto"/>
                <w:left w:val="single" w:sz="4" w:space="4" w:color="auto"/>
                <w:bottom w:val="single" w:sz="4" w:space="17" w:color="auto"/>
                <w:right w:val="single" w:sz="4" w:space="4" w:color="auto"/>
              </w:pBdr>
              <w:shd w:val="pct10" w:color="000000" w:fill="FFFFFF"/>
              <w:rPr>
                <w:rFonts w:ascii="Times New Roman" w:hAnsi="Times New Roman"/>
                <w:sz w:val="22"/>
                <w:szCs w:val="22"/>
                <w:highlight w:val="yellow"/>
                <w:u w:val="none"/>
              </w:rPr>
            </w:pPr>
          </w:p>
        </w:tc>
      </w:tr>
    </w:tbl>
    <w:p w:rsidR="00E50775" w:rsidRPr="00F86398" w:rsidRDefault="00E50775" w:rsidP="00E50775">
      <w:pPr>
        <w:pStyle w:val="1"/>
        <w:pBdr>
          <w:top w:val="single" w:sz="4" w:space="1" w:color="auto"/>
          <w:left w:val="single" w:sz="4" w:space="4" w:color="auto"/>
          <w:bottom w:val="single" w:sz="4" w:space="3" w:color="auto"/>
          <w:right w:val="single" w:sz="4" w:space="0" w:color="auto"/>
        </w:pBdr>
        <w:shd w:val="pct10" w:color="000000" w:fill="FFFFFF"/>
        <w:rPr>
          <w:rFonts w:ascii="Times New Roman" w:hAnsi="Times New Roman"/>
          <w:szCs w:val="28"/>
          <w:u w:val="none"/>
        </w:rPr>
      </w:pPr>
      <w:r>
        <w:rPr>
          <w:rFonts w:ascii="Times New Roman" w:hAnsi="Times New Roman"/>
          <w:szCs w:val="28"/>
          <w:u w:val="none"/>
        </w:rPr>
        <w:t>Τιμολόγιο Μελέτης</w:t>
      </w:r>
    </w:p>
    <w:p w:rsidR="00E50775" w:rsidRDefault="00E50775" w:rsidP="00E50775">
      <w:pPr>
        <w:rPr>
          <w:rFonts w:ascii="Calibri" w:hAnsi="Calibri"/>
        </w:rPr>
      </w:pPr>
    </w:p>
    <w:p w:rsidR="00E50775" w:rsidRDefault="00E50775" w:rsidP="00E50775">
      <w:pPr>
        <w:rPr>
          <w:rFonts w:ascii="Calibri" w:hAnsi="Calibri"/>
        </w:rPr>
      </w:pPr>
    </w:p>
    <w:p w:rsidR="00947D87" w:rsidRPr="005A0887" w:rsidRDefault="00662911" w:rsidP="00E50775">
      <w:pPr>
        <w:rPr>
          <w:b/>
          <w:u w:val="single"/>
        </w:rPr>
      </w:pPr>
      <w:r w:rsidRPr="005A0887">
        <w:rPr>
          <w:b/>
          <w:u w:val="single"/>
        </w:rPr>
        <w:t>Τμήμα 1</w:t>
      </w:r>
    </w:p>
    <w:p w:rsidR="00662911" w:rsidRPr="005A0887" w:rsidRDefault="00662911" w:rsidP="00E50775">
      <w:pPr>
        <w:rPr>
          <w:u w:val="single"/>
        </w:rPr>
      </w:pPr>
    </w:p>
    <w:p w:rsidR="00662911" w:rsidRPr="005A0887" w:rsidRDefault="00662911" w:rsidP="00E50775">
      <w:pPr>
        <w:rPr>
          <w:u w:val="single"/>
        </w:rPr>
      </w:pPr>
    </w:p>
    <w:p w:rsidR="002C387A" w:rsidRDefault="00360777" w:rsidP="005A0887">
      <w:pPr>
        <w:spacing w:line="360" w:lineRule="auto"/>
        <w:rPr>
          <w:b/>
        </w:rPr>
      </w:pPr>
      <w:r w:rsidRPr="00360777">
        <w:rPr>
          <w:b/>
        </w:rPr>
        <w:t xml:space="preserve">Α.Τ.1 </w:t>
      </w:r>
      <w:r w:rsidR="002C387A">
        <w:rPr>
          <w:b/>
        </w:rPr>
        <w:t xml:space="preserve"> </w:t>
      </w:r>
    </w:p>
    <w:p w:rsidR="00360777" w:rsidRPr="004709DB" w:rsidRDefault="007B5F77" w:rsidP="005A0887">
      <w:pPr>
        <w:spacing w:line="360" w:lineRule="auto"/>
        <w:rPr>
          <w:b/>
        </w:rPr>
      </w:pPr>
      <w:r>
        <w:rPr>
          <w:b/>
        </w:rPr>
        <w:t xml:space="preserve">Μίσθωση </w:t>
      </w:r>
      <w:r w:rsidR="005A0887" w:rsidRPr="004709DB">
        <w:rPr>
          <w:b/>
        </w:rPr>
        <w:t xml:space="preserve"> </w:t>
      </w:r>
      <w:proofErr w:type="spellStart"/>
      <w:r w:rsidR="002C387A" w:rsidRPr="004709DB">
        <w:rPr>
          <w:b/>
        </w:rPr>
        <w:t>διαμορφωτήρ</w:t>
      </w:r>
      <w:r w:rsidR="002C387A">
        <w:rPr>
          <w:b/>
        </w:rPr>
        <w:t>α</w:t>
      </w:r>
      <w:proofErr w:type="spellEnd"/>
      <w:r>
        <w:rPr>
          <w:b/>
        </w:rPr>
        <w:t xml:space="preserve"> (για ισοπέδωση)</w:t>
      </w:r>
      <w:r w:rsidR="005A0887" w:rsidRPr="004709DB">
        <w:rPr>
          <w:b/>
        </w:rPr>
        <w:t xml:space="preserve"> </w:t>
      </w:r>
    </w:p>
    <w:p w:rsidR="005A0887" w:rsidRPr="0005335F" w:rsidRDefault="002C387A" w:rsidP="005A0887">
      <w:pPr>
        <w:spacing w:line="360" w:lineRule="auto"/>
      </w:pPr>
      <w:r>
        <w:t xml:space="preserve">Η μίσθωση του </w:t>
      </w:r>
      <w:proofErr w:type="spellStart"/>
      <w:r w:rsidRPr="005A0887">
        <w:t>διαμορφωτήρ</w:t>
      </w:r>
      <w:r>
        <w:t>α</w:t>
      </w:r>
      <w:proofErr w:type="spellEnd"/>
      <w:r>
        <w:t xml:space="preserve"> προς υποβοήθηση των υπηρεσιών </w:t>
      </w:r>
      <w:r w:rsidR="005A0887" w:rsidRPr="005A0887">
        <w:t>ισοπεδώσεως κ</w:t>
      </w:r>
      <w:r w:rsidR="00B25A0F">
        <w:t>αι µ</w:t>
      </w:r>
      <w:proofErr w:type="spellStart"/>
      <w:r w:rsidR="00B25A0F">
        <w:t>ορφώσεως</w:t>
      </w:r>
      <w:proofErr w:type="spellEnd"/>
      <w:r w:rsidR="00B25A0F">
        <w:t xml:space="preserve"> της επιφάνειας του  </w:t>
      </w:r>
      <w:r w:rsidR="00B25633" w:rsidRPr="005A0887">
        <w:t>καταστρώματο</w:t>
      </w:r>
      <w:r w:rsidR="00B25633">
        <w:t>ς</w:t>
      </w:r>
      <w:r w:rsidR="0005335F">
        <w:t xml:space="preserve"> οδού άνευ </w:t>
      </w:r>
      <w:r w:rsidR="00B25633">
        <w:t>οδοστρώματος</w:t>
      </w:r>
      <w:r w:rsidR="00147313">
        <w:t xml:space="preserve"> ή διάστρωσης των αδρανών υλικών επί αυτού</w:t>
      </w:r>
      <w:r w:rsidR="0005335F" w:rsidRPr="0005335F">
        <w:t>.</w:t>
      </w:r>
    </w:p>
    <w:p w:rsidR="005A0887" w:rsidRPr="005A0887" w:rsidRDefault="005A0887" w:rsidP="005A0887">
      <w:pPr>
        <w:spacing w:line="360" w:lineRule="auto"/>
      </w:pPr>
      <w:r w:rsidRPr="005A0887">
        <w:t xml:space="preserve">Τιμή εφαρμογής ανά τετραγωνικό </w:t>
      </w:r>
      <w:r w:rsidR="002C387A">
        <w:t>μ</w:t>
      </w:r>
      <w:r w:rsidRPr="005A0887">
        <w:t>έτρο</w:t>
      </w:r>
      <w:r w:rsidR="00031F5E">
        <w:t>:</w:t>
      </w:r>
      <w:r w:rsidRPr="005A0887">
        <w:t xml:space="preserve"> </w:t>
      </w:r>
    </w:p>
    <w:p w:rsidR="005A0887" w:rsidRPr="005A0887" w:rsidRDefault="005A0887" w:rsidP="005A0887">
      <w:pPr>
        <w:spacing w:line="360" w:lineRule="auto"/>
      </w:pPr>
      <w:r w:rsidRPr="005A0887">
        <w:t xml:space="preserve">ΕΥΡΩ </w:t>
      </w:r>
      <w:r w:rsidRPr="005A0887">
        <w:tab/>
        <w:t>(Ολογράφως): τρία λεπτά και δύο εκατοστά του λεπτού.</w:t>
      </w:r>
    </w:p>
    <w:p w:rsidR="005A0887" w:rsidRDefault="005A0887" w:rsidP="005A0887">
      <w:pPr>
        <w:spacing w:line="360" w:lineRule="auto"/>
        <w:ind w:firstLine="720"/>
      </w:pPr>
      <w:r w:rsidRPr="005A0887">
        <w:t xml:space="preserve">(Αριθμητικώς): </w:t>
      </w:r>
      <w:r w:rsidRPr="001F6D72">
        <w:t xml:space="preserve">0,032 € / </w:t>
      </w:r>
      <w:proofErr w:type="spellStart"/>
      <w:r w:rsidRPr="001F6D72">
        <w:t>τ.μ</w:t>
      </w:r>
      <w:proofErr w:type="spellEnd"/>
      <w:r w:rsidR="00031F5E" w:rsidRPr="001F6D72">
        <w:t>.</w:t>
      </w:r>
    </w:p>
    <w:p w:rsidR="00081C17" w:rsidRDefault="00081C17" w:rsidP="005A0887">
      <w:pPr>
        <w:spacing w:line="360" w:lineRule="auto"/>
        <w:ind w:firstLine="720"/>
      </w:pPr>
    </w:p>
    <w:p w:rsidR="002C387A" w:rsidRDefault="00081C17" w:rsidP="00081C17">
      <w:pPr>
        <w:spacing w:line="360" w:lineRule="auto"/>
        <w:rPr>
          <w:b/>
        </w:rPr>
      </w:pPr>
      <w:r w:rsidRPr="00360777">
        <w:rPr>
          <w:b/>
        </w:rPr>
        <w:t>Α.Τ</w:t>
      </w:r>
      <w:r>
        <w:rPr>
          <w:b/>
        </w:rPr>
        <w:t>.</w:t>
      </w:r>
      <w:r w:rsidRPr="00360777">
        <w:rPr>
          <w:b/>
        </w:rPr>
        <w:t xml:space="preserve"> 2</w:t>
      </w:r>
      <w:r>
        <w:rPr>
          <w:b/>
        </w:rPr>
        <w:t xml:space="preserve">  </w:t>
      </w:r>
    </w:p>
    <w:p w:rsidR="00081C17" w:rsidRPr="002C387A" w:rsidRDefault="007B5F77" w:rsidP="00081C17">
      <w:pPr>
        <w:spacing w:line="360" w:lineRule="auto"/>
        <w:rPr>
          <w:b/>
        </w:rPr>
      </w:pPr>
      <w:r>
        <w:rPr>
          <w:b/>
        </w:rPr>
        <w:t xml:space="preserve">Μίσθωση </w:t>
      </w:r>
      <w:r w:rsidRPr="004709DB">
        <w:rPr>
          <w:b/>
        </w:rPr>
        <w:t xml:space="preserve"> </w:t>
      </w:r>
      <w:proofErr w:type="spellStart"/>
      <w:r w:rsidRPr="004709DB">
        <w:rPr>
          <w:b/>
        </w:rPr>
        <w:t>διαμορφωτήρ</w:t>
      </w:r>
      <w:r>
        <w:rPr>
          <w:b/>
        </w:rPr>
        <w:t>α</w:t>
      </w:r>
      <w:proofErr w:type="spellEnd"/>
      <w:r>
        <w:rPr>
          <w:b/>
        </w:rPr>
        <w:t xml:space="preserve"> (για καθαρισμό</w:t>
      </w:r>
      <w:r w:rsidR="00081C17" w:rsidRPr="002C387A">
        <w:rPr>
          <w:b/>
        </w:rPr>
        <w:t xml:space="preserve"> και μόρ</w:t>
      </w:r>
      <w:r>
        <w:rPr>
          <w:b/>
        </w:rPr>
        <w:t>φωση τάφρου τριγωνικής διατομής)</w:t>
      </w:r>
    </w:p>
    <w:p w:rsidR="00120BFF" w:rsidRDefault="00966186" w:rsidP="00081C17">
      <w:pPr>
        <w:pStyle w:val="21"/>
        <w:spacing w:line="360" w:lineRule="auto"/>
        <w:ind w:left="0" w:firstLine="0"/>
        <w:rPr>
          <w:sz w:val="24"/>
          <w:szCs w:val="24"/>
        </w:rPr>
      </w:pPr>
      <w:r>
        <w:t xml:space="preserve">Μίσθωση του </w:t>
      </w:r>
      <w:proofErr w:type="spellStart"/>
      <w:r w:rsidRPr="005A0887">
        <w:t>διαμορφωτήρ</w:t>
      </w:r>
      <w:r>
        <w:t>α</w:t>
      </w:r>
      <w:proofErr w:type="spellEnd"/>
      <w:r>
        <w:t xml:space="preserve"> προς υποβοήθηση των υπηρεσιών</w:t>
      </w:r>
      <w:r>
        <w:rPr>
          <w:sz w:val="24"/>
          <w:szCs w:val="24"/>
        </w:rPr>
        <w:t xml:space="preserve"> </w:t>
      </w:r>
      <w:r w:rsidR="00081C17" w:rsidRPr="00360777">
        <w:rPr>
          <w:sz w:val="24"/>
          <w:szCs w:val="24"/>
        </w:rPr>
        <w:t>καθαρισμ</w:t>
      </w:r>
      <w:r>
        <w:rPr>
          <w:sz w:val="24"/>
          <w:szCs w:val="24"/>
        </w:rPr>
        <w:t xml:space="preserve">ού </w:t>
      </w:r>
      <w:r w:rsidR="00081C17" w:rsidRPr="00360777">
        <w:rPr>
          <w:sz w:val="24"/>
          <w:szCs w:val="24"/>
        </w:rPr>
        <w:t>και μόρφωση</w:t>
      </w:r>
      <w:r>
        <w:rPr>
          <w:sz w:val="24"/>
          <w:szCs w:val="24"/>
        </w:rPr>
        <w:t>ς</w:t>
      </w:r>
      <w:r w:rsidR="00081C17" w:rsidRPr="00360777">
        <w:rPr>
          <w:sz w:val="24"/>
          <w:szCs w:val="24"/>
        </w:rPr>
        <w:t xml:space="preserve"> πρανών και πυθμένα υφιστάμενης τάφρου τριγωνικής διατομής </w:t>
      </w:r>
      <w:r w:rsidR="00081C17" w:rsidRPr="00360777">
        <w:rPr>
          <w:bCs/>
          <w:sz w:val="24"/>
          <w:szCs w:val="24"/>
        </w:rPr>
        <w:t>ή ερείσματος</w:t>
      </w:r>
      <w:r w:rsidR="00081C17" w:rsidRPr="00360777">
        <w:rPr>
          <w:sz w:val="24"/>
          <w:szCs w:val="24"/>
        </w:rPr>
        <w:t xml:space="preserve">, με διαστάσεις και κλίσεις που καθορίζονται </w:t>
      </w:r>
      <w:r w:rsidR="00120BFF">
        <w:rPr>
          <w:sz w:val="24"/>
          <w:szCs w:val="24"/>
        </w:rPr>
        <w:t xml:space="preserve">από τον </w:t>
      </w:r>
      <w:proofErr w:type="spellStart"/>
      <w:r w:rsidR="00120BFF">
        <w:rPr>
          <w:sz w:val="24"/>
          <w:szCs w:val="24"/>
        </w:rPr>
        <w:t>διατάκτη</w:t>
      </w:r>
      <w:proofErr w:type="spellEnd"/>
      <w:r w:rsidR="00D87F14">
        <w:rPr>
          <w:sz w:val="24"/>
          <w:szCs w:val="24"/>
        </w:rPr>
        <w:t>.</w:t>
      </w:r>
      <w:r w:rsidR="00081C17" w:rsidRPr="00360777">
        <w:rPr>
          <w:sz w:val="24"/>
          <w:szCs w:val="24"/>
        </w:rPr>
        <w:t xml:space="preserve"> </w:t>
      </w:r>
    </w:p>
    <w:p w:rsidR="0005335F" w:rsidRDefault="00081C17" w:rsidP="00081C17">
      <w:pPr>
        <w:pStyle w:val="21"/>
        <w:spacing w:line="360" w:lineRule="auto"/>
        <w:ind w:left="0" w:firstLine="0"/>
        <w:rPr>
          <w:sz w:val="24"/>
          <w:szCs w:val="24"/>
        </w:rPr>
      </w:pPr>
      <w:r w:rsidRPr="00360777">
        <w:rPr>
          <w:sz w:val="24"/>
          <w:szCs w:val="24"/>
        </w:rPr>
        <w:lastRenderedPageBreak/>
        <w:t xml:space="preserve">Στην τιμή </w:t>
      </w:r>
      <w:r w:rsidR="0005335F">
        <w:rPr>
          <w:sz w:val="24"/>
          <w:szCs w:val="24"/>
        </w:rPr>
        <w:t>μονάδος περιλαμβάνον</w:t>
      </w:r>
      <w:r w:rsidRPr="00360777">
        <w:rPr>
          <w:sz w:val="24"/>
          <w:szCs w:val="24"/>
        </w:rPr>
        <w:t>ται η δαπάνη προσέγγ</w:t>
      </w:r>
      <w:r w:rsidR="0005335F">
        <w:rPr>
          <w:sz w:val="24"/>
          <w:szCs w:val="24"/>
        </w:rPr>
        <w:t>ισης και χρήσης μηχανικών μέσων</w:t>
      </w:r>
      <w:r w:rsidR="00120BFF">
        <w:rPr>
          <w:sz w:val="24"/>
          <w:szCs w:val="24"/>
        </w:rPr>
        <w:t xml:space="preserve">, </w:t>
      </w:r>
      <w:r w:rsidRPr="00360777">
        <w:rPr>
          <w:sz w:val="24"/>
          <w:szCs w:val="24"/>
        </w:rPr>
        <w:t xml:space="preserve"> η δαπάνη καθαρισμού της τάφρου και μόρφωσης των πρανών και τ</w:t>
      </w:r>
      <w:r w:rsidR="0005335F">
        <w:rPr>
          <w:sz w:val="24"/>
          <w:szCs w:val="24"/>
        </w:rPr>
        <w:t xml:space="preserve">ου πυθμένα της ή του ερείσματος </w:t>
      </w:r>
      <w:r w:rsidR="00120BFF">
        <w:rPr>
          <w:sz w:val="24"/>
          <w:szCs w:val="24"/>
        </w:rPr>
        <w:t xml:space="preserve">και </w:t>
      </w:r>
      <w:r w:rsidR="0005335F">
        <w:rPr>
          <w:sz w:val="24"/>
          <w:szCs w:val="24"/>
        </w:rPr>
        <w:t xml:space="preserve"> </w:t>
      </w:r>
      <w:r w:rsidRPr="00360777">
        <w:rPr>
          <w:sz w:val="24"/>
          <w:szCs w:val="24"/>
        </w:rPr>
        <w:t xml:space="preserve">η δαπάνη φορτοεκφορτώσεων, </w:t>
      </w:r>
      <w:proofErr w:type="spellStart"/>
      <w:r w:rsidR="0005335F">
        <w:rPr>
          <w:sz w:val="24"/>
          <w:szCs w:val="24"/>
        </w:rPr>
        <w:t>σταλίας</w:t>
      </w:r>
      <w:proofErr w:type="spellEnd"/>
      <w:r w:rsidR="0005335F">
        <w:rPr>
          <w:sz w:val="24"/>
          <w:szCs w:val="24"/>
        </w:rPr>
        <w:t xml:space="preserve"> εξοπλισμού</w:t>
      </w:r>
      <w:r w:rsidRPr="00360777">
        <w:rPr>
          <w:sz w:val="24"/>
          <w:szCs w:val="24"/>
        </w:rPr>
        <w:t xml:space="preserve"> και μεταφοράς των προϊόντων μόρφωσης σε οποιαδήποτε απόσταση για απόθεση σε θ</w:t>
      </w:r>
      <w:r w:rsidR="007139EE">
        <w:rPr>
          <w:sz w:val="24"/>
          <w:szCs w:val="24"/>
        </w:rPr>
        <w:t xml:space="preserve">έσεις που </w:t>
      </w:r>
      <w:r w:rsidR="0005335F">
        <w:rPr>
          <w:sz w:val="24"/>
          <w:szCs w:val="24"/>
        </w:rPr>
        <w:t xml:space="preserve">υποδεικνύονται </w:t>
      </w:r>
      <w:r w:rsidR="00120BFF">
        <w:rPr>
          <w:sz w:val="24"/>
          <w:szCs w:val="24"/>
        </w:rPr>
        <w:t>από το</w:t>
      </w:r>
      <w:r w:rsidR="007139EE">
        <w:rPr>
          <w:sz w:val="24"/>
          <w:szCs w:val="24"/>
        </w:rPr>
        <w:t xml:space="preserve">ν </w:t>
      </w:r>
      <w:proofErr w:type="spellStart"/>
      <w:r w:rsidR="00CC3D81">
        <w:rPr>
          <w:sz w:val="24"/>
          <w:szCs w:val="24"/>
        </w:rPr>
        <w:t>διατάκτη</w:t>
      </w:r>
      <w:proofErr w:type="spellEnd"/>
      <w:r w:rsidR="0005335F">
        <w:rPr>
          <w:sz w:val="24"/>
          <w:szCs w:val="24"/>
        </w:rPr>
        <w:t>.</w:t>
      </w:r>
    </w:p>
    <w:p w:rsidR="0005335F" w:rsidRPr="0005335F" w:rsidRDefault="0005335F" w:rsidP="00081C17">
      <w:pPr>
        <w:pStyle w:val="21"/>
        <w:spacing w:line="360" w:lineRule="auto"/>
        <w:ind w:left="0" w:firstLine="0"/>
        <w:rPr>
          <w:sz w:val="24"/>
          <w:szCs w:val="24"/>
        </w:rPr>
      </w:pPr>
      <w:r w:rsidRPr="0005335F">
        <w:rPr>
          <w:sz w:val="24"/>
          <w:szCs w:val="24"/>
        </w:rPr>
        <w:t>Το παρόν άρθρο έχει εφαρμογή και στις τάφρους τραπεζοειδούς διατομής με πλάτος πυθμένα έως 0,30 m.</w:t>
      </w:r>
    </w:p>
    <w:p w:rsidR="00081C17" w:rsidRPr="00360777" w:rsidRDefault="0005335F" w:rsidP="00081C17">
      <w:pPr>
        <w:pStyle w:val="21"/>
        <w:spacing w:line="360" w:lineRule="auto"/>
        <w:ind w:left="0" w:firstLine="0"/>
        <w:rPr>
          <w:sz w:val="24"/>
          <w:szCs w:val="24"/>
        </w:rPr>
      </w:pPr>
      <w:r w:rsidRPr="00360777">
        <w:rPr>
          <w:sz w:val="24"/>
          <w:szCs w:val="24"/>
        </w:rPr>
        <w:t xml:space="preserve"> </w:t>
      </w:r>
      <w:r w:rsidR="00081C17" w:rsidRPr="00360777">
        <w:rPr>
          <w:sz w:val="24"/>
          <w:szCs w:val="24"/>
        </w:rPr>
        <w:t xml:space="preserve">Τιμή </w:t>
      </w:r>
      <w:r w:rsidR="009B4980">
        <w:rPr>
          <w:sz w:val="24"/>
          <w:szCs w:val="24"/>
        </w:rPr>
        <w:t xml:space="preserve">εφαρμογής </w:t>
      </w:r>
      <w:r w:rsidR="00081C17" w:rsidRPr="00360777">
        <w:rPr>
          <w:sz w:val="24"/>
          <w:szCs w:val="24"/>
        </w:rPr>
        <w:t xml:space="preserve">ανά μέτρο μήκους </w:t>
      </w:r>
    </w:p>
    <w:p w:rsidR="00081C17" w:rsidRPr="00360777" w:rsidRDefault="00081C17" w:rsidP="00081C17">
      <w:pPr>
        <w:spacing w:line="360" w:lineRule="auto"/>
      </w:pPr>
      <w:r w:rsidRPr="00360777">
        <w:t xml:space="preserve">ΕΥΡΩ </w:t>
      </w:r>
      <w:r w:rsidRPr="00360777">
        <w:tab/>
        <w:t>(Ολογράφως): έντεκα  λεπτά και τέσσερα εκατοστά του λεπτού.</w:t>
      </w:r>
    </w:p>
    <w:p w:rsidR="00081C17" w:rsidRPr="00360777" w:rsidRDefault="00081C17" w:rsidP="00081C17">
      <w:pPr>
        <w:spacing w:line="360" w:lineRule="auto"/>
        <w:ind w:firstLine="720"/>
      </w:pPr>
      <w:r w:rsidRPr="00360777">
        <w:t>(</w:t>
      </w:r>
      <w:proofErr w:type="spellStart"/>
      <w:r w:rsidRPr="00360777">
        <w:t>Αριθµητικώς</w:t>
      </w:r>
      <w:proofErr w:type="spellEnd"/>
      <w:r w:rsidRPr="002E74B5">
        <w:t>): 0,114 € / μ.</w:t>
      </w:r>
    </w:p>
    <w:p w:rsidR="00675F0B" w:rsidRDefault="00675F0B" w:rsidP="00360777">
      <w:pPr>
        <w:rPr>
          <w:b/>
          <w:u w:val="single"/>
        </w:rPr>
      </w:pPr>
    </w:p>
    <w:p w:rsidR="00360777" w:rsidRDefault="00971B51" w:rsidP="00360777">
      <w:pPr>
        <w:rPr>
          <w:b/>
          <w:u w:val="single"/>
        </w:rPr>
      </w:pPr>
      <w:r w:rsidRPr="00971B51">
        <w:rPr>
          <w:b/>
          <w:u w:val="single"/>
        </w:rPr>
        <w:t>Τμήμα 2</w:t>
      </w:r>
    </w:p>
    <w:p w:rsidR="004A47D3" w:rsidRPr="00971B51" w:rsidRDefault="004A47D3" w:rsidP="00360777">
      <w:pPr>
        <w:rPr>
          <w:rFonts w:ascii="Calibri" w:hAnsi="Calibri"/>
          <w:b/>
          <w:u w:val="single"/>
        </w:rPr>
      </w:pPr>
    </w:p>
    <w:p w:rsidR="00360777" w:rsidRDefault="00966186" w:rsidP="004A47D3">
      <w:pPr>
        <w:pStyle w:val="21"/>
        <w:spacing w:line="360" w:lineRule="auto"/>
        <w:ind w:left="0" w:firstLine="0"/>
        <w:rPr>
          <w:sz w:val="24"/>
          <w:szCs w:val="24"/>
        </w:rPr>
      </w:pPr>
      <w:r>
        <w:t xml:space="preserve">    Μίσθωση φορτηγού γ</w:t>
      </w:r>
      <w:r w:rsidR="00081C17" w:rsidRPr="004A47D3">
        <w:rPr>
          <w:sz w:val="24"/>
          <w:szCs w:val="24"/>
        </w:rPr>
        <w:t>ια τη φόρτωση</w:t>
      </w:r>
      <w:r w:rsidR="002C119C" w:rsidRPr="002C119C">
        <w:rPr>
          <w:sz w:val="24"/>
          <w:szCs w:val="24"/>
        </w:rPr>
        <w:t xml:space="preserve"> </w:t>
      </w:r>
      <w:r w:rsidR="002C119C">
        <w:rPr>
          <w:sz w:val="24"/>
          <w:szCs w:val="24"/>
        </w:rPr>
        <w:t xml:space="preserve">από </w:t>
      </w:r>
      <w:r w:rsidR="00803F1C">
        <w:rPr>
          <w:sz w:val="24"/>
          <w:szCs w:val="24"/>
        </w:rPr>
        <w:t>το λατομείο</w:t>
      </w:r>
      <w:r w:rsidR="00081C17" w:rsidRPr="004A47D3">
        <w:rPr>
          <w:sz w:val="24"/>
          <w:szCs w:val="24"/>
        </w:rPr>
        <w:t xml:space="preserve">, μεταφορά και απόθεση </w:t>
      </w:r>
      <w:r w:rsidR="004A47D3" w:rsidRPr="004A47D3">
        <w:rPr>
          <w:sz w:val="24"/>
          <w:szCs w:val="24"/>
        </w:rPr>
        <w:t xml:space="preserve">αδρανών υλικών </w:t>
      </w:r>
      <w:r w:rsidR="004A47D3" w:rsidRPr="004A47D3">
        <w:rPr>
          <w:color w:val="000000"/>
          <w:sz w:val="24"/>
          <w:szCs w:val="24"/>
        </w:rPr>
        <w:t>στις</w:t>
      </w:r>
      <w:r w:rsidR="004A47D3" w:rsidRPr="004A47D3">
        <w:rPr>
          <w:sz w:val="24"/>
          <w:szCs w:val="24"/>
        </w:rPr>
        <w:t xml:space="preserve"> θέσεις </w:t>
      </w:r>
      <w:r w:rsidR="0067731B">
        <w:rPr>
          <w:sz w:val="24"/>
          <w:szCs w:val="24"/>
        </w:rPr>
        <w:t>διάστρωσης εντός των ορίων του δ</w:t>
      </w:r>
      <w:r w:rsidR="004A47D3" w:rsidRPr="004A47D3">
        <w:rPr>
          <w:sz w:val="24"/>
          <w:szCs w:val="24"/>
        </w:rPr>
        <w:t xml:space="preserve">ήμου Αλεξανδρούπολης </w:t>
      </w:r>
      <w:r w:rsidR="007139EE">
        <w:rPr>
          <w:sz w:val="24"/>
          <w:szCs w:val="24"/>
        </w:rPr>
        <w:t>σε οποιαδήποτε απόσταση</w:t>
      </w:r>
      <w:r w:rsidR="00147313">
        <w:rPr>
          <w:sz w:val="24"/>
          <w:szCs w:val="24"/>
        </w:rPr>
        <w:t>, σε οδούς κακής βατότητας</w:t>
      </w:r>
      <w:r w:rsidR="0067731B">
        <w:rPr>
          <w:sz w:val="24"/>
          <w:szCs w:val="24"/>
        </w:rPr>
        <w:t xml:space="preserve"> εντός των ορίων του δήμου</w:t>
      </w:r>
      <w:r w:rsidR="002C119C">
        <w:rPr>
          <w:sz w:val="24"/>
          <w:szCs w:val="24"/>
        </w:rPr>
        <w:t>.</w:t>
      </w:r>
    </w:p>
    <w:p w:rsidR="002C119C" w:rsidRDefault="002C119C" w:rsidP="004A47D3">
      <w:pPr>
        <w:pStyle w:val="21"/>
        <w:spacing w:line="360" w:lineRule="auto"/>
        <w:ind w:left="0" w:firstLine="0"/>
        <w:rPr>
          <w:sz w:val="24"/>
          <w:szCs w:val="24"/>
        </w:rPr>
      </w:pPr>
      <w:r>
        <w:rPr>
          <w:sz w:val="24"/>
          <w:szCs w:val="24"/>
        </w:rPr>
        <w:t xml:space="preserve">Τιμή εφαρμογής ανά </w:t>
      </w:r>
      <w:proofErr w:type="spellStart"/>
      <w:r>
        <w:rPr>
          <w:sz w:val="24"/>
          <w:szCs w:val="24"/>
        </w:rPr>
        <w:t>τονοχιλιόμετρο</w:t>
      </w:r>
      <w:proofErr w:type="spellEnd"/>
      <w:r>
        <w:rPr>
          <w:sz w:val="24"/>
          <w:szCs w:val="24"/>
        </w:rPr>
        <w:t>:</w:t>
      </w:r>
    </w:p>
    <w:p w:rsidR="002C119C" w:rsidRPr="005A0887" w:rsidRDefault="002C119C" w:rsidP="002C119C">
      <w:pPr>
        <w:spacing w:line="360" w:lineRule="auto"/>
      </w:pPr>
      <w:r>
        <w:t xml:space="preserve">ΕΥΡΩ  </w:t>
      </w:r>
      <w:r w:rsidRPr="005A0887">
        <w:t xml:space="preserve">(Ολογράφως): </w:t>
      </w:r>
      <w:r w:rsidR="00147313">
        <w:t xml:space="preserve">είκοσι ένα λεπτά </w:t>
      </w:r>
    </w:p>
    <w:p w:rsidR="002C119C" w:rsidRDefault="002C119C" w:rsidP="002C119C">
      <w:pPr>
        <w:spacing w:line="360" w:lineRule="auto"/>
        <w:ind w:firstLine="720"/>
      </w:pPr>
      <w:r w:rsidRPr="005A0887">
        <w:t xml:space="preserve">(Αριθμητικώς): </w:t>
      </w:r>
      <w:r w:rsidR="00DD26CF">
        <w:t>0,21</w:t>
      </w:r>
      <w:r>
        <w:t xml:space="preserve">€ / </w:t>
      </w:r>
      <w:proofErr w:type="spellStart"/>
      <w:r>
        <w:rPr>
          <w:lang w:val="en-US"/>
        </w:rPr>
        <w:t>tnkm</w:t>
      </w:r>
      <w:proofErr w:type="spellEnd"/>
      <w:r>
        <w:t>.</w:t>
      </w:r>
    </w:p>
    <w:p w:rsidR="00675F0B" w:rsidRDefault="00675F0B" w:rsidP="00360777">
      <w:pPr>
        <w:rPr>
          <w:b/>
          <w:u w:val="single"/>
        </w:rPr>
      </w:pPr>
    </w:p>
    <w:p w:rsidR="00637EEB" w:rsidRPr="009B3207" w:rsidRDefault="00971B51" w:rsidP="00360777">
      <w:pPr>
        <w:rPr>
          <w:b/>
          <w:u w:val="single"/>
        </w:rPr>
      </w:pPr>
      <w:r>
        <w:rPr>
          <w:b/>
          <w:u w:val="single"/>
        </w:rPr>
        <w:t>Τμήμα 3</w:t>
      </w:r>
    </w:p>
    <w:p w:rsidR="00495FDB" w:rsidRDefault="00495FDB" w:rsidP="00360777">
      <w:pPr>
        <w:rPr>
          <w:rFonts w:ascii="Calibri" w:hAnsi="Calibri"/>
          <w:u w:val="single"/>
        </w:rPr>
      </w:pPr>
    </w:p>
    <w:p w:rsidR="0006278C" w:rsidRPr="002E74B5" w:rsidRDefault="00966186" w:rsidP="0006278C">
      <w:pPr>
        <w:pStyle w:val="21"/>
        <w:spacing w:line="360" w:lineRule="auto"/>
        <w:ind w:left="0" w:firstLine="0"/>
        <w:rPr>
          <w:color w:val="000000"/>
        </w:rPr>
      </w:pPr>
      <w:r>
        <w:rPr>
          <w:color w:val="000000"/>
          <w:sz w:val="24"/>
          <w:szCs w:val="24"/>
        </w:rPr>
        <w:t xml:space="preserve">         </w:t>
      </w:r>
      <w:r w:rsidR="00971B51">
        <w:rPr>
          <w:color w:val="000000"/>
          <w:sz w:val="24"/>
          <w:szCs w:val="24"/>
        </w:rPr>
        <w:t>Για τις</w:t>
      </w:r>
      <w:r w:rsidR="0006278C" w:rsidRPr="0006278C">
        <w:rPr>
          <w:color w:val="000000"/>
          <w:sz w:val="24"/>
          <w:szCs w:val="24"/>
        </w:rPr>
        <w:t xml:space="preserve"> τιμές </w:t>
      </w:r>
      <w:r w:rsidR="0006278C" w:rsidRPr="0006278C">
        <w:rPr>
          <w:sz w:val="24"/>
          <w:szCs w:val="24"/>
        </w:rPr>
        <w:t>μίσθωσης</w:t>
      </w:r>
      <w:r w:rsidR="0006278C" w:rsidRPr="0006278C">
        <w:rPr>
          <w:color w:val="000000"/>
          <w:sz w:val="24"/>
          <w:szCs w:val="24"/>
        </w:rPr>
        <w:t xml:space="preserve"> ιδιωτικών </w:t>
      </w:r>
      <w:r w:rsidR="0006278C" w:rsidRPr="002E74B5">
        <w:rPr>
          <w:color w:val="000000"/>
          <w:sz w:val="24"/>
          <w:szCs w:val="24"/>
        </w:rPr>
        <w:t xml:space="preserve">μηχανημάτων  για την κάλυψη των </w:t>
      </w:r>
      <w:r w:rsidR="00B70615" w:rsidRPr="002E74B5">
        <w:rPr>
          <w:color w:val="000000"/>
          <w:sz w:val="24"/>
          <w:szCs w:val="24"/>
        </w:rPr>
        <w:t xml:space="preserve">έκτακτων </w:t>
      </w:r>
      <w:r w:rsidR="0006278C" w:rsidRPr="002E74B5">
        <w:rPr>
          <w:color w:val="000000"/>
          <w:sz w:val="24"/>
          <w:szCs w:val="24"/>
        </w:rPr>
        <w:t xml:space="preserve">αναγκών του Δήμου ισχύουν τα </w:t>
      </w:r>
      <w:r w:rsidR="0006278C" w:rsidRPr="002E74B5">
        <w:rPr>
          <w:sz w:val="24"/>
          <w:szCs w:val="24"/>
        </w:rPr>
        <w:t xml:space="preserve">αναφερόμενα </w:t>
      </w:r>
      <w:r w:rsidR="0006278C" w:rsidRPr="002E74B5">
        <w:rPr>
          <w:color w:val="000000"/>
          <w:sz w:val="24"/>
          <w:szCs w:val="24"/>
        </w:rPr>
        <w:t xml:space="preserve">στην υπ’ αρ. </w:t>
      </w:r>
      <w:proofErr w:type="spellStart"/>
      <w:r w:rsidR="0006278C" w:rsidRPr="002E74B5">
        <w:rPr>
          <w:color w:val="000000"/>
          <w:sz w:val="24"/>
          <w:szCs w:val="24"/>
        </w:rPr>
        <w:t>πρωτ</w:t>
      </w:r>
      <w:proofErr w:type="spellEnd"/>
      <w:r w:rsidR="0006278C" w:rsidRPr="002E74B5">
        <w:rPr>
          <w:color w:val="000000"/>
          <w:sz w:val="24"/>
          <w:szCs w:val="24"/>
        </w:rPr>
        <w:t>.</w:t>
      </w:r>
      <w:r w:rsidR="004A47D3" w:rsidRPr="002E74B5">
        <w:rPr>
          <w:color w:val="000000"/>
          <w:sz w:val="24"/>
          <w:szCs w:val="24"/>
        </w:rPr>
        <w:t xml:space="preserve"> 320/13-03-2018</w:t>
      </w:r>
      <w:r w:rsidR="0006278C" w:rsidRPr="002E74B5">
        <w:rPr>
          <w:color w:val="000000"/>
          <w:sz w:val="24"/>
          <w:szCs w:val="24"/>
        </w:rPr>
        <w:t xml:space="preserve"> (ΑΔΑ: ΩΛΗΦ7ΛΒ-ΗΚ0) </w:t>
      </w:r>
      <w:r w:rsidR="00B70615" w:rsidRPr="002E74B5">
        <w:rPr>
          <w:color w:val="000000"/>
          <w:sz w:val="24"/>
          <w:szCs w:val="24"/>
        </w:rPr>
        <w:t>"</w:t>
      </w:r>
      <w:r w:rsidR="0006278C" w:rsidRPr="002E74B5">
        <w:rPr>
          <w:color w:val="000000"/>
          <w:sz w:val="24"/>
          <w:szCs w:val="24"/>
        </w:rPr>
        <w:t>Απόφαση καθορισμού τιμής μονάδος μίσθωσης μηχανημάτων για την αντιμετώπιση εκτάκτων αναγκών στην Περιφέρεια Α.Μ. – Θ</w:t>
      </w:r>
      <w:r w:rsidR="00B70615" w:rsidRPr="002E74B5">
        <w:rPr>
          <w:color w:val="000000"/>
          <w:sz w:val="24"/>
          <w:szCs w:val="24"/>
        </w:rPr>
        <w:t>"</w:t>
      </w:r>
      <w:r w:rsidR="0006278C" w:rsidRPr="002E74B5">
        <w:rPr>
          <w:color w:val="000000"/>
          <w:sz w:val="24"/>
          <w:szCs w:val="24"/>
        </w:rPr>
        <w:t>.</w:t>
      </w:r>
    </w:p>
    <w:p w:rsidR="00FD35FF" w:rsidRDefault="0006278C" w:rsidP="0006278C">
      <w:pPr>
        <w:autoSpaceDE w:val="0"/>
        <w:autoSpaceDN w:val="0"/>
        <w:adjustRightInd w:val="0"/>
        <w:ind w:right="-694" w:hanging="720"/>
        <w:rPr>
          <w:b/>
          <w:bCs/>
          <w:color w:val="000000"/>
        </w:rPr>
      </w:pPr>
      <w:r w:rsidRPr="002E74B5">
        <w:rPr>
          <w:b/>
          <w:bCs/>
          <w:color w:val="000000"/>
        </w:rPr>
        <w:t xml:space="preserve">         </w:t>
      </w:r>
    </w:p>
    <w:p w:rsidR="00FD35FF" w:rsidRDefault="00FD35FF" w:rsidP="0006278C">
      <w:pPr>
        <w:autoSpaceDE w:val="0"/>
        <w:autoSpaceDN w:val="0"/>
        <w:adjustRightInd w:val="0"/>
        <w:ind w:right="-694" w:hanging="720"/>
        <w:rPr>
          <w:b/>
          <w:bCs/>
          <w:color w:val="000000"/>
        </w:rPr>
      </w:pPr>
    </w:p>
    <w:p w:rsidR="0006278C" w:rsidRPr="002E74B5" w:rsidRDefault="0006278C" w:rsidP="0006278C">
      <w:pPr>
        <w:autoSpaceDE w:val="0"/>
        <w:autoSpaceDN w:val="0"/>
        <w:adjustRightInd w:val="0"/>
        <w:ind w:right="-694" w:hanging="720"/>
        <w:rPr>
          <w:b/>
          <w:bCs/>
          <w:color w:val="000000"/>
        </w:rPr>
      </w:pPr>
      <w:r w:rsidRPr="002E74B5">
        <w:rPr>
          <w:b/>
          <w:bCs/>
          <w:color w:val="000000"/>
        </w:rPr>
        <w:t xml:space="preserve"> ΠΙΝΑΚΑΣ ΤΙΜΩΝ</w:t>
      </w:r>
    </w:p>
    <w:p w:rsidR="0006278C" w:rsidRPr="002E74B5" w:rsidRDefault="0006278C" w:rsidP="0006278C">
      <w:pPr>
        <w:autoSpaceDE w:val="0"/>
        <w:autoSpaceDN w:val="0"/>
        <w:adjustRightInd w:val="0"/>
        <w:ind w:right="-694" w:hanging="720"/>
        <w:rPr>
          <w:b/>
          <w:bCs/>
          <w:color w:val="000000"/>
        </w:rPr>
      </w:pPr>
      <w:r w:rsidRPr="002E74B5">
        <w:rPr>
          <w:b/>
          <w:bCs/>
          <w:color w:val="000000"/>
        </w:rPr>
        <w:t xml:space="preserve">       </w:t>
      </w:r>
      <w:r w:rsidR="009B3207" w:rsidRPr="002E74B5">
        <w:rPr>
          <w:b/>
          <w:bCs/>
          <w:color w:val="000000"/>
        </w:rPr>
        <w:t xml:space="preserve"> </w:t>
      </w:r>
      <w:r w:rsidRPr="002E74B5">
        <w:rPr>
          <w:b/>
          <w:bCs/>
          <w:color w:val="000000"/>
        </w:rPr>
        <w:t xml:space="preserve">  1. </w:t>
      </w:r>
      <w:proofErr w:type="spellStart"/>
      <w:r w:rsidRPr="002E74B5">
        <w:rPr>
          <w:b/>
          <w:bCs/>
          <w:color w:val="000000"/>
        </w:rPr>
        <w:t>Αποχιονιστικό</w:t>
      </w:r>
      <w:proofErr w:type="spellEnd"/>
      <w:r w:rsidRPr="002E74B5">
        <w:rPr>
          <w:b/>
          <w:bCs/>
          <w:color w:val="000000"/>
        </w:rPr>
        <w:t xml:space="preserve"> μηχάνημα (&gt;120ΗΡ): 65 € / ώρα εργασίας</w:t>
      </w:r>
    </w:p>
    <w:p w:rsidR="0006278C" w:rsidRPr="002E74B5" w:rsidRDefault="0006278C" w:rsidP="0006278C">
      <w:pPr>
        <w:autoSpaceDE w:val="0"/>
        <w:autoSpaceDN w:val="0"/>
        <w:adjustRightInd w:val="0"/>
        <w:ind w:right="-694" w:hanging="720"/>
        <w:rPr>
          <w:b/>
          <w:bCs/>
          <w:color w:val="000000"/>
        </w:rPr>
      </w:pPr>
      <w:r w:rsidRPr="002E74B5">
        <w:rPr>
          <w:b/>
          <w:bCs/>
          <w:color w:val="000000"/>
        </w:rPr>
        <w:t xml:space="preserve">       </w:t>
      </w:r>
      <w:r w:rsidR="009B3207" w:rsidRPr="002E74B5">
        <w:rPr>
          <w:b/>
          <w:bCs/>
          <w:color w:val="000000"/>
        </w:rPr>
        <w:t xml:space="preserve"> </w:t>
      </w:r>
      <w:r w:rsidRPr="002E74B5">
        <w:rPr>
          <w:b/>
          <w:bCs/>
          <w:color w:val="000000"/>
        </w:rPr>
        <w:t xml:space="preserve">  2. Φορτωτής CAT 950 ή παρεμφερής: 50 € / ώρα εργασίας</w:t>
      </w:r>
    </w:p>
    <w:p w:rsidR="0006278C" w:rsidRPr="002E74B5" w:rsidRDefault="0006278C" w:rsidP="0006278C">
      <w:pPr>
        <w:autoSpaceDE w:val="0"/>
        <w:autoSpaceDN w:val="0"/>
        <w:adjustRightInd w:val="0"/>
        <w:ind w:right="-694" w:hanging="720"/>
        <w:rPr>
          <w:b/>
          <w:bCs/>
          <w:color w:val="000000"/>
        </w:rPr>
      </w:pPr>
      <w:r w:rsidRPr="002E74B5">
        <w:rPr>
          <w:b/>
          <w:bCs/>
          <w:color w:val="000000"/>
        </w:rPr>
        <w:t xml:space="preserve">       </w:t>
      </w:r>
      <w:r w:rsidR="009B3207" w:rsidRPr="002E74B5">
        <w:rPr>
          <w:b/>
          <w:bCs/>
          <w:color w:val="000000"/>
        </w:rPr>
        <w:t xml:space="preserve"> </w:t>
      </w:r>
      <w:r w:rsidRPr="002E74B5">
        <w:rPr>
          <w:b/>
          <w:bCs/>
          <w:color w:val="000000"/>
        </w:rPr>
        <w:t xml:space="preserve">  3. Φορτωτής CAT 966 ή παρεμφερής: 60 € / ώρα εργασίας</w:t>
      </w:r>
    </w:p>
    <w:p w:rsidR="0006278C" w:rsidRPr="002E74B5" w:rsidRDefault="0006278C" w:rsidP="0006278C">
      <w:pPr>
        <w:autoSpaceDE w:val="0"/>
        <w:autoSpaceDN w:val="0"/>
        <w:adjustRightInd w:val="0"/>
        <w:ind w:right="-694" w:hanging="720"/>
        <w:rPr>
          <w:b/>
          <w:bCs/>
          <w:color w:val="000000"/>
        </w:rPr>
      </w:pPr>
      <w:r w:rsidRPr="002E74B5">
        <w:rPr>
          <w:b/>
          <w:bCs/>
          <w:color w:val="000000"/>
        </w:rPr>
        <w:t xml:space="preserve">       </w:t>
      </w:r>
      <w:r w:rsidR="009B3207" w:rsidRPr="002E74B5">
        <w:rPr>
          <w:b/>
          <w:bCs/>
          <w:color w:val="000000"/>
        </w:rPr>
        <w:t xml:space="preserve"> </w:t>
      </w:r>
      <w:r w:rsidRPr="002E74B5">
        <w:rPr>
          <w:b/>
          <w:bCs/>
          <w:color w:val="000000"/>
        </w:rPr>
        <w:t xml:space="preserve">  </w:t>
      </w:r>
      <w:r w:rsidR="001B24B6" w:rsidRPr="002E74B5">
        <w:rPr>
          <w:b/>
          <w:bCs/>
          <w:color w:val="000000"/>
        </w:rPr>
        <w:t>4</w:t>
      </w:r>
      <w:r w:rsidRPr="002E74B5">
        <w:rPr>
          <w:b/>
          <w:bCs/>
          <w:color w:val="000000"/>
        </w:rPr>
        <w:t>. Εκσκαφέας φορτωτής (JCB): 40 € / ώρα εργασίας</w:t>
      </w:r>
    </w:p>
    <w:p w:rsidR="0006278C" w:rsidRPr="002E74B5" w:rsidRDefault="0006278C" w:rsidP="0006278C">
      <w:pPr>
        <w:autoSpaceDE w:val="0"/>
        <w:autoSpaceDN w:val="0"/>
        <w:adjustRightInd w:val="0"/>
        <w:ind w:right="-694" w:hanging="720"/>
        <w:rPr>
          <w:b/>
          <w:bCs/>
          <w:color w:val="000000"/>
        </w:rPr>
      </w:pPr>
      <w:r w:rsidRPr="002E74B5">
        <w:rPr>
          <w:b/>
          <w:bCs/>
          <w:color w:val="000000"/>
        </w:rPr>
        <w:t xml:space="preserve">       </w:t>
      </w:r>
      <w:r w:rsidR="009B3207" w:rsidRPr="002E74B5">
        <w:rPr>
          <w:b/>
          <w:bCs/>
          <w:color w:val="000000"/>
        </w:rPr>
        <w:t xml:space="preserve"> </w:t>
      </w:r>
      <w:r w:rsidRPr="002E74B5">
        <w:rPr>
          <w:b/>
          <w:bCs/>
          <w:color w:val="000000"/>
        </w:rPr>
        <w:t xml:space="preserve">  </w:t>
      </w:r>
      <w:r w:rsidR="001B24B6" w:rsidRPr="002E74B5">
        <w:rPr>
          <w:b/>
          <w:bCs/>
          <w:color w:val="000000"/>
        </w:rPr>
        <w:t>5</w:t>
      </w:r>
      <w:r w:rsidRPr="002E74B5">
        <w:rPr>
          <w:b/>
          <w:bCs/>
          <w:color w:val="000000"/>
        </w:rPr>
        <w:t xml:space="preserve">. </w:t>
      </w:r>
      <w:proofErr w:type="spellStart"/>
      <w:r w:rsidRPr="002E74B5">
        <w:rPr>
          <w:b/>
          <w:bCs/>
          <w:color w:val="000000"/>
        </w:rPr>
        <w:t>Ισοπεδωτής</w:t>
      </w:r>
      <w:proofErr w:type="spellEnd"/>
      <w:r w:rsidRPr="002E74B5">
        <w:rPr>
          <w:b/>
          <w:bCs/>
          <w:color w:val="000000"/>
        </w:rPr>
        <w:t xml:space="preserve"> GRADER CAT 12 ή παρεμφερές: 55 € / ώρα εργασίας</w:t>
      </w:r>
    </w:p>
    <w:p w:rsidR="0006278C" w:rsidRPr="002E74B5" w:rsidRDefault="0006278C" w:rsidP="0006278C">
      <w:pPr>
        <w:autoSpaceDE w:val="0"/>
        <w:autoSpaceDN w:val="0"/>
        <w:adjustRightInd w:val="0"/>
        <w:ind w:right="-694" w:hanging="720"/>
        <w:rPr>
          <w:b/>
          <w:bCs/>
          <w:color w:val="000000"/>
        </w:rPr>
      </w:pPr>
      <w:r w:rsidRPr="002E74B5">
        <w:rPr>
          <w:b/>
          <w:bCs/>
          <w:color w:val="000000"/>
        </w:rPr>
        <w:t xml:space="preserve">        </w:t>
      </w:r>
      <w:r w:rsidR="009B3207" w:rsidRPr="002E74B5">
        <w:rPr>
          <w:b/>
          <w:bCs/>
          <w:color w:val="000000"/>
        </w:rPr>
        <w:t xml:space="preserve"> </w:t>
      </w:r>
      <w:r w:rsidRPr="002E74B5">
        <w:rPr>
          <w:b/>
          <w:bCs/>
          <w:color w:val="000000"/>
        </w:rPr>
        <w:t xml:space="preserve"> </w:t>
      </w:r>
      <w:r w:rsidR="001B24B6" w:rsidRPr="002E74B5">
        <w:rPr>
          <w:b/>
          <w:bCs/>
          <w:color w:val="000000"/>
        </w:rPr>
        <w:t>6</w:t>
      </w:r>
      <w:r w:rsidRPr="002E74B5">
        <w:rPr>
          <w:b/>
          <w:bCs/>
          <w:color w:val="000000"/>
        </w:rPr>
        <w:t xml:space="preserve">. </w:t>
      </w:r>
      <w:proofErr w:type="spellStart"/>
      <w:r w:rsidRPr="002E74B5">
        <w:rPr>
          <w:b/>
          <w:bCs/>
          <w:color w:val="000000"/>
        </w:rPr>
        <w:t>Ισοπεδωτής</w:t>
      </w:r>
      <w:proofErr w:type="spellEnd"/>
      <w:r w:rsidRPr="002E74B5">
        <w:rPr>
          <w:b/>
          <w:bCs/>
          <w:color w:val="000000"/>
        </w:rPr>
        <w:t xml:space="preserve"> GRADER CAT 14 ή παρεμφερές: 65 € / ώρα εργασίας</w:t>
      </w:r>
    </w:p>
    <w:p w:rsidR="0006278C" w:rsidRPr="002E74B5" w:rsidRDefault="0006278C" w:rsidP="0006278C">
      <w:pPr>
        <w:autoSpaceDE w:val="0"/>
        <w:autoSpaceDN w:val="0"/>
        <w:adjustRightInd w:val="0"/>
        <w:ind w:right="-694" w:hanging="720"/>
        <w:rPr>
          <w:b/>
          <w:bCs/>
          <w:color w:val="000000"/>
        </w:rPr>
      </w:pPr>
      <w:r w:rsidRPr="002E74B5">
        <w:rPr>
          <w:b/>
          <w:bCs/>
          <w:color w:val="000000"/>
        </w:rPr>
        <w:t xml:space="preserve">        </w:t>
      </w:r>
      <w:r w:rsidR="009B3207" w:rsidRPr="002E74B5">
        <w:rPr>
          <w:b/>
          <w:bCs/>
          <w:color w:val="000000"/>
        </w:rPr>
        <w:t xml:space="preserve"> </w:t>
      </w:r>
      <w:r w:rsidRPr="002E74B5">
        <w:rPr>
          <w:b/>
          <w:bCs/>
          <w:color w:val="000000"/>
        </w:rPr>
        <w:t xml:space="preserve"> </w:t>
      </w:r>
      <w:r w:rsidR="001B24B6" w:rsidRPr="002E74B5">
        <w:rPr>
          <w:b/>
          <w:bCs/>
          <w:color w:val="000000"/>
        </w:rPr>
        <w:t>8</w:t>
      </w:r>
      <w:r w:rsidRPr="002E74B5">
        <w:rPr>
          <w:b/>
          <w:bCs/>
          <w:color w:val="000000"/>
        </w:rPr>
        <w:t>. Τρακτέρ</w:t>
      </w:r>
      <w:r w:rsidR="007E1BC9" w:rsidRPr="002E74B5">
        <w:rPr>
          <w:b/>
          <w:bCs/>
          <w:color w:val="000000"/>
        </w:rPr>
        <w:t xml:space="preserve"> για εκχιονισμούς ή UNIMOG (&lt; 16</w:t>
      </w:r>
      <w:r w:rsidRPr="002E74B5">
        <w:rPr>
          <w:b/>
          <w:bCs/>
          <w:color w:val="000000"/>
        </w:rPr>
        <w:t>0ΗΡ): 35 € / ώρα εργασίας</w:t>
      </w:r>
    </w:p>
    <w:p w:rsidR="0006278C" w:rsidRPr="002E74B5" w:rsidRDefault="0006278C" w:rsidP="0006278C">
      <w:pPr>
        <w:autoSpaceDE w:val="0"/>
        <w:autoSpaceDN w:val="0"/>
        <w:adjustRightInd w:val="0"/>
        <w:ind w:right="-694" w:hanging="720"/>
        <w:rPr>
          <w:b/>
          <w:bCs/>
          <w:color w:val="000000"/>
        </w:rPr>
      </w:pPr>
      <w:r w:rsidRPr="002E74B5">
        <w:rPr>
          <w:b/>
          <w:bCs/>
          <w:color w:val="000000"/>
        </w:rPr>
        <w:t xml:space="preserve">       </w:t>
      </w:r>
      <w:r w:rsidR="009B3207" w:rsidRPr="002E74B5">
        <w:rPr>
          <w:b/>
          <w:bCs/>
          <w:color w:val="000000"/>
        </w:rPr>
        <w:t xml:space="preserve"> </w:t>
      </w:r>
      <w:r w:rsidRPr="002E74B5">
        <w:rPr>
          <w:b/>
          <w:bCs/>
          <w:color w:val="000000"/>
        </w:rPr>
        <w:t xml:space="preserve">  </w:t>
      </w:r>
      <w:r w:rsidR="001B24B6" w:rsidRPr="002E74B5">
        <w:rPr>
          <w:b/>
          <w:bCs/>
          <w:color w:val="000000"/>
        </w:rPr>
        <w:t>9</w:t>
      </w:r>
      <w:r w:rsidRPr="002E74B5">
        <w:rPr>
          <w:b/>
          <w:bCs/>
          <w:color w:val="000000"/>
        </w:rPr>
        <w:t>.</w:t>
      </w:r>
      <w:r w:rsidR="001B24B6" w:rsidRPr="002E74B5">
        <w:rPr>
          <w:b/>
          <w:bCs/>
          <w:color w:val="000000"/>
        </w:rPr>
        <w:t xml:space="preserve"> </w:t>
      </w:r>
      <w:r w:rsidRPr="002E74B5">
        <w:rPr>
          <w:b/>
          <w:bCs/>
          <w:color w:val="000000"/>
        </w:rPr>
        <w:t>Τρακτέ</w:t>
      </w:r>
      <w:r w:rsidR="007E1BC9" w:rsidRPr="002E74B5">
        <w:rPr>
          <w:b/>
          <w:bCs/>
          <w:color w:val="000000"/>
        </w:rPr>
        <w:t>ρ για εκχιονισμούς ή UNIMOG(&gt; 16</w:t>
      </w:r>
      <w:r w:rsidRPr="002E74B5">
        <w:rPr>
          <w:b/>
          <w:bCs/>
          <w:color w:val="000000"/>
        </w:rPr>
        <w:t>0ΗΡ): 45 € / ώρα εργασίας</w:t>
      </w:r>
      <w:r w:rsidR="001B24B6" w:rsidRPr="002E74B5">
        <w:rPr>
          <w:b/>
          <w:bCs/>
          <w:color w:val="000000"/>
        </w:rPr>
        <w:t xml:space="preserve"> (εκτός απόφασης καθορισμού)</w:t>
      </w:r>
    </w:p>
    <w:p w:rsidR="00CA41F5" w:rsidRDefault="00CA41F5" w:rsidP="002E2BBA">
      <w:pPr>
        <w:autoSpaceDE w:val="0"/>
        <w:autoSpaceDN w:val="0"/>
        <w:adjustRightInd w:val="0"/>
        <w:ind w:right="-694" w:hanging="720"/>
        <w:rPr>
          <w:b/>
          <w:bCs/>
          <w:color w:val="000000"/>
        </w:rPr>
      </w:pPr>
      <w:r w:rsidRPr="002E74B5">
        <w:rPr>
          <w:b/>
          <w:bCs/>
          <w:color w:val="000000"/>
        </w:rPr>
        <w:t xml:space="preserve">          </w:t>
      </w:r>
      <w:r w:rsidR="001B24B6" w:rsidRPr="002E74B5">
        <w:rPr>
          <w:b/>
          <w:bCs/>
          <w:color w:val="000000"/>
        </w:rPr>
        <w:t>10</w:t>
      </w:r>
      <w:r w:rsidRPr="002E74B5">
        <w:rPr>
          <w:b/>
          <w:bCs/>
          <w:color w:val="000000"/>
        </w:rPr>
        <w:t xml:space="preserve">. </w:t>
      </w:r>
      <w:r w:rsidR="002E2BBA" w:rsidRPr="002E74B5">
        <w:rPr>
          <w:b/>
        </w:rPr>
        <w:t>Φορτηγό ανατρεπόμενο: 50 € / ώρα εργασίας</w:t>
      </w:r>
    </w:p>
    <w:p w:rsidR="00FD35FF" w:rsidRDefault="00FD35FF" w:rsidP="00A65DBA">
      <w:pPr>
        <w:pStyle w:val="21"/>
        <w:spacing w:line="360" w:lineRule="auto"/>
        <w:ind w:left="0" w:firstLine="0"/>
        <w:rPr>
          <w:b/>
          <w:bCs/>
          <w:color w:val="000000"/>
        </w:rPr>
      </w:pPr>
    </w:p>
    <w:p w:rsidR="00FD35FF" w:rsidRDefault="00FD35FF" w:rsidP="00A65DBA">
      <w:pPr>
        <w:pStyle w:val="21"/>
        <w:spacing w:line="360" w:lineRule="auto"/>
        <w:ind w:left="0" w:firstLine="0"/>
        <w:rPr>
          <w:b/>
          <w:bCs/>
          <w:color w:val="000000"/>
        </w:rPr>
      </w:pPr>
    </w:p>
    <w:p w:rsidR="004709DB" w:rsidRDefault="00A65DBA" w:rsidP="00A65DBA">
      <w:pPr>
        <w:pStyle w:val="21"/>
        <w:spacing w:line="360" w:lineRule="auto"/>
        <w:ind w:left="0" w:firstLine="0"/>
        <w:rPr>
          <w:bCs/>
          <w:color w:val="000000"/>
          <w:sz w:val="24"/>
          <w:szCs w:val="24"/>
        </w:rPr>
      </w:pPr>
      <w:r>
        <w:rPr>
          <w:b/>
          <w:bCs/>
          <w:color w:val="000000"/>
        </w:rPr>
        <w:lastRenderedPageBreak/>
        <w:t xml:space="preserve"> </w:t>
      </w:r>
      <w:r w:rsidRPr="00A65DBA">
        <w:rPr>
          <w:bCs/>
          <w:color w:val="000000"/>
          <w:sz w:val="24"/>
          <w:szCs w:val="24"/>
        </w:rPr>
        <w:t xml:space="preserve">Στις ανωτέρω </w:t>
      </w:r>
      <w:r w:rsidRPr="00A65DBA">
        <w:rPr>
          <w:color w:val="000000"/>
          <w:sz w:val="24"/>
          <w:szCs w:val="24"/>
        </w:rPr>
        <w:t>τιμές</w:t>
      </w:r>
      <w:r w:rsidRPr="00A65DBA">
        <w:rPr>
          <w:bCs/>
          <w:color w:val="000000"/>
          <w:sz w:val="24"/>
          <w:szCs w:val="24"/>
        </w:rPr>
        <w:t xml:space="preserve"> συμπεριλαμβάνονται το μίσθωμα του μηχανήματος, το ημερομίσθιο του χειριστ</w:t>
      </w:r>
      <w:r w:rsidR="009B3207">
        <w:rPr>
          <w:bCs/>
          <w:color w:val="000000"/>
          <w:sz w:val="24"/>
          <w:szCs w:val="24"/>
        </w:rPr>
        <w:t xml:space="preserve">ή και του </w:t>
      </w:r>
      <w:r w:rsidRPr="00A65DBA">
        <w:rPr>
          <w:bCs/>
          <w:color w:val="000000"/>
          <w:sz w:val="24"/>
          <w:szCs w:val="24"/>
        </w:rPr>
        <w:t xml:space="preserve">βοηθού όπου χρειάζεται, η δαπάνη καυσίμων και λιπαντικών, ασφάλειες </w:t>
      </w:r>
      <w:proofErr w:type="spellStart"/>
      <w:r w:rsidRPr="00A65DBA">
        <w:rPr>
          <w:bCs/>
          <w:color w:val="000000"/>
          <w:sz w:val="24"/>
          <w:szCs w:val="24"/>
        </w:rPr>
        <w:t>κ.λ.π</w:t>
      </w:r>
      <w:proofErr w:type="spellEnd"/>
      <w:r w:rsidRPr="00A65DBA">
        <w:rPr>
          <w:bCs/>
          <w:color w:val="000000"/>
          <w:sz w:val="24"/>
          <w:szCs w:val="24"/>
        </w:rPr>
        <w:t>. και δε συμπεριλαμβάνεται ο Φ.Π.Α.</w:t>
      </w:r>
    </w:p>
    <w:p w:rsidR="00FD35FF" w:rsidRDefault="00FD35FF" w:rsidP="00A65DBA">
      <w:pPr>
        <w:pStyle w:val="21"/>
        <w:spacing w:line="360" w:lineRule="auto"/>
        <w:ind w:left="0" w:firstLine="0"/>
        <w:rPr>
          <w:bCs/>
          <w:color w:val="000000"/>
          <w:sz w:val="24"/>
          <w:szCs w:val="24"/>
        </w:rPr>
      </w:pPr>
    </w:p>
    <w:p w:rsidR="00FD35FF" w:rsidRDefault="007F06DC" w:rsidP="007F06DC">
      <w:pPr>
        <w:pStyle w:val="21"/>
        <w:spacing w:line="360" w:lineRule="auto"/>
        <w:ind w:left="0" w:firstLine="0"/>
        <w:jc w:val="center"/>
        <w:rPr>
          <w:bCs/>
          <w:color w:val="000000"/>
          <w:sz w:val="24"/>
          <w:szCs w:val="24"/>
        </w:rPr>
      </w:pPr>
      <w:proofErr w:type="spellStart"/>
      <w:r w:rsidRPr="00F86398">
        <w:t>Αλεξ</w:t>
      </w:r>
      <w:proofErr w:type="spellEnd"/>
      <w:r w:rsidRPr="00F86398">
        <w:t>/</w:t>
      </w:r>
      <w:proofErr w:type="spellStart"/>
      <w:r w:rsidRPr="00F86398">
        <w:t>πολη</w:t>
      </w:r>
      <w:proofErr w:type="spellEnd"/>
      <w:r w:rsidRPr="00F86398">
        <w:t xml:space="preserve">   </w:t>
      </w:r>
      <w:r w:rsidRPr="0083798A">
        <w:t>12</w:t>
      </w:r>
      <w:r>
        <w:t xml:space="preserve"> -11-20</w:t>
      </w:r>
      <w:r w:rsidRPr="00191C64">
        <w:t>20</w:t>
      </w:r>
    </w:p>
    <w:p w:rsidR="00FD35FF" w:rsidRDefault="00646083" w:rsidP="00A65DBA">
      <w:pPr>
        <w:pStyle w:val="21"/>
        <w:spacing w:line="360" w:lineRule="auto"/>
        <w:ind w:left="0" w:firstLine="0"/>
        <w:rPr>
          <w:bCs/>
          <w:color w:val="000000"/>
          <w:sz w:val="24"/>
          <w:szCs w:val="24"/>
        </w:rPr>
      </w:pPr>
      <w:r>
        <w:rPr>
          <w:bCs/>
          <w:noProof/>
          <w:color w:val="000000"/>
          <w:sz w:val="24"/>
          <w:szCs w:val="24"/>
          <w:lang w:eastAsia="el-GR"/>
        </w:rPr>
        <w:pict>
          <v:shape id="_x0000_s1032" type="#_x0000_t202" style="position:absolute;left:0;text-align:left;margin-left:232.2pt;margin-top:7.55pt;width:254.85pt;height:120.65pt;z-index:251660800;visibility:visible;mso-wrap-distance-top:3.6pt;mso-wrap-distance-bottom:3.6pt;mso-width-relative:margin;mso-height-relative:margin" strokecolor="white">
            <v:textbox style="mso-next-textbox:#_x0000_s1032">
              <w:txbxContent>
                <w:p w:rsidR="00BB2108" w:rsidRPr="00480B43" w:rsidRDefault="00BB2108" w:rsidP="00BD33CD">
                  <w:pPr>
                    <w:jc w:val="center"/>
                    <w:rPr>
                      <w:rFonts w:ascii="Arial" w:hAnsi="Arial" w:cs="Arial"/>
                    </w:rPr>
                  </w:pPr>
                  <w:r>
                    <w:rPr>
                      <w:rFonts w:ascii="Arial" w:hAnsi="Arial" w:cs="Arial"/>
                    </w:rPr>
                    <w:t xml:space="preserve">Ο </w:t>
                  </w:r>
                  <w:r w:rsidRPr="00480B43">
                    <w:rPr>
                      <w:rFonts w:ascii="Arial" w:hAnsi="Arial" w:cs="Arial"/>
                    </w:rPr>
                    <w:t>Αναπληρωτής Προϊστάμενος της Διεύθυνσης Τεχνικών Υπηρεσιών &amp;Υπηρεσίας Δόμησης</w:t>
                  </w:r>
                </w:p>
                <w:p w:rsidR="00BB2108" w:rsidRPr="00480B43" w:rsidRDefault="00BB2108" w:rsidP="00BD33CD">
                  <w:pPr>
                    <w:jc w:val="center"/>
                    <w:rPr>
                      <w:rFonts w:ascii="Arial" w:hAnsi="Arial" w:cs="Arial"/>
                    </w:rPr>
                  </w:pPr>
                </w:p>
                <w:p w:rsidR="00BB2108" w:rsidRPr="00480B43" w:rsidRDefault="00BB2108" w:rsidP="00BD33CD">
                  <w:pPr>
                    <w:jc w:val="center"/>
                    <w:rPr>
                      <w:rFonts w:ascii="Arial" w:hAnsi="Arial" w:cs="Arial"/>
                    </w:rPr>
                  </w:pPr>
                </w:p>
                <w:p w:rsidR="00BB2108" w:rsidRPr="00480B43" w:rsidRDefault="00BB2108" w:rsidP="00BD33CD">
                  <w:pPr>
                    <w:jc w:val="center"/>
                    <w:rPr>
                      <w:rFonts w:ascii="Arial" w:hAnsi="Arial" w:cs="Arial"/>
                    </w:rPr>
                  </w:pPr>
                </w:p>
                <w:p w:rsidR="00BB2108" w:rsidRPr="00480B43" w:rsidRDefault="00BB2108" w:rsidP="00BD33CD">
                  <w:pPr>
                    <w:jc w:val="center"/>
                    <w:rPr>
                      <w:rFonts w:ascii="Arial" w:hAnsi="Arial" w:cs="Arial"/>
                    </w:rPr>
                  </w:pPr>
                  <w:proofErr w:type="spellStart"/>
                  <w:r w:rsidRPr="00480B43">
                    <w:rPr>
                      <w:rFonts w:ascii="Arial" w:hAnsi="Arial" w:cs="Arial"/>
                    </w:rPr>
                    <w:t>Μαστορόπουλος</w:t>
                  </w:r>
                  <w:proofErr w:type="spellEnd"/>
                  <w:r w:rsidRPr="00480B43">
                    <w:rPr>
                      <w:rFonts w:ascii="Arial" w:hAnsi="Arial" w:cs="Arial"/>
                    </w:rPr>
                    <w:t xml:space="preserve"> Διονύσης </w:t>
                  </w:r>
                </w:p>
                <w:p w:rsidR="00BB2108" w:rsidRPr="005A32E7" w:rsidRDefault="00BB2108" w:rsidP="00BD33CD">
                  <w:pPr>
                    <w:jc w:val="center"/>
                    <w:rPr>
                      <w:rFonts w:ascii="Arial" w:hAnsi="Arial" w:cs="Arial"/>
                    </w:rPr>
                  </w:pPr>
                  <w:r w:rsidRPr="00480B43">
                    <w:rPr>
                      <w:rFonts w:ascii="Arial" w:hAnsi="Arial" w:cs="Arial"/>
                    </w:rPr>
                    <w:t xml:space="preserve">Χωροτάκτης Πολεοδόμος </w:t>
                  </w:r>
                  <w:r>
                    <w:rPr>
                      <w:rFonts w:ascii="Arial" w:hAnsi="Arial" w:cs="Arial"/>
                    </w:rPr>
                    <w:t xml:space="preserve">με </w:t>
                  </w:r>
                  <w:proofErr w:type="spellStart"/>
                  <w:r>
                    <w:rPr>
                      <w:rFonts w:ascii="Arial" w:hAnsi="Arial" w:cs="Arial"/>
                    </w:rPr>
                    <w:t>Α΄β</w:t>
                  </w:r>
                  <w:proofErr w:type="spellEnd"/>
                </w:p>
                <w:p w:rsidR="00BB2108" w:rsidRPr="00BD1D3A" w:rsidRDefault="00BB2108" w:rsidP="00BD33CD">
                  <w:pPr>
                    <w:jc w:val="center"/>
                    <w:rPr>
                      <w:rFonts w:ascii="Arial" w:hAnsi="Arial" w:cs="Arial"/>
                    </w:rPr>
                  </w:pPr>
                </w:p>
              </w:txbxContent>
            </v:textbox>
            <w10:wrap type="square"/>
          </v:shape>
        </w:pict>
      </w:r>
      <w:r>
        <w:rPr>
          <w:bCs/>
          <w:noProof/>
          <w:color w:val="000000"/>
          <w:sz w:val="24"/>
          <w:szCs w:val="24"/>
          <w:lang w:eastAsia="el-GR"/>
        </w:rPr>
        <w:pict>
          <v:shape id="_x0000_s1033" type="#_x0000_t202" style="position:absolute;left:0;text-align:left;margin-left:-1.35pt;margin-top:16.75pt;width:249.75pt;height:110.25pt;z-index:251661824" stroked="f">
            <v:textbox style="mso-next-textbox:#_x0000_s1033">
              <w:txbxContent>
                <w:p w:rsidR="00BB2108" w:rsidRPr="009C1261" w:rsidRDefault="00BB2108" w:rsidP="00BD33CD">
                  <w:pPr>
                    <w:jc w:val="center"/>
                    <w:rPr>
                      <w:rFonts w:ascii="Arial" w:hAnsi="Arial" w:cs="Arial"/>
                    </w:rPr>
                  </w:pPr>
                  <w:r w:rsidRPr="00480B43">
                    <w:rPr>
                      <w:rFonts w:ascii="Arial" w:hAnsi="Arial" w:cs="Arial"/>
                    </w:rPr>
                    <w:t xml:space="preserve">Ο </w:t>
                  </w:r>
                  <w:proofErr w:type="spellStart"/>
                  <w:r>
                    <w:rPr>
                      <w:rFonts w:ascii="Arial" w:hAnsi="Arial" w:cs="Arial"/>
                    </w:rPr>
                    <w:t>συντάξας</w:t>
                  </w:r>
                  <w:proofErr w:type="spellEnd"/>
                  <w:r>
                    <w:rPr>
                      <w:rFonts w:ascii="Arial" w:hAnsi="Arial" w:cs="Arial"/>
                    </w:rPr>
                    <w:t xml:space="preserve"> </w:t>
                  </w:r>
                </w:p>
                <w:p w:rsidR="00BB2108" w:rsidRPr="009C1261" w:rsidRDefault="00BB2108" w:rsidP="00BD33CD">
                  <w:pPr>
                    <w:jc w:val="center"/>
                    <w:rPr>
                      <w:rFonts w:ascii="Arial" w:hAnsi="Arial" w:cs="Arial"/>
                    </w:rPr>
                  </w:pPr>
                </w:p>
                <w:p w:rsidR="00BB2108" w:rsidRDefault="00BB2108" w:rsidP="00BD33CD">
                  <w:pPr>
                    <w:jc w:val="center"/>
                    <w:rPr>
                      <w:rFonts w:ascii="Arial" w:hAnsi="Arial" w:cs="Arial"/>
                      <w:sz w:val="28"/>
                      <w:szCs w:val="28"/>
                    </w:rPr>
                  </w:pPr>
                </w:p>
                <w:p w:rsidR="00BB2108" w:rsidRDefault="00BB2108" w:rsidP="00BD33CD">
                  <w:pPr>
                    <w:jc w:val="center"/>
                    <w:rPr>
                      <w:rFonts w:ascii="Arial" w:hAnsi="Arial" w:cs="Arial"/>
                      <w:sz w:val="28"/>
                      <w:szCs w:val="28"/>
                    </w:rPr>
                  </w:pPr>
                </w:p>
                <w:p w:rsidR="00BB2108" w:rsidRDefault="00BB2108" w:rsidP="00BD33CD">
                  <w:pPr>
                    <w:jc w:val="center"/>
                    <w:rPr>
                      <w:rFonts w:ascii="Arial" w:hAnsi="Arial" w:cs="Arial"/>
                      <w:sz w:val="28"/>
                      <w:szCs w:val="28"/>
                    </w:rPr>
                  </w:pPr>
                </w:p>
                <w:p w:rsidR="00BB2108" w:rsidRPr="004F3B08" w:rsidRDefault="00BB2108" w:rsidP="00BD33CD">
                  <w:pPr>
                    <w:jc w:val="center"/>
                    <w:rPr>
                      <w:rFonts w:ascii="Arial" w:hAnsi="Arial" w:cs="Arial"/>
                    </w:rPr>
                  </w:pPr>
                  <w:r w:rsidRPr="004F3B08">
                    <w:rPr>
                      <w:rFonts w:ascii="Arial" w:hAnsi="Arial" w:cs="Arial"/>
                    </w:rPr>
                    <w:t>Γεώργιος Παπαδόπουλος</w:t>
                  </w:r>
                </w:p>
                <w:p w:rsidR="00BB2108" w:rsidRPr="004F3B08" w:rsidRDefault="00BB2108" w:rsidP="00BD33CD">
                  <w:pPr>
                    <w:jc w:val="center"/>
                  </w:pPr>
                  <w:r w:rsidRPr="004F3B08">
                    <w:rPr>
                      <w:rFonts w:ascii="Arial" w:hAnsi="Arial" w:cs="Arial"/>
                    </w:rPr>
                    <w:t xml:space="preserve">Πολιτικός  Μηχανικός Τ.Ε. </w:t>
                  </w:r>
                </w:p>
              </w:txbxContent>
            </v:textbox>
          </v:shape>
        </w:pict>
      </w:r>
    </w:p>
    <w:p w:rsidR="00FD35FF" w:rsidRDefault="00FD35FF" w:rsidP="00A65DBA">
      <w:pPr>
        <w:pStyle w:val="21"/>
        <w:spacing w:line="360" w:lineRule="auto"/>
        <w:ind w:left="0" w:firstLine="0"/>
        <w:rPr>
          <w:bCs/>
          <w:color w:val="000000"/>
          <w:sz w:val="24"/>
          <w:szCs w:val="24"/>
        </w:rPr>
      </w:pPr>
    </w:p>
    <w:p w:rsidR="00FD35FF" w:rsidRDefault="00FD35FF" w:rsidP="00A65DBA">
      <w:pPr>
        <w:pStyle w:val="21"/>
        <w:spacing w:line="360" w:lineRule="auto"/>
        <w:ind w:left="0" w:firstLine="0"/>
        <w:rPr>
          <w:bCs/>
          <w:color w:val="000000"/>
          <w:sz w:val="24"/>
          <w:szCs w:val="24"/>
        </w:rPr>
      </w:pPr>
    </w:p>
    <w:p w:rsidR="00FD35FF" w:rsidRDefault="00FD35FF" w:rsidP="00A65DBA">
      <w:pPr>
        <w:pStyle w:val="21"/>
        <w:spacing w:line="360" w:lineRule="auto"/>
        <w:ind w:left="0" w:firstLine="0"/>
        <w:rPr>
          <w:bCs/>
          <w:color w:val="000000"/>
          <w:sz w:val="24"/>
          <w:szCs w:val="24"/>
        </w:rPr>
      </w:pPr>
    </w:p>
    <w:p w:rsidR="00FD35FF" w:rsidRDefault="00FD35FF" w:rsidP="00A65DBA">
      <w:pPr>
        <w:pStyle w:val="21"/>
        <w:spacing w:line="360" w:lineRule="auto"/>
        <w:ind w:left="0" w:firstLine="0"/>
        <w:rPr>
          <w:bCs/>
          <w:color w:val="000000"/>
          <w:sz w:val="24"/>
          <w:szCs w:val="24"/>
        </w:rPr>
      </w:pPr>
    </w:p>
    <w:p w:rsidR="00FD35FF" w:rsidRDefault="00FD35FF" w:rsidP="0066542D">
      <w:pPr>
        <w:pStyle w:val="21"/>
        <w:spacing w:line="360" w:lineRule="auto"/>
        <w:ind w:left="0" w:firstLine="0"/>
        <w:jc w:val="center"/>
        <w:rPr>
          <w:rFonts w:ascii="Arial" w:hAnsi="Arial" w:cs="Arial"/>
        </w:rPr>
      </w:pPr>
    </w:p>
    <w:p w:rsidR="00FD35FF" w:rsidRDefault="00FD35FF" w:rsidP="0066542D">
      <w:pPr>
        <w:pStyle w:val="21"/>
        <w:spacing w:line="360" w:lineRule="auto"/>
        <w:ind w:left="0" w:firstLine="0"/>
        <w:jc w:val="center"/>
        <w:rPr>
          <w:rFonts w:ascii="Arial" w:hAnsi="Arial" w:cs="Arial"/>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FD35FF" w:rsidRDefault="00FD35FF" w:rsidP="00A02D86">
      <w:pPr>
        <w:pStyle w:val="ad"/>
        <w:spacing w:line="320" w:lineRule="exact"/>
        <w:rPr>
          <w:rFonts w:ascii="Calibri" w:hAnsi="Calibri"/>
          <w:bCs/>
          <w:sz w:val="22"/>
          <w:szCs w:val="22"/>
        </w:rPr>
      </w:pPr>
    </w:p>
    <w:p w:rsidR="004616D3" w:rsidRDefault="004616D3" w:rsidP="00A02D86">
      <w:pPr>
        <w:pStyle w:val="ad"/>
        <w:spacing w:line="320" w:lineRule="exact"/>
        <w:rPr>
          <w:rFonts w:ascii="Calibri" w:hAnsi="Calibri"/>
          <w:bCs/>
          <w:sz w:val="22"/>
          <w:szCs w:val="22"/>
        </w:rPr>
      </w:pPr>
    </w:p>
    <w:p w:rsidR="004616D3" w:rsidRDefault="004616D3" w:rsidP="00A02D86">
      <w:pPr>
        <w:pStyle w:val="ad"/>
        <w:spacing w:line="320" w:lineRule="exact"/>
        <w:rPr>
          <w:rFonts w:ascii="Calibri" w:hAnsi="Calibri"/>
          <w:bCs/>
          <w:sz w:val="22"/>
          <w:szCs w:val="22"/>
        </w:rPr>
      </w:pPr>
    </w:p>
    <w:p w:rsidR="00FD35FF" w:rsidRPr="008F477C" w:rsidRDefault="00646083" w:rsidP="00FD35FF">
      <w:pPr>
        <w:spacing w:line="320" w:lineRule="exact"/>
        <w:rPr>
          <w:b/>
        </w:rPr>
      </w:pPr>
      <w:r>
        <w:rPr>
          <w:b/>
          <w:noProof/>
        </w:rPr>
        <w:pict>
          <v:shape id="_x0000_s1051" type="#_x0000_t202" style="position:absolute;margin-left:229.65pt;margin-top:5.25pt;width:265.35pt;height:90.05pt;z-index:251677184;visibility:visible;mso-wrap-distance-top:3.6pt;mso-wrap-distance-bottom:3.6pt;mso-width-relative:margin;mso-height-relative:margin" strokecolor="white">
            <v:textbox style="mso-next-textbox:#_x0000_s1051">
              <w:txbxContent>
                <w:p w:rsidR="00BB2108" w:rsidRPr="00A02D86" w:rsidRDefault="00BB2108" w:rsidP="00FD35FF">
                  <w:pPr>
                    <w:jc w:val="center"/>
                    <w:rPr>
                      <w:sz w:val="22"/>
                      <w:szCs w:val="22"/>
                      <w:u w:val="single"/>
                    </w:rPr>
                  </w:pPr>
                  <w:r w:rsidRPr="00A02D86">
                    <w:rPr>
                      <w:sz w:val="22"/>
                      <w:szCs w:val="22"/>
                      <w:u w:val="single"/>
                    </w:rPr>
                    <w:t>ΜΙΣΘΩΣΗΣ ΜΗΧΑΝΗΜΑΤΩΝ ΕΡΓΟΥ – ΦΩΡΤΗΓΩΝ</w:t>
                  </w:r>
                </w:p>
                <w:p w:rsidR="00BB2108" w:rsidRDefault="00BB2108" w:rsidP="00FD35FF">
                  <w:pPr>
                    <w:jc w:val="center"/>
                    <w:rPr>
                      <w:sz w:val="22"/>
                      <w:szCs w:val="22"/>
                    </w:rPr>
                  </w:pPr>
                </w:p>
                <w:p w:rsidR="00BB2108" w:rsidRPr="009D21CE" w:rsidRDefault="00BB2108" w:rsidP="00FD35FF">
                  <w:pPr>
                    <w:spacing w:line="320" w:lineRule="exact"/>
                    <w:ind w:left="283"/>
                    <w:jc w:val="center"/>
                    <w:rPr>
                      <w:rFonts w:ascii="Calibri" w:hAnsi="Calibri"/>
                      <w:bCs/>
                      <w:sz w:val="22"/>
                      <w:szCs w:val="22"/>
                    </w:rPr>
                  </w:pPr>
                  <w:r w:rsidRPr="009D21CE">
                    <w:rPr>
                      <w:sz w:val="22"/>
                      <w:szCs w:val="22"/>
                    </w:rPr>
                    <w:t>ΜΙΣΘΩΣΗ ΜΗΧΑΝΗΜΑΤΩΝ – ΦΟΡΤΗΓΩΝ ΓΙΑ ΤΙΣ ΑΝΑΓΚΕΣ ΤΗΣ Δ/ΝΣΗΣ Τ.Υ.</w:t>
                  </w:r>
                </w:p>
              </w:txbxContent>
            </v:textbox>
            <w10:wrap type="square"/>
          </v:shape>
        </w:pict>
      </w:r>
      <w:r w:rsidR="00FD35FF" w:rsidRPr="008F477C">
        <w:rPr>
          <w:b/>
        </w:rPr>
        <w:t>ΕΛΛΗΝΙΚΗ ΔΗΜΟΚΡΑΤΙΑ</w:t>
      </w:r>
    </w:p>
    <w:p w:rsidR="00FD35FF" w:rsidRPr="008F477C" w:rsidRDefault="00FD35FF" w:rsidP="00FD35FF">
      <w:pPr>
        <w:spacing w:line="320" w:lineRule="exact"/>
        <w:rPr>
          <w:b/>
        </w:rPr>
      </w:pPr>
      <w:r w:rsidRPr="008F477C">
        <w:rPr>
          <w:b/>
        </w:rPr>
        <w:t>ΝΟΜΟΣ ΕΒΡΟΥ</w:t>
      </w:r>
    </w:p>
    <w:p w:rsidR="00FD35FF" w:rsidRPr="008F477C" w:rsidRDefault="00FD35FF" w:rsidP="00FD35FF">
      <w:pPr>
        <w:spacing w:line="320" w:lineRule="exact"/>
        <w:rPr>
          <w:b/>
        </w:rPr>
      </w:pPr>
      <w:r w:rsidRPr="008F477C">
        <w:rPr>
          <w:b/>
        </w:rPr>
        <w:t>ΔΗΜΟΣ ΑΛΕΞΑΝΔΡΟΥΠΟΛΗΣ</w:t>
      </w:r>
    </w:p>
    <w:p w:rsidR="00FD35FF" w:rsidRDefault="00FD35FF" w:rsidP="00FD35FF">
      <w:pPr>
        <w:spacing w:line="320" w:lineRule="exact"/>
        <w:rPr>
          <w:b/>
        </w:rPr>
      </w:pPr>
      <w:r w:rsidRPr="008F477C">
        <w:rPr>
          <w:b/>
        </w:rPr>
        <w:t xml:space="preserve">Δ/ΝΣΗ ΤΕΧΝΙΚΩΝ ΥΠΗΡΕΣΙΩΝ &amp; </w:t>
      </w:r>
    </w:p>
    <w:p w:rsidR="00FD35FF" w:rsidRPr="008F477C" w:rsidRDefault="00FD35FF" w:rsidP="00FD35FF">
      <w:pPr>
        <w:spacing w:line="320" w:lineRule="exact"/>
        <w:rPr>
          <w:b/>
        </w:rPr>
      </w:pPr>
      <w:r w:rsidRPr="008F477C">
        <w:rPr>
          <w:b/>
        </w:rPr>
        <w:t>ΥΠΗΡΕΣΙΑΣ ΔΟΜΗΣΗΣ</w:t>
      </w:r>
    </w:p>
    <w:p w:rsidR="00FD35FF" w:rsidRPr="00FD35FF" w:rsidRDefault="00FD35FF" w:rsidP="00FD35FF">
      <w:r w:rsidRPr="008F477C">
        <w:rPr>
          <w:b/>
        </w:rPr>
        <w:t xml:space="preserve">ΤΜΗΜΑ </w:t>
      </w:r>
      <w:r w:rsidRPr="00FD35FF">
        <w:t xml:space="preserve">Συντηρήσεων Υποδομών </w:t>
      </w:r>
    </w:p>
    <w:p w:rsidR="00FD35FF" w:rsidRPr="008F477C" w:rsidRDefault="00FD35FF" w:rsidP="00FD35FF">
      <w:r w:rsidRPr="00FD35FF">
        <w:t>Δημοτικών Κτιρίων &amp; Υπαίθριων Χώρων</w:t>
      </w:r>
      <w:r w:rsidRPr="001B54C1">
        <w:rPr>
          <w:rFonts w:ascii="Calibri" w:hAnsi="Calibri"/>
          <w:sz w:val="28"/>
          <w:szCs w:val="28"/>
        </w:rPr>
        <w:t xml:space="preserve">                                  </w:t>
      </w:r>
      <w:proofErr w:type="spellStart"/>
      <w:r w:rsidRPr="008F477C">
        <w:t>Λεωφ</w:t>
      </w:r>
      <w:proofErr w:type="spellEnd"/>
      <w:r w:rsidRPr="008F477C">
        <w:t xml:space="preserve">. Δημοκρατίας 306           </w:t>
      </w:r>
      <w:r w:rsidRPr="008F477C">
        <w:rPr>
          <w:b/>
          <w:bCs/>
        </w:rPr>
        <w:tab/>
      </w:r>
    </w:p>
    <w:p w:rsidR="00FD35FF" w:rsidRPr="008F477C" w:rsidRDefault="00FD35FF" w:rsidP="00FD35FF">
      <w:pPr>
        <w:jc w:val="both"/>
        <w:rPr>
          <w:bCs/>
        </w:rPr>
      </w:pPr>
      <w:proofErr w:type="spellStart"/>
      <w:r w:rsidRPr="008F477C">
        <w:rPr>
          <w:bCs/>
        </w:rPr>
        <w:t>Πληρ</w:t>
      </w:r>
      <w:proofErr w:type="spellEnd"/>
      <w:r w:rsidRPr="008F477C">
        <w:rPr>
          <w:bCs/>
        </w:rPr>
        <w:t xml:space="preserve">. : </w:t>
      </w:r>
      <w:r>
        <w:rPr>
          <w:bCs/>
        </w:rPr>
        <w:t>Γεώργιος Παπαδόπουλος</w:t>
      </w:r>
    </w:p>
    <w:p w:rsidR="00FD35FF" w:rsidRPr="008F477C" w:rsidRDefault="00FD35FF" w:rsidP="00FD35FF">
      <w:pPr>
        <w:jc w:val="both"/>
        <w:rPr>
          <w:bCs/>
        </w:rPr>
      </w:pPr>
      <w:proofErr w:type="spellStart"/>
      <w:r w:rsidRPr="008F477C">
        <w:rPr>
          <w:bCs/>
        </w:rPr>
        <w:t>Τηλ</w:t>
      </w:r>
      <w:proofErr w:type="spellEnd"/>
      <w:r w:rsidRPr="008F477C">
        <w:rPr>
          <w:bCs/>
        </w:rPr>
        <w:t>. : 2551350</w:t>
      </w:r>
      <w:r>
        <w:rPr>
          <w:bCs/>
        </w:rPr>
        <w:t>137</w:t>
      </w:r>
    </w:p>
    <w:p w:rsidR="00FD35FF" w:rsidRPr="008F477C" w:rsidRDefault="00FD35FF" w:rsidP="00FD35FF">
      <w:pPr>
        <w:jc w:val="both"/>
        <w:rPr>
          <w:bCs/>
          <w:lang w:val="de-DE"/>
        </w:rPr>
      </w:pPr>
      <w:r w:rsidRPr="008F477C">
        <w:rPr>
          <w:bCs/>
          <w:lang w:val="de-DE"/>
        </w:rPr>
        <w:t>e-</w:t>
      </w:r>
      <w:proofErr w:type="spellStart"/>
      <w:r w:rsidRPr="008F477C">
        <w:rPr>
          <w:bCs/>
          <w:lang w:val="de-DE"/>
        </w:rPr>
        <w:t>mail</w:t>
      </w:r>
      <w:proofErr w:type="spellEnd"/>
      <w:r w:rsidRPr="008F477C">
        <w:rPr>
          <w:bCs/>
          <w:lang w:val="de-DE"/>
        </w:rPr>
        <w:t xml:space="preserve">: </w:t>
      </w:r>
      <w:r>
        <w:rPr>
          <w:bCs/>
          <w:lang w:val="de-DE"/>
        </w:rPr>
        <w:t>gp</w:t>
      </w:r>
      <w:r w:rsidRPr="008F477C">
        <w:rPr>
          <w:bCs/>
          <w:lang w:val="de-DE"/>
        </w:rPr>
        <w:t>@alexpolis.gr</w:t>
      </w:r>
    </w:p>
    <w:p w:rsidR="00FD35FF" w:rsidRPr="00D87F14" w:rsidRDefault="00FD35FF" w:rsidP="00FD35FF">
      <w:pPr>
        <w:spacing w:line="320" w:lineRule="exact"/>
        <w:rPr>
          <w:b/>
        </w:rPr>
      </w:pPr>
      <w:r w:rsidRPr="00D87F14">
        <w:rPr>
          <w:sz w:val="28"/>
        </w:rPr>
        <w:t>Αρ</w:t>
      </w:r>
      <w:r w:rsidRPr="00D87F14">
        <w:rPr>
          <w:sz w:val="28"/>
          <w:lang w:val="de-DE"/>
        </w:rPr>
        <w:t xml:space="preserve">. </w:t>
      </w:r>
      <w:r w:rsidRPr="00D87F14">
        <w:rPr>
          <w:sz w:val="28"/>
        </w:rPr>
        <w:t>Μελέτης</w:t>
      </w:r>
      <w:r w:rsidRPr="00D87F14">
        <w:rPr>
          <w:sz w:val="28"/>
          <w:lang w:val="de-DE"/>
        </w:rPr>
        <w:t>:</w:t>
      </w:r>
      <w:r w:rsidRPr="00D87F14">
        <w:rPr>
          <w:sz w:val="28"/>
        </w:rPr>
        <w:t xml:space="preserve">157 </w:t>
      </w:r>
      <w:r w:rsidRPr="00D87F14">
        <w:rPr>
          <w:sz w:val="28"/>
          <w:lang w:val="de-DE"/>
        </w:rPr>
        <w:t>/2020</w:t>
      </w:r>
      <w:r w:rsidRPr="00D87F14">
        <w:rPr>
          <w:b/>
        </w:rPr>
        <w:t xml:space="preserve">      </w:t>
      </w:r>
    </w:p>
    <w:p w:rsidR="00A02D86" w:rsidRPr="00A02D86" w:rsidRDefault="00A02D86" w:rsidP="00A02D86">
      <w:pPr>
        <w:pStyle w:val="ad"/>
        <w:spacing w:line="320" w:lineRule="exact"/>
        <w:rPr>
          <w:rFonts w:ascii="Calibri" w:hAnsi="Calibri"/>
          <w:bCs/>
          <w:sz w:val="22"/>
          <w:szCs w:val="22"/>
        </w:rPr>
      </w:pPr>
    </w:p>
    <w:tbl>
      <w:tblPr>
        <w:tblW w:w="8727" w:type="dxa"/>
        <w:tblInd w:w="118" w:type="dxa"/>
        <w:tblLook w:val="04A0"/>
      </w:tblPr>
      <w:tblGrid>
        <w:gridCol w:w="488"/>
        <w:gridCol w:w="456"/>
        <w:gridCol w:w="2866"/>
        <w:gridCol w:w="1318"/>
        <w:gridCol w:w="1200"/>
        <w:gridCol w:w="1117"/>
        <w:gridCol w:w="1282"/>
      </w:tblGrid>
      <w:tr w:rsidR="000B6454" w:rsidTr="004616D3">
        <w:trPr>
          <w:trHeight w:val="300"/>
        </w:trPr>
        <w:tc>
          <w:tcPr>
            <w:tcW w:w="8727"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B6454" w:rsidRDefault="000B6454">
            <w:pPr>
              <w:jc w:val="center"/>
              <w:rPr>
                <w:rFonts w:ascii="Arial Greek" w:hAnsi="Arial Greek" w:cs="Arial Greek"/>
                <w:b/>
                <w:bCs/>
                <w:u w:val="single"/>
              </w:rPr>
            </w:pPr>
            <w:r>
              <w:rPr>
                <w:rFonts w:ascii="Arial Greek" w:hAnsi="Arial Greek" w:cs="Arial Greek"/>
                <w:b/>
                <w:bCs/>
                <w:u w:val="single"/>
              </w:rPr>
              <w:t>ΕΝΔΕΙΚΤΙΚΟΣ ΠΡΟΫΠΟΛΟΓΙΣΜΟΣ</w:t>
            </w:r>
          </w:p>
        </w:tc>
      </w:tr>
      <w:tr w:rsidR="000B6454" w:rsidTr="004616D3">
        <w:trPr>
          <w:trHeight w:val="330"/>
        </w:trPr>
        <w:tc>
          <w:tcPr>
            <w:tcW w:w="872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454" w:rsidRDefault="000B6454">
            <w:pPr>
              <w:jc w:val="center"/>
              <w:rPr>
                <w:rFonts w:ascii="Arial Greek" w:hAnsi="Arial Greek" w:cs="Arial Greek"/>
                <w:b/>
                <w:bCs/>
                <w:u w:val="single"/>
              </w:rPr>
            </w:pPr>
            <w:r>
              <w:rPr>
                <w:rFonts w:ascii="Arial Greek" w:hAnsi="Arial Greek" w:cs="Arial Greek"/>
                <w:b/>
                <w:bCs/>
                <w:u w:val="single"/>
              </w:rPr>
              <w:t>ΤΜΗΜΑ 1</w:t>
            </w:r>
          </w:p>
        </w:tc>
      </w:tr>
      <w:tr w:rsidR="000B6454" w:rsidTr="004616D3">
        <w:trPr>
          <w:trHeight w:val="1005"/>
        </w:trPr>
        <w:tc>
          <w:tcPr>
            <w:tcW w:w="488" w:type="dxa"/>
            <w:tcBorders>
              <w:top w:val="nil"/>
              <w:left w:val="single" w:sz="8" w:space="0" w:color="auto"/>
              <w:bottom w:val="single" w:sz="8" w:space="0" w:color="auto"/>
              <w:right w:val="single" w:sz="8" w:space="0" w:color="auto"/>
            </w:tcBorders>
            <w:shd w:val="clear" w:color="auto" w:fill="auto"/>
            <w:noWrap/>
            <w:vAlign w:val="center"/>
            <w:hideMark/>
          </w:tcPr>
          <w:p w:rsidR="000B6454" w:rsidRDefault="000B6454">
            <w:pPr>
              <w:jc w:val="center"/>
              <w:rPr>
                <w:rFonts w:ascii="Arial Greek" w:hAnsi="Arial Greek" w:cs="Arial Greek"/>
                <w:b/>
                <w:bCs/>
                <w:sz w:val="18"/>
                <w:szCs w:val="18"/>
              </w:rPr>
            </w:pPr>
            <w:r>
              <w:rPr>
                <w:rFonts w:ascii="Arial Greek" w:hAnsi="Arial Greek" w:cs="Arial Greek"/>
                <w:b/>
                <w:bCs/>
                <w:sz w:val="18"/>
                <w:szCs w:val="18"/>
              </w:rPr>
              <w:t>α/α</w:t>
            </w:r>
          </w:p>
        </w:tc>
        <w:tc>
          <w:tcPr>
            <w:tcW w:w="456" w:type="dxa"/>
            <w:tcBorders>
              <w:top w:val="nil"/>
              <w:left w:val="nil"/>
              <w:bottom w:val="single" w:sz="8" w:space="0" w:color="auto"/>
              <w:right w:val="nil"/>
            </w:tcBorders>
            <w:shd w:val="clear" w:color="auto" w:fill="auto"/>
            <w:noWrap/>
            <w:vAlign w:val="center"/>
            <w:hideMark/>
          </w:tcPr>
          <w:p w:rsidR="000B6454" w:rsidRDefault="000B6454">
            <w:pPr>
              <w:jc w:val="center"/>
              <w:rPr>
                <w:rFonts w:ascii="Arial Greek" w:hAnsi="Arial Greek" w:cs="Arial Greek"/>
                <w:b/>
                <w:bCs/>
                <w:sz w:val="18"/>
                <w:szCs w:val="18"/>
              </w:rPr>
            </w:pPr>
            <w:r>
              <w:rPr>
                <w:rFonts w:ascii="Arial Greek" w:hAnsi="Arial Greek" w:cs="Arial Greek"/>
                <w:b/>
                <w:bCs/>
                <w:sz w:val="18"/>
                <w:szCs w:val="18"/>
              </w:rPr>
              <w:t> </w:t>
            </w:r>
          </w:p>
        </w:tc>
        <w:tc>
          <w:tcPr>
            <w:tcW w:w="2866" w:type="dxa"/>
            <w:tcBorders>
              <w:top w:val="nil"/>
              <w:left w:val="single" w:sz="8" w:space="0" w:color="auto"/>
              <w:bottom w:val="single" w:sz="8" w:space="0" w:color="auto"/>
              <w:right w:val="single" w:sz="8" w:space="0" w:color="auto"/>
            </w:tcBorders>
            <w:shd w:val="clear" w:color="auto" w:fill="auto"/>
            <w:noWrap/>
            <w:vAlign w:val="center"/>
            <w:hideMark/>
          </w:tcPr>
          <w:p w:rsidR="000B6454" w:rsidRDefault="000B6454">
            <w:pPr>
              <w:rPr>
                <w:rFonts w:ascii="Arial Greek" w:hAnsi="Arial Greek" w:cs="Arial Greek"/>
                <w:b/>
                <w:bCs/>
                <w:sz w:val="18"/>
                <w:szCs w:val="18"/>
              </w:rPr>
            </w:pPr>
            <w:r>
              <w:rPr>
                <w:rFonts w:ascii="Arial Greek" w:hAnsi="Arial Greek" w:cs="Arial Greek"/>
                <w:b/>
                <w:bCs/>
                <w:sz w:val="18"/>
                <w:szCs w:val="18"/>
              </w:rPr>
              <w:t>ΠΕΡΙΓΡΑΦΗ ΕΡΓΑΣΙΑΣ</w:t>
            </w:r>
          </w:p>
        </w:tc>
        <w:tc>
          <w:tcPr>
            <w:tcW w:w="1318" w:type="dxa"/>
            <w:tcBorders>
              <w:top w:val="nil"/>
              <w:left w:val="nil"/>
              <w:bottom w:val="single" w:sz="8" w:space="0" w:color="auto"/>
              <w:right w:val="single" w:sz="4" w:space="0" w:color="auto"/>
            </w:tcBorders>
            <w:shd w:val="clear" w:color="auto" w:fill="auto"/>
            <w:vAlign w:val="center"/>
            <w:hideMark/>
          </w:tcPr>
          <w:p w:rsidR="000B6454" w:rsidRDefault="000B6454">
            <w:pPr>
              <w:jc w:val="center"/>
              <w:rPr>
                <w:rFonts w:ascii="Arial Greek" w:hAnsi="Arial Greek" w:cs="Arial Greek"/>
                <w:b/>
                <w:bCs/>
                <w:sz w:val="18"/>
                <w:szCs w:val="18"/>
              </w:rPr>
            </w:pPr>
            <w:r>
              <w:rPr>
                <w:rFonts w:ascii="Arial Greek" w:hAnsi="Arial Greek" w:cs="Arial Greek"/>
                <w:b/>
                <w:bCs/>
                <w:sz w:val="18"/>
                <w:szCs w:val="18"/>
              </w:rPr>
              <w:t>Μονάδα Μέτρησης</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454" w:rsidRDefault="000B6454">
            <w:pPr>
              <w:jc w:val="center"/>
              <w:rPr>
                <w:rFonts w:ascii="Arial Greek" w:hAnsi="Arial Greek" w:cs="Arial Greek"/>
                <w:b/>
                <w:bCs/>
                <w:sz w:val="18"/>
                <w:szCs w:val="18"/>
              </w:rPr>
            </w:pPr>
            <w:r>
              <w:rPr>
                <w:rFonts w:ascii="Arial Greek" w:hAnsi="Arial Greek" w:cs="Arial Greek"/>
                <w:b/>
                <w:bCs/>
                <w:sz w:val="18"/>
                <w:szCs w:val="18"/>
              </w:rPr>
              <w:t>Ενδεικτική τιμή μονάδας</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454" w:rsidRDefault="000B6454">
            <w:pPr>
              <w:jc w:val="center"/>
              <w:rPr>
                <w:rFonts w:ascii="Arial Greek" w:hAnsi="Arial Greek" w:cs="Arial Greek"/>
                <w:b/>
                <w:bCs/>
                <w:sz w:val="18"/>
                <w:szCs w:val="18"/>
              </w:rPr>
            </w:pPr>
            <w:r>
              <w:rPr>
                <w:rFonts w:ascii="Arial Greek" w:hAnsi="Arial Greek" w:cs="Arial Greek"/>
                <w:b/>
                <w:bCs/>
                <w:sz w:val="18"/>
                <w:szCs w:val="18"/>
              </w:rPr>
              <w:t>Ποσότητα</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454" w:rsidRDefault="000B6454">
            <w:pPr>
              <w:jc w:val="center"/>
              <w:rPr>
                <w:rFonts w:ascii="Arial Greek" w:hAnsi="Arial Greek" w:cs="Arial Greek"/>
                <w:b/>
                <w:bCs/>
                <w:sz w:val="18"/>
                <w:szCs w:val="18"/>
              </w:rPr>
            </w:pPr>
            <w:r>
              <w:rPr>
                <w:rFonts w:ascii="Arial Greek" w:hAnsi="Arial Greek" w:cs="Arial Greek"/>
                <w:b/>
                <w:bCs/>
                <w:sz w:val="18"/>
                <w:szCs w:val="18"/>
              </w:rPr>
              <w:t xml:space="preserve"> Δαπάνη (ευρώ)</w:t>
            </w:r>
          </w:p>
        </w:tc>
      </w:tr>
      <w:tr w:rsidR="000B6454" w:rsidTr="004616D3">
        <w:trPr>
          <w:trHeight w:val="525"/>
        </w:trPr>
        <w:tc>
          <w:tcPr>
            <w:tcW w:w="4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6454" w:rsidRDefault="000B6454">
            <w:pPr>
              <w:jc w:val="center"/>
              <w:rPr>
                <w:rFonts w:ascii="Arial Greek" w:hAnsi="Arial Greek" w:cs="Arial Greek"/>
                <w:sz w:val="18"/>
                <w:szCs w:val="18"/>
              </w:rPr>
            </w:pPr>
            <w:r>
              <w:rPr>
                <w:rFonts w:ascii="Arial Greek" w:hAnsi="Arial Greek" w:cs="Arial Greek"/>
                <w:sz w:val="18"/>
                <w:szCs w:val="18"/>
              </w:rPr>
              <w:t>1</w:t>
            </w:r>
          </w:p>
        </w:tc>
        <w:tc>
          <w:tcPr>
            <w:tcW w:w="456" w:type="dxa"/>
            <w:vMerge w:val="restart"/>
            <w:tcBorders>
              <w:top w:val="nil"/>
              <w:left w:val="nil"/>
              <w:bottom w:val="single" w:sz="4" w:space="0" w:color="000000"/>
              <w:right w:val="single" w:sz="4" w:space="0" w:color="auto"/>
            </w:tcBorders>
            <w:shd w:val="clear" w:color="auto" w:fill="auto"/>
            <w:textDirection w:val="btLr"/>
            <w:vAlign w:val="center"/>
            <w:hideMark/>
          </w:tcPr>
          <w:p w:rsidR="000B6454" w:rsidRDefault="000B6454">
            <w:pPr>
              <w:jc w:val="center"/>
              <w:rPr>
                <w:rFonts w:ascii="Arial Greek" w:hAnsi="Arial Greek" w:cs="Arial Greek"/>
                <w:sz w:val="18"/>
                <w:szCs w:val="18"/>
              </w:rPr>
            </w:pPr>
            <w:r>
              <w:rPr>
                <w:rFonts w:ascii="Arial Greek" w:hAnsi="Arial Greek" w:cs="Arial Greek"/>
                <w:sz w:val="18"/>
                <w:szCs w:val="18"/>
              </w:rPr>
              <w:t xml:space="preserve">1ο </w:t>
            </w:r>
            <w:proofErr w:type="spellStart"/>
            <w:r>
              <w:rPr>
                <w:rFonts w:ascii="Arial Greek" w:hAnsi="Arial Greek" w:cs="Arial Greek"/>
                <w:sz w:val="18"/>
                <w:szCs w:val="18"/>
              </w:rPr>
              <w:t>grader</w:t>
            </w:r>
            <w:proofErr w:type="spellEnd"/>
          </w:p>
        </w:tc>
        <w:tc>
          <w:tcPr>
            <w:tcW w:w="2866" w:type="dxa"/>
            <w:tcBorders>
              <w:top w:val="nil"/>
              <w:left w:val="nil"/>
              <w:bottom w:val="single" w:sz="4" w:space="0" w:color="auto"/>
              <w:right w:val="single" w:sz="4" w:space="0" w:color="auto"/>
            </w:tcBorders>
            <w:shd w:val="clear" w:color="auto" w:fill="auto"/>
            <w:vAlign w:val="center"/>
            <w:hideMark/>
          </w:tcPr>
          <w:p w:rsidR="000B6454" w:rsidRDefault="004616D3" w:rsidP="004616D3">
            <w:pPr>
              <w:rPr>
                <w:rFonts w:ascii="Arial" w:hAnsi="Arial" w:cs="Arial"/>
                <w:sz w:val="20"/>
                <w:szCs w:val="20"/>
              </w:rPr>
            </w:pPr>
            <w:r>
              <w:rPr>
                <w:rFonts w:ascii="Arial" w:hAnsi="Arial" w:cs="Arial"/>
                <w:sz w:val="20"/>
                <w:szCs w:val="20"/>
              </w:rPr>
              <w:t xml:space="preserve">Μίσθωση </w:t>
            </w:r>
            <w:proofErr w:type="spellStart"/>
            <w:r>
              <w:rPr>
                <w:rFonts w:ascii="Arial" w:hAnsi="Arial" w:cs="Arial"/>
                <w:sz w:val="20"/>
                <w:szCs w:val="20"/>
              </w:rPr>
              <w:t>διαμορφωτήρα</w:t>
            </w:r>
            <w:proofErr w:type="spellEnd"/>
            <w:r>
              <w:rPr>
                <w:rFonts w:ascii="Arial" w:hAnsi="Arial" w:cs="Arial"/>
                <w:sz w:val="20"/>
                <w:szCs w:val="20"/>
              </w:rPr>
              <w:t xml:space="preserve"> για ισοπέδωση </w:t>
            </w:r>
          </w:p>
        </w:tc>
        <w:tc>
          <w:tcPr>
            <w:tcW w:w="1318" w:type="dxa"/>
            <w:tcBorders>
              <w:top w:val="nil"/>
              <w:left w:val="nil"/>
              <w:bottom w:val="single" w:sz="4" w:space="0" w:color="auto"/>
              <w:right w:val="single" w:sz="4" w:space="0" w:color="auto"/>
            </w:tcBorders>
            <w:shd w:val="clear" w:color="auto" w:fill="auto"/>
            <w:vAlign w:val="center"/>
            <w:hideMark/>
          </w:tcPr>
          <w:p w:rsidR="000B6454" w:rsidRDefault="000B6454">
            <w:pPr>
              <w:jc w:val="center"/>
              <w:rPr>
                <w:rFonts w:ascii="Arial Greek" w:hAnsi="Arial Greek" w:cs="Arial Greek"/>
                <w:sz w:val="18"/>
                <w:szCs w:val="18"/>
              </w:rPr>
            </w:pPr>
            <w:proofErr w:type="spellStart"/>
            <w:r>
              <w:rPr>
                <w:rFonts w:ascii="Arial Greek" w:hAnsi="Arial Greek" w:cs="Arial Greek"/>
                <w:sz w:val="18"/>
                <w:szCs w:val="18"/>
              </w:rPr>
              <w:t>τ.μ</w:t>
            </w:r>
            <w:proofErr w:type="spellEnd"/>
            <w:r>
              <w:rPr>
                <w:rFonts w:ascii="Arial Greek" w:hAnsi="Arial Greek" w:cs="Arial Greek"/>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B6454" w:rsidRDefault="000B6454">
            <w:pPr>
              <w:jc w:val="center"/>
              <w:rPr>
                <w:rFonts w:ascii="Arial Greek" w:hAnsi="Arial Greek" w:cs="Arial Greek"/>
                <w:sz w:val="18"/>
                <w:szCs w:val="18"/>
              </w:rPr>
            </w:pPr>
            <w:r>
              <w:rPr>
                <w:rFonts w:ascii="Arial Greek" w:hAnsi="Arial Greek" w:cs="Arial Greek"/>
                <w:sz w:val="18"/>
                <w:szCs w:val="18"/>
              </w:rPr>
              <w:t>0,032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0B6454" w:rsidRDefault="000B6454">
            <w:pPr>
              <w:jc w:val="center"/>
              <w:rPr>
                <w:rFonts w:ascii="Arial Greek" w:hAnsi="Arial Greek" w:cs="Arial Greek"/>
                <w:sz w:val="18"/>
                <w:szCs w:val="18"/>
              </w:rPr>
            </w:pPr>
            <w:r>
              <w:rPr>
                <w:rFonts w:ascii="Arial Greek" w:hAnsi="Arial Greek" w:cs="Arial Greek"/>
                <w:sz w:val="18"/>
                <w:szCs w:val="18"/>
              </w:rPr>
              <w:t>150.000,00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0B6454" w:rsidRDefault="000B6454">
            <w:pPr>
              <w:jc w:val="center"/>
              <w:rPr>
                <w:rFonts w:ascii="Arial Greek" w:hAnsi="Arial Greek" w:cs="Arial Greek"/>
                <w:sz w:val="18"/>
                <w:szCs w:val="18"/>
              </w:rPr>
            </w:pPr>
            <w:r>
              <w:rPr>
                <w:rFonts w:ascii="Arial Greek" w:hAnsi="Arial Greek" w:cs="Arial Greek"/>
                <w:sz w:val="18"/>
                <w:szCs w:val="18"/>
              </w:rPr>
              <w:t>4.800,00</w:t>
            </w:r>
          </w:p>
        </w:tc>
      </w:tr>
      <w:tr w:rsidR="000B6454" w:rsidTr="004616D3">
        <w:trPr>
          <w:trHeight w:val="1035"/>
        </w:trPr>
        <w:tc>
          <w:tcPr>
            <w:tcW w:w="488" w:type="dxa"/>
            <w:vMerge/>
            <w:tcBorders>
              <w:top w:val="nil"/>
              <w:left w:val="single" w:sz="8" w:space="0" w:color="auto"/>
              <w:bottom w:val="single" w:sz="8" w:space="0" w:color="000000"/>
              <w:right w:val="single" w:sz="8" w:space="0" w:color="auto"/>
            </w:tcBorders>
            <w:vAlign w:val="center"/>
            <w:hideMark/>
          </w:tcPr>
          <w:p w:rsidR="000B6454" w:rsidRDefault="000B6454">
            <w:pPr>
              <w:rPr>
                <w:rFonts w:ascii="Arial Greek" w:hAnsi="Arial Greek" w:cs="Arial Greek"/>
                <w:sz w:val="18"/>
                <w:szCs w:val="18"/>
              </w:rPr>
            </w:pPr>
          </w:p>
        </w:tc>
        <w:tc>
          <w:tcPr>
            <w:tcW w:w="456" w:type="dxa"/>
            <w:vMerge/>
            <w:tcBorders>
              <w:top w:val="nil"/>
              <w:left w:val="nil"/>
              <w:bottom w:val="single" w:sz="4" w:space="0" w:color="000000"/>
              <w:right w:val="single" w:sz="4" w:space="0" w:color="auto"/>
            </w:tcBorders>
            <w:vAlign w:val="center"/>
            <w:hideMark/>
          </w:tcPr>
          <w:p w:rsidR="000B6454" w:rsidRDefault="000B6454">
            <w:pPr>
              <w:rPr>
                <w:rFonts w:ascii="Arial Greek" w:hAnsi="Arial Greek" w:cs="Arial Greek"/>
                <w:sz w:val="18"/>
                <w:szCs w:val="18"/>
              </w:rPr>
            </w:pPr>
          </w:p>
        </w:tc>
        <w:tc>
          <w:tcPr>
            <w:tcW w:w="2866" w:type="dxa"/>
            <w:tcBorders>
              <w:top w:val="nil"/>
              <w:left w:val="nil"/>
              <w:bottom w:val="single" w:sz="4" w:space="0" w:color="auto"/>
              <w:right w:val="single" w:sz="4" w:space="0" w:color="auto"/>
            </w:tcBorders>
            <w:shd w:val="clear" w:color="auto" w:fill="auto"/>
            <w:vAlign w:val="center"/>
            <w:hideMark/>
          </w:tcPr>
          <w:p w:rsidR="000B6454" w:rsidRDefault="004616D3" w:rsidP="00D87F14">
            <w:pPr>
              <w:rPr>
                <w:rFonts w:ascii="Arial" w:hAnsi="Arial" w:cs="Arial"/>
                <w:sz w:val="20"/>
                <w:szCs w:val="20"/>
              </w:rPr>
            </w:pPr>
            <w:r>
              <w:rPr>
                <w:rFonts w:ascii="Arial" w:hAnsi="Arial" w:cs="Arial"/>
                <w:sz w:val="20"/>
                <w:szCs w:val="20"/>
              </w:rPr>
              <w:t xml:space="preserve">Μίσθωση </w:t>
            </w:r>
            <w:proofErr w:type="spellStart"/>
            <w:r>
              <w:rPr>
                <w:rFonts w:ascii="Arial" w:hAnsi="Arial" w:cs="Arial"/>
                <w:sz w:val="20"/>
                <w:szCs w:val="20"/>
              </w:rPr>
              <w:t>διαμορφωτήρα</w:t>
            </w:r>
            <w:proofErr w:type="spellEnd"/>
            <w:r>
              <w:rPr>
                <w:rFonts w:ascii="Arial" w:hAnsi="Arial" w:cs="Arial"/>
                <w:sz w:val="20"/>
                <w:szCs w:val="20"/>
              </w:rPr>
              <w:t xml:space="preserve"> για τον κ</w:t>
            </w:r>
            <w:r w:rsidR="000B6454">
              <w:rPr>
                <w:rFonts w:ascii="Arial" w:hAnsi="Arial" w:cs="Arial"/>
                <w:sz w:val="20"/>
                <w:szCs w:val="20"/>
              </w:rPr>
              <w:t xml:space="preserve">αθαρισμό και μόρφωση τάφρου τριγωνικής διατομής </w:t>
            </w:r>
          </w:p>
        </w:tc>
        <w:tc>
          <w:tcPr>
            <w:tcW w:w="1318" w:type="dxa"/>
            <w:tcBorders>
              <w:top w:val="nil"/>
              <w:left w:val="nil"/>
              <w:bottom w:val="single" w:sz="4" w:space="0" w:color="auto"/>
              <w:right w:val="single" w:sz="4" w:space="0" w:color="auto"/>
            </w:tcBorders>
            <w:shd w:val="clear" w:color="auto" w:fill="auto"/>
            <w:noWrap/>
            <w:vAlign w:val="center"/>
            <w:hideMark/>
          </w:tcPr>
          <w:p w:rsidR="000B6454" w:rsidRDefault="000B6454">
            <w:pPr>
              <w:jc w:val="center"/>
              <w:rPr>
                <w:rFonts w:ascii="Arial" w:hAnsi="Arial" w:cs="Arial"/>
                <w:sz w:val="18"/>
                <w:szCs w:val="18"/>
              </w:rPr>
            </w:pPr>
            <w:proofErr w:type="spellStart"/>
            <w:r>
              <w:rPr>
                <w:rFonts w:ascii="Arial" w:hAnsi="Arial" w:cs="Arial"/>
                <w:sz w:val="18"/>
                <w:szCs w:val="18"/>
              </w:rPr>
              <w:t>μ.μ</w:t>
            </w:r>
            <w:proofErr w:type="spellEnd"/>
            <w:r>
              <w:rPr>
                <w:rFonts w:ascii="Arial" w:hAnsi="Arial" w:cs="Arial"/>
                <w:sz w:val="18"/>
                <w:szCs w:val="18"/>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B6454" w:rsidRDefault="000B6454">
            <w:pPr>
              <w:jc w:val="center"/>
              <w:rPr>
                <w:rFonts w:ascii="Arial" w:hAnsi="Arial" w:cs="Arial"/>
                <w:sz w:val="18"/>
                <w:szCs w:val="18"/>
              </w:rPr>
            </w:pPr>
            <w:r>
              <w:rPr>
                <w:rFonts w:ascii="Arial" w:hAnsi="Arial" w:cs="Arial"/>
                <w:sz w:val="18"/>
                <w:szCs w:val="18"/>
              </w:rPr>
              <w:t>0,114</w:t>
            </w:r>
          </w:p>
        </w:tc>
        <w:tc>
          <w:tcPr>
            <w:tcW w:w="1117" w:type="dxa"/>
            <w:tcBorders>
              <w:top w:val="single" w:sz="4" w:space="0" w:color="auto"/>
              <w:left w:val="nil"/>
              <w:bottom w:val="single" w:sz="4" w:space="0" w:color="auto"/>
              <w:right w:val="nil"/>
            </w:tcBorders>
            <w:shd w:val="clear" w:color="auto" w:fill="auto"/>
            <w:noWrap/>
            <w:vAlign w:val="center"/>
            <w:hideMark/>
          </w:tcPr>
          <w:p w:rsidR="000B6454" w:rsidRDefault="000B6454">
            <w:pPr>
              <w:jc w:val="center"/>
              <w:rPr>
                <w:rFonts w:ascii="Arial Greek" w:hAnsi="Arial Greek" w:cs="Arial Greek"/>
                <w:sz w:val="18"/>
                <w:szCs w:val="18"/>
              </w:rPr>
            </w:pPr>
            <w:r>
              <w:rPr>
                <w:rFonts w:ascii="Arial Greek" w:hAnsi="Arial Greek" w:cs="Arial Greek"/>
                <w:sz w:val="18"/>
                <w:szCs w:val="18"/>
              </w:rPr>
              <w:t>10.000,00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454" w:rsidRDefault="000B6454">
            <w:pPr>
              <w:jc w:val="center"/>
              <w:rPr>
                <w:rFonts w:ascii="Arial Greek" w:hAnsi="Arial Greek" w:cs="Arial Greek"/>
                <w:sz w:val="18"/>
                <w:szCs w:val="18"/>
              </w:rPr>
            </w:pPr>
            <w:r>
              <w:rPr>
                <w:rFonts w:ascii="Arial Greek" w:hAnsi="Arial Greek" w:cs="Arial Greek"/>
                <w:sz w:val="18"/>
                <w:szCs w:val="18"/>
              </w:rPr>
              <w:t>1.140,00</w:t>
            </w:r>
          </w:p>
        </w:tc>
      </w:tr>
      <w:tr w:rsidR="004616D3" w:rsidTr="004616D3">
        <w:trPr>
          <w:trHeight w:val="510"/>
        </w:trPr>
        <w:tc>
          <w:tcPr>
            <w:tcW w:w="4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616D3" w:rsidRDefault="004616D3" w:rsidP="004616D3">
            <w:pPr>
              <w:jc w:val="center"/>
              <w:rPr>
                <w:rFonts w:ascii="Arial Greek" w:hAnsi="Arial Greek" w:cs="Arial Greek"/>
                <w:sz w:val="18"/>
                <w:szCs w:val="18"/>
              </w:rPr>
            </w:pPr>
            <w:r>
              <w:rPr>
                <w:rFonts w:ascii="Arial Greek" w:hAnsi="Arial Greek" w:cs="Arial Greek"/>
                <w:sz w:val="18"/>
                <w:szCs w:val="18"/>
              </w:rPr>
              <w:t>2</w:t>
            </w:r>
          </w:p>
        </w:tc>
        <w:tc>
          <w:tcPr>
            <w:tcW w:w="456" w:type="dxa"/>
            <w:vMerge w:val="restart"/>
            <w:tcBorders>
              <w:top w:val="nil"/>
              <w:left w:val="nil"/>
              <w:bottom w:val="single" w:sz="8" w:space="0" w:color="000000"/>
              <w:right w:val="single" w:sz="4" w:space="0" w:color="auto"/>
            </w:tcBorders>
            <w:shd w:val="clear" w:color="auto" w:fill="auto"/>
            <w:textDirection w:val="btLr"/>
            <w:vAlign w:val="center"/>
            <w:hideMark/>
          </w:tcPr>
          <w:p w:rsidR="004616D3" w:rsidRDefault="004616D3" w:rsidP="004616D3">
            <w:pPr>
              <w:jc w:val="center"/>
              <w:rPr>
                <w:rFonts w:ascii="Arial Greek" w:hAnsi="Arial Greek" w:cs="Arial Greek"/>
                <w:sz w:val="18"/>
                <w:szCs w:val="18"/>
              </w:rPr>
            </w:pPr>
            <w:r>
              <w:rPr>
                <w:rFonts w:ascii="Arial Greek" w:hAnsi="Arial Greek" w:cs="Arial Greek"/>
                <w:sz w:val="18"/>
                <w:szCs w:val="18"/>
              </w:rPr>
              <w:t xml:space="preserve">2ο </w:t>
            </w:r>
            <w:proofErr w:type="spellStart"/>
            <w:r>
              <w:rPr>
                <w:rFonts w:ascii="Arial Greek" w:hAnsi="Arial Greek" w:cs="Arial Greek"/>
                <w:sz w:val="18"/>
                <w:szCs w:val="18"/>
              </w:rPr>
              <w:t>grader</w:t>
            </w:r>
            <w:proofErr w:type="spellEnd"/>
          </w:p>
        </w:tc>
        <w:tc>
          <w:tcPr>
            <w:tcW w:w="2866" w:type="dxa"/>
            <w:tcBorders>
              <w:top w:val="nil"/>
              <w:left w:val="nil"/>
              <w:bottom w:val="single" w:sz="4" w:space="0" w:color="auto"/>
              <w:right w:val="single" w:sz="4" w:space="0" w:color="auto"/>
            </w:tcBorders>
            <w:shd w:val="clear" w:color="auto" w:fill="auto"/>
            <w:vAlign w:val="center"/>
            <w:hideMark/>
          </w:tcPr>
          <w:p w:rsidR="004616D3" w:rsidRDefault="004616D3" w:rsidP="004616D3">
            <w:pPr>
              <w:rPr>
                <w:rFonts w:ascii="Arial" w:hAnsi="Arial" w:cs="Arial"/>
                <w:sz w:val="20"/>
                <w:szCs w:val="20"/>
              </w:rPr>
            </w:pPr>
            <w:r>
              <w:rPr>
                <w:rFonts w:ascii="Arial" w:hAnsi="Arial" w:cs="Arial"/>
                <w:sz w:val="20"/>
                <w:szCs w:val="20"/>
              </w:rPr>
              <w:t xml:space="preserve">Μίσθωση </w:t>
            </w:r>
            <w:proofErr w:type="spellStart"/>
            <w:r>
              <w:rPr>
                <w:rFonts w:ascii="Arial" w:hAnsi="Arial" w:cs="Arial"/>
                <w:sz w:val="20"/>
                <w:szCs w:val="20"/>
              </w:rPr>
              <w:t>διαμορφωτήρα</w:t>
            </w:r>
            <w:proofErr w:type="spellEnd"/>
            <w:r>
              <w:rPr>
                <w:rFonts w:ascii="Arial" w:hAnsi="Arial" w:cs="Arial"/>
                <w:sz w:val="20"/>
                <w:szCs w:val="20"/>
              </w:rPr>
              <w:t xml:space="preserve"> για ισοπέδωση </w:t>
            </w:r>
          </w:p>
        </w:tc>
        <w:tc>
          <w:tcPr>
            <w:tcW w:w="1318" w:type="dxa"/>
            <w:tcBorders>
              <w:top w:val="nil"/>
              <w:left w:val="nil"/>
              <w:bottom w:val="single" w:sz="4" w:space="0" w:color="auto"/>
              <w:right w:val="single" w:sz="4" w:space="0" w:color="auto"/>
            </w:tcBorders>
            <w:shd w:val="clear" w:color="auto" w:fill="auto"/>
            <w:vAlign w:val="center"/>
            <w:hideMark/>
          </w:tcPr>
          <w:p w:rsidR="004616D3" w:rsidRDefault="004616D3" w:rsidP="004616D3">
            <w:pPr>
              <w:jc w:val="center"/>
              <w:rPr>
                <w:rFonts w:ascii="Arial Greek" w:hAnsi="Arial Greek" w:cs="Arial Greek"/>
                <w:sz w:val="18"/>
                <w:szCs w:val="18"/>
              </w:rPr>
            </w:pPr>
            <w:proofErr w:type="spellStart"/>
            <w:r>
              <w:rPr>
                <w:rFonts w:ascii="Arial Greek" w:hAnsi="Arial Greek" w:cs="Arial Greek"/>
                <w:sz w:val="18"/>
                <w:szCs w:val="18"/>
              </w:rPr>
              <w:t>τ.μ</w:t>
            </w:r>
            <w:proofErr w:type="spellEnd"/>
            <w:r>
              <w:rPr>
                <w:rFonts w:ascii="Arial Greek" w:hAnsi="Arial Greek" w:cs="Arial Greek"/>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616D3" w:rsidRDefault="004616D3" w:rsidP="004616D3">
            <w:pPr>
              <w:jc w:val="center"/>
              <w:rPr>
                <w:rFonts w:ascii="Arial Greek" w:hAnsi="Arial Greek" w:cs="Arial Greek"/>
                <w:sz w:val="18"/>
                <w:szCs w:val="18"/>
              </w:rPr>
            </w:pPr>
            <w:r>
              <w:rPr>
                <w:rFonts w:ascii="Arial Greek" w:hAnsi="Arial Greek" w:cs="Arial Greek"/>
                <w:sz w:val="18"/>
                <w:szCs w:val="18"/>
              </w:rPr>
              <w:t>0,032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4616D3" w:rsidRDefault="004616D3" w:rsidP="004616D3">
            <w:pPr>
              <w:jc w:val="center"/>
              <w:rPr>
                <w:rFonts w:ascii="Arial Greek" w:hAnsi="Arial Greek" w:cs="Arial Greek"/>
                <w:sz w:val="18"/>
                <w:szCs w:val="18"/>
              </w:rPr>
            </w:pPr>
            <w:r>
              <w:rPr>
                <w:rFonts w:ascii="Arial Greek" w:hAnsi="Arial Greek" w:cs="Arial Greek"/>
                <w:sz w:val="18"/>
                <w:szCs w:val="18"/>
              </w:rPr>
              <w:t>150.000,00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4616D3" w:rsidRDefault="004616D3" w:rsidP="004616D3">
            <w:pPr>
              <w:jc w:val="center"/>
              <w:rPr>
                <w:rFonts w:ascii="Arial Greek" w:hAnsi="Arial Greek" w:cs="Arial Greek"/>
                <w:sz w:val="18"/>
                <w:szCs w:val="18"/>
              </w:rPr>
            </w:pPr>
            <w:r>
              <w:rPr>
                <w:rFonts w:ascii="Arial Greek" w:hAnsi="Arial Greek" w:cs="Arial Greek"/>
                <w:sz w:val="18"/>
                <w:szCs w:val="18"/>
              </w:rPr>
              <w:t>4.800,00</w:t>
            </w:r>
          </w:p>
        </w:tc>
      </w:tr>
      <w:tr w:rsidR="004616D3" w:rsidTr="004616D3">
        <w:trPr>
          <w:trHeight w:val="1035"/>
        </w:trPr>
        <w:tc>
          <w:tcPr>
            <w:tcW w:w="488" w:type="dxa"/>
            <w:vMerge/>
            <w:tcBorders>
              <w:top w:val="nil"/>
              <w:left w:val="single" w:sz="8" w:space="0" w:color="auto"/>
              <w:bottom w:val="single" w:sz="8" w:space="0" w:color="000000"/>
              <w:right w:val="single" w:sz="8" w:space="0" w:color="auto"/>
            </w:tcBorders>
            <w:vAlign w:val="center"/>
            <w:hideMark/>
          </w:tcPr>
          <w:p w:rsidR="004616D3" w:rsidRDefault="004616D3" w:rsidP="004616D3">
            <w:pPr>
              <w:rPr>
                <w:rFonts w:ascii="Arial Greek" w:hAnsi="Arial Greek" w:cs="Arial Greek"/>
                <w:sz w:val="18"/>
                <w:szCs w:val="18"/>
              </w:rPr>
            </w:pPr>
          </w:p>
        </w:tc>
        <w:tc>
          <w:tcPr>
            <w:tcW w:w="456" w:type="dxa"/>
            <w:vMerge/>
            <w:tcBorders>
              <w:top w:val="nil"/>
              <w:left w:val="nil"/>
              <w:bottom w:val="single" w:sz="8" w:space="0" w:color="000000"/>
              <w:right w:val="single" w:sz="4" w:space="0" w:color="auto"/>
            </w:tcBorders>
            <w:vAlign w:val="center"/>
            <w:hideMark/>
          </w:tcPr>
          <w:p w:rsidR="004616D3" w:rsidRDefault="004616D3" w:rsidP="004616D3">
            <w:pPr>
              <w:rPr>
                <w:rFonts w:ascii="Arial Greek" w:hAnsi="Arial Greek" w:cs="Arial Greek"/>
                <w:sz w:val="18"/>
                <w:szCs w:val="18"/>
              </w:rPr>
            </w:pPr>
          </w:p>
        </w:tc>
        <w:tc>
          <w:tcPr>
            <w:tcW w:w="2866" w:type="dxa"/>
            <w:tcBorders>
              <w:top w:val="nil"/>
              <w:left w:val="nil"/>
              <w:bottom w:val="single" w:sz="4" w:space="0" w:color="auto"/>
              <w:right w:val="single" w:sz="4" w:space="0" w:color="auto"/>
            </w:tcBorders>
            <w:shd w:val="clear" w:color="auto" w:fill="auto"/>
            <w:vAlign w:val="center"/>
            <w:hideMark/>
          </w:tcPr>
          <w:p w:rsidR="004616D3" w:rsidRDefault="004616D3" w:rsidP="0004663D">
            <w:pPr>
              <w:rPr>
                <w:rFonts w:ascii="Arial" w:hAnsi="Arial" w:cs="Arial"/>
                <w:sz w:val="20"/>
                <w:szCs w:val="20"/>
              </w:rPr>
            </w:pPr>
            <w:r>
              <w:rPr>
                <w:rFonts w:ascii="Arial" w:hAnsi="Arial" w:cs="Arial"/>
                <w:sz w:val="20"/>
                <w:szCs w:val="20"/>
              </w:rPr>
              <w:t xml:space="preserve">Μίσθωση </w:t>
            </w:r>
            <w:proofErr w:type="spellStart"/>
            <w:r>
              <w:rPr>
                <w:rFonts w:ascii="Arial" w:hAnsi="Arial" w:cs="Arial"/>
                <w:sz w:val="20"/>
                <w:szCs w:val="20"/>
              </w:rPr>
              <w:t>διαμορφωτήρα</w:t>
            </w:r>
            <w:proofErr w:type="spellEnd"/>
            <w:r>
              <w:rPr>
                <w:rFonts w:ascii="Arial" w:hAnsi="Arial" w:cs="Arial"/>
                <w:sz w:val="20"/>
                <w:szCs w:val="20"/>
              </w:rPr>
              <w:t xml:space="preserve"> για τον καθαρισμός και μόρφωση τάφρου τριγωνικής διατομής </w:t>
            </w:r>
            <w:bookmarkStart w:id="70" w:name="_GoBack"/>
            <w:bookmarkEnd w:id="70"/>
          </w:p>
        </w:tc>
        <w:tc>
          <w:tcPr>
            <w:tcW w:w="1318" w:type="dxa"/>
            <w:tcBorders>
              <w:top w:val="nil"/>
              <w:left w:val="nil"/>
              <w:bottom w:val="single" w:sz="8" w:space="0" w:color="auto"/>
              <w:right w:val="single" w:sz="4" w:space="0" w:color="auto"/>
            </w:tcBorders>
            <w:shd w:val="clear" w:color="auto" w:fill="auto"/>
            <w:noWrap/>
            <w:vAlign w:val="center"/>
            <w:hideMark/>
          </w:tcPr>
          <w:p w:rsidR="004616D3" w:rsidRDefault="004616D3" w:rsidP="004616D3">
            <w:pPr>
              <w:jc w:val="center"/>
              <w:rPr>
                <w:rFonts w:ascii="Arial" w:hAnsi="Arial" w:cs="Arial"/>
                <w:sz w:val="18"/>
                <w:szCs w:val="18"/>
              </w:rPr>
            </w:pPr>
            <w:proofErr w:type="spellStart"/>
            <w:r>
              <w:rPr>
                <w:rFonts w:ascii="Arial" w:hAnsi="Arial" w:cs="Arial"/>
                <w:sz w:val="18"/>
                <w:szCs w:val="18"/>
              </w:rPr>
              <w:t>μ.μ</w:t>
            </w:r>
            <w:proofErr w:type="spellEnd"/>
            <w:r>
              <w:rPr>
                <w:rFonts w:ascii="Arial" w:hAnsi="Arial" w:cs="Arial"/>
                <w:sz w:val="18"/>
                <w:szCs w:val="18"/>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616D3" w:rsidRDefault="004616D3" w:rsidP="004616D3">
            <w:pPr>
              <w:jc w:val="center"/>
              <w:rPr>
                <w:rFonts w:ascii="Arial" w:hAnsi="Arial" w:cs="Arial"/>
                <w:sz w:val="18"/>
                <w:szCs w:val="18"/>
              </w:rPr>
            </w:pPr>
            <w:r>
              <w:rPr>
                <w:rFonts w:ascii="Arial" w:hAnsi="Arial" w:cs="Arial"/>
                <w:sz w:val="18"/>
                <w:szCs w:val="18"/>
              </w:rPr>
              <w:t>0,114</w:t>
            </w:r>
          </w:p>
        </w:tc>
        <w:tc>
          <w:tcPr>
            <w:tcW w:w="1117" w:type="dxa"/>
            <w:tcBorders>
              <w:top w:val="single" w:sz="4" w:space="0" w:color="auto"/>
              <w:left w:val="nil"/>
              <w:bottom w:val="single" w:sz="4" w:space="0" w:color="auto"/>
              <w:right w:val="nil"/>
            </w:tcBorders>
            <w:shd w:val="clear" w:color="auto" w:fill="auto"/>
            <w:noWrap/>
            <w:vAlign w:val="center"/>
            <w:hideMark/>
          </w:tcPr>
          <w:p w:rsidR="004616D3" w:rsidRDefault="004616D3" w:rsidP="004616D3">
            <w:pPr>
              <w:jc w:val="center"/>
              <w:rPr>
                <w:rFonts w:ascii="Arial Greek" w:hAnsi="Arial Greek" w:cs="Arial Greek"/>
                <w:sz w:val="18"/>
                <w:szCs w:val="18"/>
              </w:rPr>
            </w:pPr>
            <w:r>
              <w:rPr>
                <w:rFonts w:ascii="Arial Greek" w:hAnsi="Arial Greek" w:cs="Arial Greek"/>
                <w:sz w:val="18"/>
                <w:szCs w:val="18"/>
              </w:rPr>
              <w:t>10.000,00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6D3" w:rsidRDefault="004616D3" w:rsidP="004616D3">
            <w:pPr>
              <w:jc w:val="center"/>
              <w:rPr>
                <w:rFonts w:ascii="Arial Greek" w:hAnsi="Arial Greek" w:cs="Arial Greek"/>
                <w:sz w:val="18"/>
                <w:szCs w:val="18"/>
              </w:rPr>
            </w:pPr>
            <w:r>
              <w:rPr>
                <w:rFonts w:ascii="Arial Greek" w:hAnsi="Arial Greek" w:cs="Arial Greek"/>
                <w:sz w:val="18"/>
                <w:szCs w:val="18"/>
              </w:rPr>
              <w:t>1.140,00</w:t>
            </w:r>
          </w:p>
        </w:tc>
      </w:tr>
      <w:tr w:rsidR="004616D3" w:rsidTr="004616D3">
        <w:trPr>
          <w:trHeight w:val="270"/>
        </w:trPr>
        <w:tc>
          <w:tcPr>
            <w:tcW w:w="488" w:type="dxa"/>
            <w:tcBorders>
              <w:top w:val="nil"/>
              <w:left w:val="nil"/>
              <w:bottom w:val="nil"/>
              <w:right w:val="nil"/>
            </w:tcBorders>
            <w:shd w:val="clear" w:color="auto" w:fill="auto"/>
            <w:noWrap/>
            <w:vAlign w:val="bottom"/>
            <w:hideMark/>
          </w:tcPr>
          <w:p w:rsidR="004616D3" w:rsidRDefault="004616D3" w:rsidP="004616D3">
            <w:pPr>
              <w:jc w:val="center"/>
              <w:rPr>
                <w:rFonts w:ascii="Arial Greek" w:hAnsi="Arial Greek" w:cs="Arial Greek"/>
                <w:sz w:val="18"/>
                <w:szCs w:val="18"/>
              </w:rPr>
            </w:pPr>
          </w:p>
        </w:tc>
        <w:tc>
          <w:tcPr>
            <w:tcW w:w="456" w:type="dxa"/>
            <w:tcBorders>
              <w:top w:val="nil"/>
              <w:left w:val="nil"/>
              <w:bottom w:val="nil"/>
              <w:right w:val="nil"/>
            </w:tcBorders>
            <w:shd w:val="clear" w:color="auto" w:fill="auto"/>
            <w:noWrap/>
            <w:vAlign w:val="bottom"/>
            <w:hideMark/>
          </w:tcPr>
          <w:p w:rsidR="004616D3" w:rsidRDefault="004616D3" w:rsidP="004616D3">
            <w:pPr>
              <w:jc w:val="center"/>
              <w:rPr>
                <w:sz w:val="20"/>
                <w:szCs w:val="20"/>
              </w:rPr>
            </w:pPr>
          </w:p>
        </w:tc>
        <w:tc>
          <w:tcPr>
            <w:tcW w:w="2866" w:type="dxa"/>
            <w:tcBorders>
              <w:top w:val="nil"/>
              <w:left w:val="nil"/>
              <w:bottom w:val="nil"/>
              <w:right w:val="nil"/>
            </w:tcBorders>
            <w:shd w:val="clear" w:color="auto" w:fill="auto"/>
            <w:noWrap/>
            <w:vAlign w:val="bottom"/>
            <w:hideMark/>
          </w:tcPr>
          <w:p w:rsidR="004616D3" w:rsidRDefault="004616D3" w:rsidP="004616D3">
            <w:pPr>
              <w:jc w:val="center"/>
              <w:rPr>
                <w:sz w:val="20"/>
                <w:szCs w:val="20"/>
              </w:rPr>
            </w:pPr>
          </w:p>
        </w:tc>
        <w:tc>
          <w:tcPr>
            <w:tcW w:w="1318" w:type="dxa"/>
            <w:tcBorders>
              <w:top w:val="nil"/>
              <w:left w:val="nil"/>
              <w:bottom w:val="nil"/>
              <w:right w:val="single" w:sz="4" w:space="0" w:color="auto"/>
            </w:tcBorders>
            <w:shd w:val="clear" w:color="auto" w:fill="auto"/>
            <w:noWrap/>
            <w:vAlign w:val="bottom"/>
            <w:hideMark/>
          </w:tcPr>
          <w:p w:rsidR="004616D3" w:rsidRDefault="004616D3" w:rsidP="004616D3">
            <w:pPr>
              <w:rPr>
                <w:sz w:val="20"/>
                <w:szCs w:val="20"/>
              </w:rPr>
            </w:pPr>
          </w:p>
        </w:tc>
        <w:tc>
          <w:tcPr>
            <w:tcW w:w="23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6D3" w:rsidRDefault="004616D3" w:rsidP="004616D3">
            <w:pPr>
              <w:jc w:val="right"/>
              <w:rPr>
                <w:rFonts w:ascii="Arial Greek" w:hAnsi="Arial Greek" w:cs="Arial Greek"/>
                <w:b/>
                <w:bCs/>
                <w:sz w:val="18"/>
                <w:szCs w:val="18"/>
              </w:rPr>
            </w:pPr>
            <w:r>
              <w:rPr>
                <w:rFonts w:ascii="Arial Greek" w:hAnsi="Arial Greek" w:cs="Arial Greek"/>
                <w:b/>
                <w:bCs/>
                <w:sz w:val="18"/>
                <w:szCs w:val="18"/>
              </w:rPr>
              <w:t>ΜΕΡΙΚΗ ΔΑΠΑΝΗ:</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6D3" w:rsidRDefault="004616D3" w:rsidP="004616D3">
            <w:pPr>
              <w:jc w:val="right"/>
              <w:rPr>
                <w:rFonts w:ascii="Arial Greek" w:hAnsi="Arial Greek" w:cs="Arial Greek"/>
                <w:b/>
                <w:bCs/>
                <w:sz w:val="18"/>
                <w:szCs w:val="18"/>
              </w:rPr>
            </w:pPr>
            <w:r>
              <w:rPr>
                <w:rFonts w:ascii="Arial Greek" w:hAnsi="Arial Greek" w:cs="Arial Greek"/>
                <w:b/>
                <w:bCs/>
                <w:sz w:val="18"/>
                <w:szCs w:val="18"/>
              </w:rPr>
              <w:t>11.880,00</w:t>
            </w:r>
          </w:p>
        </w:tc>
      </w:tr>
      <w:tr w:rsidR="004616D3" w:rsidTr="004616D3">
        <w:trPr>
          <w:trHeight w:val="270"/>
        </w:trPr>
        <w:tc>
          <w:tcPr>
            <w:tcW w:w="488" w:type="dxa"/>
            <w:tcBorders>
              <w:top w:val="nil"/>
              <w:left w:val="nil"/>
              <w:bottom w:val="nil"/>
              <w:right w:val="nil"/>
            </w:tcBorders>
            <w:shd w:val="clear" w:color="auto" w:fill="auto"/>
            <w:noWrap/>
            <w:vAlign w:val="bottom"/>
            <w:hideMark/>
          </w:tcPr>
          <w:p w:rsidR="004616D3" w:rsidRDefault="004616D3" w:rsidP="004616D3">
            <w:pPr>
              <w:jc w:val="right"/>
              <w:rPr>
                <w:rFonts w:ascii="Arial Greek" w:hAnsi="Arial Greek" w:cs="Arial Greek"/>
                <w:b/>
                <w:bCs/>
                <w:sz w:val="18"/>
                <w:szCs w:val="18"/>
              </w:rPr>
            </w:pPr>
          </w:p>
        </w:tc>
        <w:tc>
          <w:tcPr>
            <w:tcW w:w="456" w:type="dxa"/>
            <w:tcBorders>
              <w:top w:val="nil"/>
              <w:left w:val="nil"/>
              <w:bottom w:val="nil"/>
              <w:right w:val="nil"/>
            </w:tcBorders>
            <w:shd w:val="clear" w:color="auto" w:fill="auto"/>
            <w:noWrap/>
            <w:vAlign w:val="bottom"/>
            <w:hideMark/>
          </w:tcPr>
          <w:p w:rsidR="004616D3" w:rsidRDefault="004616D3" w:rsidP="004616D3">
            <w:pPr>
              <w:jc w:val="center"/>
              <w:rPr>
                <w:sz w:val="20"/>
                <w:szCs w:val="20"/>
              </w:rPr>
            </w:pPr>
          </w:p>
        </w:tc>
        <w:tc>
          <w:tcPr>
            <w:tcW w:w="2866" w:type="dxa"/>
            <w:tcBorders>
              <w:top w:val="nil"/>
              <w:left w:val="nil"/>
              <w:bottom w:val="nil"/>
              <w:right w:val="nil"/>
            </w:tcBorders>
            <w:shd w:val="clear" w:color="auto" w:fill="auto"/>
            <w:noWrap/>
            <w:vAlign w:val="bottom"/>
            <w:hideMark/>
          </w:tcPr>
          <w:p w:rsidR="004616D3" w:rsidRDefault="004616D3" w:rsidP="004616D3">
            <w:pPr>
              <w:jc w:val="center"/>
              <w:rPr>
                <w:sz w:val="20"/>
                <w:szCs w:val="20"/>
              </w:rPr>
            </w:pPr>
          </w:p>
        </w:tc>
        <w:tc>
          <w:tcPr>
            <w:tcW w:w="1318" w:type="dxa"/>
            <w:tcBorders>
              <w:top w:val="nil"/>
              <w:left w:val="nil"/>
              <w:bottom w:val="nil"/>
              <w:right w:val="single" w:sz="4" w:space="0" w:color="auto"/>
            </w:tcBorders>
            <w:shd w:val="clear" w:color="auto" w:fill="auto"/>
            <w:noWrap/>
            <w:vAlign w:val="bottom"/>
            <w:hideMark/>
          </w:tcPr>
          <w:p w:rsidR="004616D3" w:rsidRDefault="004616D3" w:rsidP="004616D3">
            <w:pPr>
              <w:rPr>
                <w:sz w:val="20"/>
                <w:szCs w:val="20"/>
              </w:rPr>
            </w:pPr>
          </w:p>
        </w:tc>
        <w:tc>
          <w:tcPr>
            <w:tcW w:w="23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6D3" w:rsidRDefault="004616D3" w:rsidP="004616D3">
            <w:pPr>
              <w:jc w:val="right"/>
              <w:rPr>
                <w:rFonts w:ascii="Arial Greek" w:hAnsi="Arial Greek" w:cs="Arial Greek"/>
                <w:b/>
                <w:bCs/>
                <w:sz w:val="18"/>
                <w:szCs w:val="18"/>
              </w:rPr>
            </w:pPr>
            <w:r>
              <w:rPr>
                <w:rFonts w:ascii="Arial Greek" w:hAnsi="Arial Greek" w:cs="Arial Greek"/>
                <w:b/>
                <w:bCs/>
                <w:sz w:val="18"/>
                <w:szCs w:val="18"/>
              </w:rPr>
              <w:t>Φ.Π.Α 24%:</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6D3" w:rsidRDefault="004616D3" w:rsidP="004616D3">
            <w:pPr>
              <w:jc w:val="right"/>
              <w:rPr>
                <w:rFonts w:ascii="Arial Greek" w:hAnsi="Arial Greek" w:cs="Arial Greek"/>
                <w:b/>
                <w:bCs/>
                <w:sz w:val="18"/>
                <w:szCs w:val="18"/>
              </w:rPr>
            </w:pPr>
            <w:r>
              <w:rPr>
                <w:rFonts w:ascii="Arial Greek" w:hAnsi="Arial Greek" w:cs="Arial Greek"/>
                <w:b/>
                <w:bCs/>
                <w:sz w:val="18"/>
                <w:szCs w:val="18"/>
              </w:rPr>
              <w:t>2.851,20</w:t>
            </w:r>
          </w:p>
        </w:tc>
      </w:tr>
      <w:tr w:rsidR="004616D3" w:rsidTr="004616D3">
        <w:trPr>
          <w:trHeight w:val="270"/>
        </w:trPr>
        <w:tc>
          <w:tcPr>
            <w:tcW w:w="488" w:type="dxa"/>
            <w:tcBorders>
              <w:top w:val="nil"/>
              <w:left w:val="nil"/>
              <w:bottom w:val="nil"/>
              <w:right w:val="nil"/>
            </w:tcBorders>
            <w:shd w:val="clear" w:color="auto" w:fill="auto"/>
            <w:noWrap/>
            <w:vAlign w:val="bottom"/>
            <w:hideMark/>
          </w:tcPr>
          <w:p w:rsidR="004616D3" w:rsidRDefault="004616D3" w:rsidP="004616D3">
            <w:pPr>
              <w:jc w:val="right"/>
              <w:rPr>
                <w:rFonts w:ascii="Arial Greek" w:hAnsi="Arial Greek" w:cs="Arial Greek"/>
                <w:b/>
                <w:bCs/>
                <w:sz w:val="18"/>
                <w:szCs w:val="18"/>
              </w:rPr>
            </w:pPr>
          </w:p>
        </w:tc>
        <w:tc>
          <w:tcPr>
            <w:tcW w:w="456" w:type="dxa"/>
            <w:tcBorders>
              <w:top w:val="nil"/>
              <w:left w:val="nil"/>
              <w:bottom w:val="nil"/>
              <w:right w:val="nil"/>
            </w:tcBorders>
            <w:shd w:val="clear" w:color="auto" w:fill="auto"/>
            <w:noWrap/>
            <w:vAlign w:val="bottom"/>
            <w:hideMark/>
          </w:tcPr>
          <w:p w:rsidR="004616D3" w:rsidRDefault="004616D3" w:rsidP="004616D3">
            <w:pPr>
              <w:jc w:val="center"/>
              <w:rPr>
                <w:sz w:val="20"/>
                <w:szCs w:val="20"/>
              </w:rPr>
            </w:pPr>
          </w:p>
        </w:tc>
        <w:tc>
          <w:tcPr>
            <w:tcW w:w="2866" w:type="dxa"/>
            <w:tcBorders>
              <w:top w:val="nil"/>
              <w:left w:val="nil"/>
              <w:bottom w:val="nil"/>
              <w:right w:val="nil"/>
            </w:tcBorders>
            <w:shd w:val="clear" w:color="auto" w:fill="auto"/>
            <w:noWrap/>
            <w:vAlign w:val="bottom"/>
            <w:hideMark/>
          </w:tcPr>
          <w:p w:rsidR="004616D3" w:rsidRDefault="004616D3" w:rsidP="004616D3">
            <w:pPr>
              <w:jc w:val="center"/>
              <w:rPr>
                <w:sz w:val="20"/>
                <w:szCs w:val="20"/>
              </w:rPr>
            </w:pPr>
          </w:p>
        </w:tc>
        <w:tc>
          <w:tcPr>
            <w:tcW w:w="1318" w:type="dxa"/>
            <w:tcBorders>
              <w:top w:val="nil"/>
              <w:left w:val="nil"/>
              <w:bottom w:val="nil"/>
              <w:right w:val="single" w:sz="4" w:space="0" w:color="auto"/>
            </w:tcBorders>
            <w:shd w:val="clear" w:color="auto" w:fill="auto"/>
            <w:noWrap/>
            <w:vAlign w:val="bottom"/>
            <w:hideMark/>
          </w:tcPr>
          <w:p w:rsidR="004616D3" w:rsidRDefault="004616D3" w:rsidP="004616D3">
            <w:pPr>
              <w:rPr>
                <w:sz w:val="20"/>
                <w:szCs w:val="20"/>
              </w:rPr>
            </w:pPr>
          </w:p>
        </w:tc>
        <w:tc>
          <w:tcPr>
            <w:tcW w:w="23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6D3" w:rsidRDefault="004616D3" w:rsidP="004616D3">
            <w:pPr>
              <w:jc w:val="right"/>
              <w:rPr>
                <w:rFonts w:ascii="Arial Greek" w:hAnsi="Arial Greek" w:cs="Arial Greek"/>
                <w:b/>
                <w:bCs/>
                <w:sz w:val="18"/>
                <w:szCs w:val="18"/>
              </w:rPr>
            </w:pPr>
            <w:r>
              <w:rPr>
                <w:rFonts w:ascii="Arial Greek" w:hAnsi="Arial Greek" w:cs="Arial Greek"/>
                <w:b/>
                <w:bCs/>
                <w:sz w:val="18"/>
                <w:szCs w:val="18"/>
              </w:rPr>
              <w:t>ΣΥΝΟΛIKH ΔΑΠΑΝΗ:</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6D3" w:rsidRDefault="004616D3" w:rsidP="004616D3">
            <w:pPr>
              <w:jc w:val="right"/>
              <w:rPr>
                <w:rFonts w:ascii="Arial Greek" w:hAnsi="Arial Greek" w:cs="Arial Greek"/>
                <w:b/>
                <w:bCs/>
                <w:sz w:val="18"/>
                <w:szCs w:val="18"/>
              </w:rPr>
            </w:pPr>
            <w:r>
              <w:rPr>
                <w:rFonts w:ascii="Arial Greek" w:hAnsi="Arial Greek" w:cs="Arial Greek"/>
                <w:b/>
                <w:bCs/>
                <w:sz w:val="18"/>
                <w:szCs w:val="18"/>
              </w:rPr>
              <w:t>14.731,20</w:t>
            </w:r>
          </w:p>
        </w:tc>
      </w:tr>
    </w:tbl>
    <w:p w:rsidR="00087019" w:rsidRDefault="00087019" w:rsidP="00FF7793">
      <w:pPr>
        <w:spacing w:line="320" w:lineRule="exact"/>
        <w:jc w:val="center"/>
        <w:rPr>
          <w:rFonts w:ascii="Calibri" w:hAnsi="Calibri"/>
          <w:bCs/>
          <w:sz w:val="22"/>
          <w:szCs w:val="22"/>
        </w:rPr>
      </w:pPr>
    </w:p>
    <w:p w:rsidR="00087019" w:rsidRDefault="00087019" w:rsidP="00FF7793">
      <w:pPr>
        <w:spacing w:line="320" w:lineRule="exact"/>
        <w:jc w:val="center"/>
        <w:rPr>
          <w:rFonts w:ascii="Calibri" w:hAnsi="Calibri"/>
          <w:bCs/>
          <w:sz w:val="22"/>
          <w:szCs w:val="22"/>
        </w:rPr>
      </w:pPr>
    </w:p>
    <w:p w:rsidR="00087019" w:rsidRDefault="00A02D86" w:rsidP="00FF7793">
      <w:pPr>
        <w:spacing w:line="320" w:lineRule="exact"/>
        <w:jc w:val="center"/>
        <w:rPr>
          <w:rFonts w:ascii="Calibri" w:hAnsi="Calibri"/>
          <w:bCs/>
          <w:sz w:val="22"/>
          <w:szCs w:val="22"/>
        </w:rPr>
      </w:pPr>
      <w:r w:rsidRPr="00480B43">
        <w:rPr>
          <w:rFonts w:ascii="Arial" w:hAnsi="Arial" w:cs="Arial"/>
        </w:rPr>
        <w:t xml:space="preserve">Αλεξανδρούπολη </w:t>
      </w:r>
      <w:r w:rsidR="007F06DC">
        <w:rPr>
          <w:rFonts w:ascii="Arial" w:hAnsi="Arial" w:cs="Arial"/>
          <w:lang w:val="en-US"/>
        </w:rPr>
        <w:t>12</w:t>
      </w:r>
      <w:r w:rsidR="00397975">
        <w:rPr>
          <w:rFonts w:ascii="Arial" w:hAnsi="Arial" w:cs="Arial"/>
        </w:rPr>
        <w:t xml:space="preserve"> </w:t>
      </w:r>
      <w:r w:rsidRPr="00480B43">
        <w:rPr>
          <w:rFonts w:ascii="Arial" w:hAnsi="Arial" w:cs="Arial"/>
        </w:rPr>
        <w:t>-11-2020</w:t>
      </w:r>
    </w:p>
    <w:p w:rsidR="00087019" w:rsidRDefault="00646083" w:rsidP="00FF7793">
      <w:pPr>
        <w:spacing w:line="320" w:lineRule="exact"/>
        <w:jc w:val="center"/>
        <w:rPr>
          <w:rFonts w:ascii="Calibri" w:hAnsi="Calibri"/>
          <w:bCs/>
          <w:sz w:val="22"/>
          <w:szCs w:val="22"/>
        </w:rPr>
      </w:pPr>
      <w:r w:rsidRPr="00646083">
        <w:rPr>
          <w:rFonts w:ascii="Arial" w:hAnsi="Arial" w:cs="Arial"/>
          <w:noProof/>
        </w:rPr>
        <w:pict>
          <v:shape id="_x0000_s1036" type="#_x0000_t202" style="position:absolute;left:0;text-align:left;margin-left:6.65pt;margin-top:13.7pt;width:249.75pt;height:120.75pt;z-index:251664896" stroked="f">
            <v:textbox style="mso-next-textbox:#_x0000_s1036">
              <w:txbxContent>
                <w:p w:rsidR="00BB2108" w:rsidRPr="009C1261" w:rsidRDefault="00BB2108" w:rsidP="00A02D86">
                  <w:pPr>
                    <w:jc w:val="center"/>
                    <w:rPr>
                      <w:rFonts w:ascii="Arial" w:hAnsi="Arial" w:cs="Arial"/>
                    </w:rPr>
                  </w:pPr>
                  <w:r w:rsidRPr="00480B43">
                    <w:rPr>
                      <w:rFonts w:ascii="Arial" w:hAnsi="Arial" w:cs="Arial"/>
                    </w:rPr>
                    <w:t xml:space="preserve">Ο </w:t>
                  </w:r>
                  <w:proofErr w:type="spellStart"/>
                  <w:r>
                    <w:rPr>
                      <w:rFonts w:ascii="Arial" w:hAnsi="Arial" w:cs="Arial"/>
                    </w:rPr>
                    <w:t>συντάξας</w:t>
                  </w:r>
                  <w:proofErr w:type="spellEnd"/>
                  <w:r>
                    <w:rPr>
                      <w:rFonts w:ascii="Arial" w:hAnsi="Arial" w:cs="Arial"/>
                    </w:rPr>
                    <w:t xml:space="preserve"> </w:t>
                  </w:r>
                </w:p>
                <w:p w:rsidR="00BB2108" w:rsidRPr="009C1261" w:rsidRDefault="00BB2108" w:rsidP="00A02D86">
                  <w:pPr>
                    <w:jc w:val="center"/>
                    <w:rPr>
                      <w:rFonts w:ascii="Arial" w:hAnsi="Arial" w:cs="Arial"/>
                    </w:rPr>
                  </w:pPr>
                </w:p>
                <w:p w:rsidR="00BB2108" w:rsidRDefault="00BB2108" w:rsidP="00A02D86">
                  <w:pPr>
                    <w:jc w:val="center"/>
                    <w:rPr>
                      <w:rFonts w:ascii="Arial" w:hAnsi="Arial" w:cs="Arial"/>
                      <w:sz w:val="28"/>
                      <w:szCs w:val="28"/>
                    </w:rPr>
                  </w:pPr>
                </w:p>
                <w:p w:rsidR="00BB2108" w:rsidRDefault="00BB2108" w:rsidP="00A02D86">
                  <w:pPr>
                    <w:jc w:val="center"/>
                    <w:rPr>
                      <w:rFonts w:ascii="Arial" w:hAnsi="Arial" w:cs="Arial"/>
                      <w:sz w:val="28"/>
                      <w:szCs w:val="28"/>
                    </w:rPr>
                  </w:pPr>
                </w:p>
                <w:p w:rsidR="00BB2108" w:rsidRDefault="00BB2108" w:rsidP="00A02D86">
                  <w:pPr>
                    <w:jc w:val="center"/>
                    <w:rPr>
                      <w:rFonts w:ascii="Arial" w:hAnsi="Arial" w:cs="Arial"/>
                      <w:sz w:val="28"/>
                      <w:szCs w:val="28"/>
                    </w:rPr>
                  </w:pPr>
                </w:p>
                <w:p w:rsidR="00BB2108" w:rsidRPr="004F3B08" w:rsidRDefault="00BB2108" w:rsidP="00A02D86">
                  <w:pPr>
                    <w:jc w:val="center"/>
                    <w:rPr>
                      <w:rFonts w:ascii="Arial" w:hAnsi="Arial" w:cs="Arial"/>
                    </w:rPr>
                  </w:pPr>
                  <w:r w:rsidRPr="004F3B08">
                    <w:rPr>
                      <w:rFonts w:ascii="Arial" w:hAnsi="Arial" w:cs="Arial"/>
                    </w:rPr>
                    <w:t>Γεώργιος Παπαδόπουλος</w:t>
                  </w:r>
                </w:p>
                <w:p w:rsidR="00BB2108" w:rsidRPr="004F3B08" w:rsidRDefault="00BB2108" w:rsidP="00A02D86">
                  <w:pPr>
                    <w:jc w:val="center"/>
                  </w:pPr>
                  <w:r w:rsidRPr="004F3B08">
                    <w:rPr>
                      <w:rFonts w:ascii="Arial" w:hAnsi="Arial" w:cs="Arial"/>
                    </w:rPr>
                    <w:t xml:space="preserve">Πολιτικός  Μηχανικός Τ.Ε. </w:t>
                  </w:r>
                </w:p>
              </w:txbxContent>
            </v:textbox>
          </v:shape>
        </w:pict>
      </w:r>
      <w:r>
        <w:rPr>
          <w:rFonts w:ascii="Calibri" w:hAnsi="Calibri"/>
          <w:bCs/>
          <w:noProof/>
          <w:sz w:val="22"/>
          <w:szCs w:val="22"/>
        </w:rPr>
        <w:pict>
          <v:shape id="_x0000_s1035" type="#_x0000_t202" style="position:absolute;left:0;text-align:left;margin-left:237.9pt;margin-top:8.65pt;width:254.85pt;height:128pt;z-index:251663872;visibility:visible;mso-wrap-distance-top:3.6pt;mso-wrap-distance-bottom:3.6pt;mso-width-relative:margin;mso-height-relative:margin" strokecolor="white">
            <v:textbox style="mso-next-textbox:#_x0000_s1035">
              <w:txbxContent>
                <w:p w:rsidR="00BB2108" w:rsidRPr="00480B43" w:rsidRDefault="00BB2108" w:rsidP="00A02D86">
                  <w:pPr>
                    <w:jc w:val="center"/>
                    <w:rPr>
                      <w:rFonts w:ascii="Arial" w:hAnsi="Arial" w:cs="Arial"/>
                    </w:rPr>
                  </w:pPr>
                  <w:r>
                    <w:rPr>
                      <w:rFonts w:ascii="Arial" w:hAnsi="Arial" w:cs="Arial"/>
                    </w:rPr>
                    <w:t xml:space="preserve">Ο </w:t>
                  </w:r>
                  <w:r w:rsidRPr="00480B43">
                    <w:rPr>
                      <w:rFonts w:ascii="Arial" w:hAnsi="Arial" w:cs="Arial"/>
                    </w:rPr>
                    <w:t>Αναπληρωτής Προϊστάμενος της Διεύθυνσης Τεχνικών Υπηρεσιών &amp;Υπηρεσίας Δόμησης</w:t>
                  </w:r>
                </w:p>
                <w:p w:rsidR="00BB2108" w:rsidRPr="00480B43" w:rsidRDefault="00BB2108" w:rsidP="00A02D86">
                  <w:pPr>
                    <w:jc w:val="center"/>
                    <w:rPr>
                      <w:rFonts w:ascii="Arial" w:hAnsi="Arial" w:cs="Arial"/>
                    </w:rPr>
                  </w:pPr>
                </w:p>
                <w:p w:rsidR="00BB2108" w:rsidRPr="00480B43" w:rsidRDefault="00BB2108" w:rsidP="00A02D86">
                  <w:pPr>
                    <w:jc w:val="center"/>
                    <w:rPr>
                      <w:rFonts w:ascii="Arial" w:hAnsi="Arial" w:cs="Arial"/>
                    </w:rPr>
                  </w:pPr>
                </w:p>
                <w:p w:rsidR="00BB2108" w:rsidRPr="00480B43" w:rsidRDefault="00BB2108" w:rsidP="00A02D86">
                  <w:pPr>
                    <w:jc w:val="center"/>
                    <w:rPr>
                      <w:rFonts w:ascii="Arial" w:hAnsi="Arial" w:cs="Arial"/>
                    </w:rPr>
                  </w:pPr>
                </w:p>
                <w:p w:rsidR="00BB2108" w:rsidRPr="00480B43" w:rsidRDefault="00BB2108" w:rsidP="00A02D86">
                  <w:pPr>
                    <w:jc w:val="center"/>
                    <w:rPr>
                      <w:rFonts w:ascii="Arial" w:hAnsi="Arial" w:cs="Arial"/>
                    </w:rPr>
                  </w:pPr>
                  <w:proofErr w:type="spellStart"/>
                  <w:r w:rsidRPr="00480B43">
                    <w:rPr>
                      <w:rFonts w:ascii="Arial" w:hAnsi="Arial" w:cs="Arial"/>
                    </w:rPr>
                    <w:t>Μαστορόπουλος</w:t>
                  </w:r>
                  <w:proofErr w:type="spellEnd"/>
                  <w:r w:rsidRPr="00480B43">
                    <w:rPr>
                      <w:rFonts w:ascii="Arial" w:hAnsi="Arial" w:cs="Arial"/>
                    </w:rPr>
                    <w:t xml:space="preserve"> Διονύσης </w:t>
                  </w:r>
                </w:p>
                <w:p w:rsidR="00BB2108" w:rsidRPr="005A32E7" w:rsidRDefault="00BB2108" w:rsidP="00A02D86">
                  <w:pPr>
                    <w:jc w:val="center"/>
                    <w:rPr>
                      <w:rFonts w:ascii="Arial" w:hAnsi="Arial" w:cs="Arial"/>
                    </w:rPr>
                  </w:pPr>
                  <w:r w:rsidRPr="00480B43">
                    <w:rPr>
                      <w:rFonts w:ascii="Arial" w:hAnsi="Arial" w:cs="Arial"/>
                    </w:rPr>
                    <w:t xml:space="preserve">Χωροτάκτης Πολεοδόμος </w:t>
                  </w:r>
                  <w:r>
                    <w:rPr>
                      <w:rFonts w:ascii="Arial" w:hAnsi="Arial" w:cs="Arial"/>
                    </w:rPr>
                    <w:t xml:space="preserve">με </w:t>
                  </w:r>
                  <w:proofErr w:type="spellStart"/>
                  <w:r>
                    <w:rPr>
                      <w:rFonts w:ascii="Arial" w:hAnsi="Arial" w:cs="Arial"/>
                    </w:rPr>
                    <w:t>Α΄β</w:t>
                  </w:r>
                  <w:proofErr w:type="spellEnd"/>
                </w:p>
                <w:p w:rsidR="00BB2108" w:rsidRPr="00BD1D3A" w:rsidRDefault="00BB2108" w:rsidP="00A02D86">
                  <w:pPr>
                    <w:jc w:val="center"/>
                    <w:rPr>
                      <w:rFonts w:ascii="Arial" w:hAnsi="Arial" w:cs="Arial"/>
                    </w:rPr>
                  </w:pPr>
                </w:p>
              </w:txbxContent>
            </v:textbox>
            <w10:wrap type="square"/>
          </v:shape>
        </w:pict>
      </w:r>
    </w:p>
    <w:p w:rsidR="009E0703" w:rsidRDefault="009E0703" w:rsidP="009E0703">
      <w:pPr>
        <w:tabs>
          <w:tab w:val="left" w:pos="6326"/>
        </w:tabs>
        <w:rPr>
          <w:rFonts w:ascii="Arial" w:hAnsi="Arial" w:cs="Arial"/>
        </w:rPr>
      </w:pPr>
    </w:p>
    <w:p w:rsidR="009E0703" w:rsidRDefault="009E0703" w:rsidP="009E0703">
      <w:pPr>
        <w:tabs>
          <w:tab w:val="left" w:pos="6326"/>
        </w:tabs>
        <w:rPr>
          <w:rFonts w:ascii="Arial" w:hAnsi="Arial" w:cs="Arial"/>
        </w:rPr>
      </w:pPr>
    </w:p>
    <w:p w:rsidR="003835D5" w:rsidRDefault="003835D5" w:rsidP="009E0703">
      <w:pPr>
        <w:tabs>
          <w:tab w:val="left" w:pos="6326"/>
        </w:tabs>
        <w:rPr>
          <w:rFonts w:ascii="Arial" w:hAnsi="Arial" w:cs="Arial"/>
        </w:rPr>
      </w:pPr>
    </w:p>
    <w:p w:rsidR="007B48F5" w:rsidRDefault="007B48F5" w:rsidP="007B48F5">
      <w:pPr>
        <w:jc w:val="center"/>
        <w:rPr>
          <w:rFonts w:ascii="Arial" w:hAnsi="Arial" w:cs="Arial"/>
          <w:b/>
          <w:bCs/>
        </w:rPr>
      </w:pPr>
    </w:p>
    <w:p w:rsidR="007B48F5" w:rsidRDefault="007B48F5" w:rsidP="007B48F5">
      <w:pPr>
        <w:jc w:val="center"/>
        <w:rPr>
          <w:rFonts w:ascii="Arial" w:hAnsi="Arial" w:cs="Arial"/>
          <w:b/>
          <w:bCs/>
        </w:rPr>
      </w:pPr>
    </w:p>
    <w:p w:rsidR="005F4862" w:rsidRDefault="005F4862" w:rsidP="007B48F5">
      <w:pPr>
        <w:jc w:val="center"/>
        <w:rPr>
          <w:rFonts w:ascii="Arial" w:hAnsi="Arial" w:cs="Arial"/>
          <w:b/>
          <w:bCs/>
        </w:rPr>
      </w:pPr>
    </w:p>
    <w:p w:rsidR="007B48F5" w:rsidRDefault="007B48F5" w:rsidP="007B48F5">
      <w:pPr>
        <w:jc w:val="center"/>
        <w:rPr>
          <w:rFonts w:ascii="Arial" w:hAnsi="Arial" w:cs="Arial"/>
          <w:b/>
          <w:bCs/>
        </w:rPr>
      </w:pPr>
    </w:p>
    <w:p w:rsidR="00AB224B" w:rsidRDefault="00AB224B" w:rsidP="007B48F5">
      <w:pPr>
        <w:jc w:val="center"/>
        <w:rPr>
          <w:rFonts w:ascii="Arial" w:hAnsi="Arial" w:cs="Arial"/>
          <w:b/>
          <w:bCs/>
        </w:rPr>
      </w:pPr>
    </w:p>
    <w:p w:rsidR="00AB224B" w:rsidRDefault="00AB224B" w:rsidP="007B48F5">
      <w:pPr>
        <w:jc w:val="center"/>
        <w:rPr>
          <w:rFonts w:ascii="Arial" w:hAnsi="Arial" w:cs="Arial"/>
          <w:b/>
          <w:bCs/>
        </w:rPr>
      </w:pPr>
    </w:p>
    <w:p w:rsidR="00AB224B" w:rsidRDefault="00AB224B" w:rsidP="007B48F5">
      <w:pPr>
        <w:jc w:val="center"/>
        <w:rPr>
          <w:rFonts w:ascii="Arial" w:hAnsi="Arial" w:cs="Arial"/>
          <w:b/>
          <w:bCs/>
        </w:rPr>
      </w:pPr>
    </w:p>
    <w:p w:rsidR="00AB224B" w:rsidRDefault="00AB224B" w:rsidP="007B48F5">
      <w:pPr>
        <w:jc w:val="center"/>
        <w:rPr>
          <w:rFonts w:ascii="Arial" w:hAnsi="Arial" w:cs="Arial"/>
          <w:b/>
          <w:bCs/>
        </w:rPr>
      </w:pPr>
    </w:p>
    <w:p w:rsidR="00E55721" w:rsidRDefault="00E55721" w:rsidP="007B48F5">
      <w:pPr>
        <w:jc w:val="center"/>
        <w:rPr>
          <w:rFonts w:ascii="Arial" w:hAnsi="Arial" w:cs="Arial"/>
          <w:b/>
          <w:bCs/>
        </w:rPr>
      </w:pPr>
    </w:p>
    <w:p w:rsidR="00E55721" w:rsidRDefault="00E55721" w:rsidP="007B48F5">
      <w:pPr>
        <w:jc w:val="center"/>
        <w:rPr>
          <w:rFonts w:ascii="Arial" w:hAnsi="Arial" w:cs="Arial"/>
          <w:b/>
          <w:bCs/>
        </w:rPr>
      </w:pPr>
    </w:p>
    <w:p w:rsidR="00E55721" w:rsidRDefault="00E55721" w:rsidP="007B48F5">
      <w:pPr>
        <w:jc w:val="center"/>
        <w:rPr>
          <w:rFonts w:ascii="Arial" w:hAnsi="Arial" w:cs="Arial"/>
          <w:b/>
          <w:bCs/>
        </w:rPr>
      </w:pPr>
    </w:p>
    <w:p w:rsidR="00E55721" w:rsidRDefault="00E55721" w:rsidP="007B48F5">
      <w:pPr>
        <w:jc w:val="center"/>
        <w:rPr>
          <w:rFonts w:ascii="Arial" w:hAnsi="Arial" w:cs="Arial"/>
          <w:b/>
          <w:bCs/>
        </w:rPr>
      </w:pPr>
    </w:p>
    <w:p w:rsidR="00E55721" w:rsidRDefault="00E55721" w:rsidP="007B48F5">
      <w:pPr>
        <w:jc w:val="center"/>
        <w:rPr>
          <w:rFonts w:ascii="Arial" w:hAnsi="Arial" w:cs="Arial"/>
          <w:b/>
          <w:bCs/>
        </w:rPr>
      </w:pPr>
    </w:p>
    <w:p w:rsidR="00E55721" w:rsidRPr="008F477C" w:rsidRDefault="00646083" w:rsidP="00E55721">
      <w:pPr>
        <w:spacing w:line="320" w:lineRule="exact"/>
        <w:rPr>
          <w:b/>
        </w:rPr>
      </w:pPr>
      <w:r>
        <w:rPr>
          <w:b/>
          <w:noProof/>
        </w:rPr>
        <w:pict>
          <v:shape id="_x0000_s1037" type="#_x0000_t202" style="position:absolute;margin-left:229.65pt;margin-top:5.25pt;width:265.35pt;height:90.05pt;z-index:251665920;visibility:visible;mso-wrap-distance-top:3.6pt;mso-wrap-distance-bottom:3.6pt;mso-width-relative:margin;mso-height-relative:margin" strokecolor="white">
            <v:textbox style="mso-next-textbox:#_x0000_s1037">
              <w:txbxContent>
                <w:p w:rsidR="00BB2108" w:rsidRPr="00A02D86" w:rsidRDefault="00BB2108" w:rsidP="000958BE">
                  <w:pPr>
                    <w:jc w:val="center"/>
                    <w:rPr>
                      <w:sz w:val="22"/>
                      <w:szCs w:val="22"/>
                      <w:u w:val="single"/>
                    </w:rPr>
                  </w:pPr>
                  <w:r w:rsidRPr="00A02D86">
                    <w:rPr>
                      <w:sz w:val="22"/>
                      <w:szCs w:val="22"/>
                      <w:u w:val="single"/>
                    </w:rPr>
                    <w:t>ΜΙΣΘΩΣΗΣ ΜΗΧΑΝΗΜΑΤΩΝ ΕΡΓΟΥ – ΦΩΡΤΗΓΩΝ</w:t>
                  </w:r>
                </w:p>
                <w:p w:rsidR="00BB2108" w:rsidRDefault="00BB2108" w:rsidP="000958BE">
                  <w:pPr>
                    <w:jc w:val="center"/>
                    <w:rPr>
                      <w:sz w:val="22"/>
                      <w:szCs w:val="22"/>
                    </w:rPr>
                  </w:pPr>
                </w:p>
                <w:p w:rsidR="00BB2108" w:rsidRPr="009D21CE" w:rsidRDefault="00BB2108" w:rsidP="009D21CE">
                  <w:pPr>
                    <w:spacing w:line="320" w:lineRule="exact"/>
                    <w:ind w:left="283"/>
                    <w:jc w:val="center"/>
                    <w:rPr>
                      <w:rFonts w:ascii="Calibri" w:hAnsi="Calibri"/>
                      <w:bCs/>
                      <w:sz w:val="22"/>
                      <w:szCs w:val="22"/>
                    </w:rPr>
                  </w:pPr>
                  <w:r w:rsidRPr="009D21CE">
                    <w:rPr>
                      <w:sz w:val="22"/>
                      <w:szCs w:val="22"/>
                    </w:rPr>
                    <w:t>ΜΙΣΘΩΣΗ ΜΗΧΑΝΗΜΑΤΩΝ – ΦΟΡΤΗΓΩΝ ΓΙΑ ΤΙΣ ΑΝΑΓΚΕΣ ΤΗΣ Δ/ΝΣΗΣ Τ.Υ.</w:t>
                  </w:r>
                </w:p>
              </w:txbxContent>
            </v:textbox>
            <w10:wrap type="square"/>
          </v:shape>
        </w:pict>
      </w:r>
      <w:r w:rsidR="00E55721" w:rsidRPr="008F477C">
        <w:rPr>
          <w:b/>
        </w:rPr>
        <w:t>ΕΛΛΗΝΙΚΗ ΔΗΜΟΚΡΑΤΙΑ</w:t>
      </w:r>
    </w:p>
    <w:p w:rsidR="00E55721" w:rsidRPr="008F477C" w:rsidRDefault="00E55721" w:rsidP="00E55721">
      <w:pPr>
        <w:spacing w:line="320" w:lineRule="exact"/>
        <w:rPr>
          <w:b/>
        </w:rPr>
      </w:pPr>
      <w:r w:rsidRPr="008F477C">
        <w:rPr>
          <w:b/>
        </w:rPr>
        <w:t>ΝΟΜΟΣ ΕΒΡΟΥ</w:t>
      </w:r>
    </w:p>
    <w:p w:rsidR="00E55721" w:rsidRPr="008F477C" w:rsidRDefault="00E55721" w:rsidP="00E55721">
      <w:pPr>
        <w:spacing w:line="320" w:lineRule="exact"/>
        <w:rPr>
          <w:b/>
        </w:rPr>
      </w:pPr>
      <w:r w:rsidRPr="008F477C">
        <w:rPr>
          <w:b/>
        </w:rPr>
        <w:t>ΔΗΜΟΣ ΑΛΕΞΑΝΔΡΟΥΠΟΛΗΣ</w:t>
      </w:r>
    </w:p>
    <w:p w:rsidR="00E55721" w:rsidRDefault="00E55721" w:rsidP="00E55721">
      <w:pPr>
        <w:spacing w:line="320" w:lineRule="exact"/>
        <w:rPr>
          <w:b/>
        </w:rPr>
      </w:pPr>
      <w:r w:rsidRPr="008F477C">
        <w:rPr>
          <w:b/>
        </w:rPr>
        <w:t xml:space="preserve">Δ/ΝΣΗ ΤΕΧΝΙΚΩΝ ΥΠΗΡΕΣΙΩΝ &amp; </w:t>
      </w:r>
    </w:p>
    <w:p w:rsidR="00E55721" w:rsidRPr="008F477C" w:rsidRDefault="00E55721" w:rsidP="00E55721">
      <w:pPr>
        <w:spacing w:line="320" w:lineRule="exact"/>
        <w:rPr>
          <w:b/>
        </w:rPr>
      </w:pPr>
      <w:r w:rsidRPr="008F477C">
        <w:rPr>
          <w:b/>
        </w:rPr>
        <w:t>ΥΠΗΡΕΣΙΑΣ ΔΟΜΗΣΗΣ</w:t>
      </w:r>
    </w:p>
    <w:p w:rsidR="00C077AC" w:rsidRPr="00FD35FF" w:rsidRDefault="00E55721" w:rsidP="00C077AC">
      <w:r w:rsidRPr="008F477C">
        <w:rPr>
          <w:b/>
        </w:rPr>
        <w:t xml:space="preserve">ΤΜΗΜΑ </w:t>
      </w:r>
      <w:r w:rsidR="00C077AC" w:rsidRPr="00C077AC">
        <w:t xml:space="preserve"> </w:t>
      </w:r>
      <w:r w:rsidR="00C077AC" w:rsidRPr="00FD35FF">
        <w:t xml:space="preserve">Συντηρήσεων Υποδομών </w:t>
      </w:r>
    </w:p>
    <w:p w:rsidR="00C077AC" w:rsidRPr="008F477C" w:rsidRDefault="00C077AC" w:rsidP="00C077AC">
      <w:r w:rsidRPr="00FD35FF">
        <w:t>Δημοτικών Κτιρίων &amp; Υπαίθριων Χώρων</w:t>
      </w:r>
      <w:r w:rsidRPr="001B54C1">
        <w:rPr>
          <w:rFonts w:ascii="Calibri" w:hAnsi="Calibri"/>
          <w:sz w:val="28"/>
          <w:szCs w:val="28"/>
        </w:rPr>
        <w:t xml:space="preserve">                                  </w:t>
      </w:r>
      <w:proofErr w:type="spellStart"/>
      <w:r w:rsidRPr="008F477C">
        <w:t>Λεωφ</w:t>
      </w:r>
      <w:proofErr w:type="spellEnd"/>
      <w:r w:rsidRPr="008F477C">
        <w:t xml:space="preserve">. Δημοκρατίας 306           </w:t>
      </w:r>
      <w:r w:rsidRPr="008F477C">
        <w:rPr>
          <w:b/>
          <w:bCs/>
        </w:rPr>
        <w:tab/>
      </w:r>
    </w:p>
    <w:p w:rsidR="00C077AC" w:rsidRPr="008F477C" w:rsidRDefault="00C077AC" w:rsidP="00C077AC">
      <w:pPr>
        <w:jc w:val="both"/>
        <w:rPr>
          <w:bCs/>
        </w:rPr>
      </w:pPr>
      <w:proofErr w:type="spellStart"/>
      <w:r w:rsidRPr="008F477C">
        <w:rPr>
          <w:bCs/>
        </w:rPr>
        <w:t>Πληρ</w:t>
      </w:r>
      <w:proofErr w:type="spellEnd"/>
      <w:r w:rsidRPr="008F477C">
        <w:rPr>
          <w:bCs/>
        </w:rPr>
        <w:t xml:space="preserve">. : </w:t>
      </w:r>
      <w:r>
        <w:rPr>
          <w:bCs/>
        </w:rPr>
        <w:t>Γεώργιος Παπαδόπουλος</w:t>
      </w:r>
    </w:p>
    <w:p w:rsidR="00C077AC" w:rsidRPr="008F477C" w:rsidRDefault="00C077AC" w:rsidP="00C077AC">
      <w:pPr>
        <w:jc w:val="both"/>
        <w:rPr>
          <w:bCs/>
        </w:rPr>
      </w:pPr>
      <w:proofErr w:type="spellStart"/>
      <w:r w:rsidRPr="008F477C">
        <w:rPr>
          <w:bCs/>
        </w:rPr>
        <w:t>Τηλ</w:t>
      </w:r>
      <w:proofErr w:type="spellEnd"/>
      <w:r w:rsidRPr="008F477C">
        <w:rPr>
          <w:bCs/>
        </w:rPr>
        <w:t>. : 2551350</w:t>
      </w:r>
      <w:r>
        <w:rPr>
          <w:bCs/>
        </w:rPr>
        <w:t>137</w:t>
      </w:r>
    </w:p>
    <w:p w:rsidR="00C077AC" w:rsidRPr="008F477C" w:rsidRDefault="00C077AC" w:rsidP="00C077AC">
      <w:pPr>
        <w:jc w:val="both"/>
        <w:rPr>
          <w:bCs/>
          <w:lang w:val="de-DE"/>
        </w:rPr>
      </w:pPr>
      <w:r w:rsidRPr="008F477C">
        <w:rPr>
          <w:bCs/>
          <w:lang w:val="de-DE"/>
        </w:rPr>
        <w:t>e-</w:t>
      </w:r>
      <w:proofErr w:type="spellStart"/>
      <w:r w:rsidRPr="008F477C">
        <w:rPr>
          <w:bCs/>
          <w:lang w:val="de-DE"/>
        </w:rPr>
        <w:t>mail</w:t>
      </w:r>
      <w:proofErr w:type="spellEnd"/>
      <w:r w:rsidRPr="008F477C">
        <w:rPr>
          <w:bCs/>
          <w:lang w:val="de-DE"/>
        </w:rPr>
        <w:t xml:space="preserve">: </w:t>
      </w:r>
      <w:r>
        <w:rPr>
          <w:bCs/>
          <w:lang w:val="de-DE"/>
        </w:rPr>
        <w:t>gp</w:t>
      </w:r>
      <w:r w:rsidRPr="008F477C">
        <w:rPr>
          <w:bCs/>
          <w:lang w:val="de-DE"/>
        </w:rPr>
        <w:t>@alexpolis.gr</w:t>
      </w:r>
    </w:p>
    <w:p w:rsidR="00E55721" w:rsidRPr="00D87F14" w:rsidRDefault="00C077AC" w:rsidP="00C077AC">
      <w:pPr>
        <w:spacing w:line="320" w:lineRule="exact"/>
        <w:rPr>
          <w:b/>
        </w:rPr>
      </w:pPr>
      <w:r w:rsidRPr="00D87F14">
        <w:rPr>
          <w:sz w:val="28"/>
        </w:rPr>
        <w:t>Αρ</w:t>
      </w:r>
      <w:r w:rsidRPr="00D87F14">
        <w:rPr>
          <w:sz w:val="28"/>
          <w:lang w:val="de-DE"/>
        </w:rPr>
        <w:t xml:space="preserve">. </w:t>
      </w:r>
      <w:r w:rsidRPr="00D87F14">
        <w:rPr>
          <w:sz w:val="28"/>
        </w:rPr>
        <w:t>Μελέτης</w:t>
      </w:r>
      <w:r w:rsidRPr="00D87F14">
        <w:rPr>
          <w:sz w:val="28"/>
          <w:lang w:val="de-DE"/>
        </w:rPr>
        <w:t>:</w:t>
      </w:r>
      <w:r w:rsidRPr="00D87F14">
        <w:rPr>
          <w:sz w:val="28"/>
        </w:rPr>
        <w:t xml:space="preserve">157 </w:t>
      </w:r>
      <w:r w:rsidRPr="00D87F14">
        <w:rPr>
          <w:sz w:val="28"/>
          <w:lang w:val="de-DE"/>
        </w:rPr>
        <w:t>/2020</w:t>
      </w:r>
      <w:r w:rsidR="00E55721" w:rsidRPr="00D87F14">
        <w:rPr>
          <w:b/>
        </w:rPr>
        <w:t xml:space="preserve">      </w:t>
      </w:r>
    </w:p>
    <w:p w:rsidR="00E55721" w:rsidRDefault="00E55721" w:rsidP="007B48F5">
      <w:pPr>
        <w:jc w:val="center"/>
        <w:rPr>
          <w:rFonts w:ascii="Arial" w:hAnsi="Arial" w:cs="Arial"/>
          <w:b/>
          <w:bCs/>
        </w:rPr>
      </w:pPr>
    </w:p>
    <w:p w:rsidR="00AB224B" w:rsidRDefault="00AB224B" w:rsidP="007B48F5">
      <w:pPr>
        <w:jc w:val="center"/>
        <w:rPr>
          <w:rFonts w:ascii="Arial" w:hAnsi="Arial" w:cs="Arial"/>
          <w:b/>
          <w:bCs/>
        </w:rPr>
      </w:pPr>
    </w:p>
    <w:p w:rsidR="007B48F5" w:rsidRDefault="007B48F5" w:rsidP="007B48F5">
      <w:pPr>
        <w:framePr w:hSpace="180" w:wrap="around" w:vAnchor="page" w:hAnchor="margin" w:y="710"/>
        <w:jc w:val="center"/>
        <w:rPr>
          <w:rFonts w:ascii="Arial" w:hAnsi="Arial" w:cs="Arial"/>
          <w:b/>
          <w:bCs/>
        </w:rPr>
      </w:pPr>
    </w:p>
    <w:p w:rsidR="00354E37" w:rsidRPr="00981BA2" w:rsidRDefault="00354E37" w:rsidP="00354E37">
      <w:pPr>
        <w:pStyle w:val="1"/>
        <w:pBdr>
          <w:top w:val="single" w:sz="4" w:space="0" w:color="auto"/>
          <w:left w:val="single" w:sz="4" w:space="0" w:color="auto"/>
          <w:bottom w:val="single" w:sz="4" w:space="5" w:color="auto"/>
          <w:right w:val="single" w:sz="4" w:space="4" w:color="auto"/>
        </w:pBdr>
        <w:shd w:val="pct10" w:color="000000" w:fill="FFFFFF"/>
        <w:rPr>
          <w:rFonts w:ascii="Times New Roman" w:hAnsi="Times New Roman"/>
          <w:szCs w:val="28"/>
          <w:u w:val="none"/>
        </w:rPr>
      </w:pPr>
      <w:r w:rsidRPr="00981BA2">
        <w:rPr>
          <w:rFonts w:ascii="Times New Roman" w:hAnsi="Times New Roman"/>
          <w:szCs w:val="28"/>
        </w:rPr>
        <w:t>ΕΝΔΕΙΚΤΙΚΟΣ ΠΡΟΫΠΟΛΟΓΙΣΜΟΣ</w:t>
      </w:r>
    </w:p>
    <w:p w:rsidR="00354E37" w:rsidRPr="00C713DA" w:rsidRDefault="00354E37" w:rsidP="00354E37">
      <w:pPr>
        <w:jc w:val="center"/>
        <w:rPr>
          <w:rFonts w:ascii="Arial" w:hAnsi="Arial" w:cs="Arial"/>
          <w:b/>
          <w:sz w:val="20"/>
          <w:szCs w:val="20"/>
          <w:u w:val="single"/>
        </w:rPr>
      </w:pPr>
      <w:r w:rsidRPr="00C713DA">
        <w:rPr>
          <w:rFonts w:ascii="Arial" w:hAnsi="Arial" w:cs="Arial"/>
          <w:b/>
          <w:sz w:val="20"/>
          <w:szCs w:val="20"/>
          <w:u w:val="single"/>
        </w:rPr>
        <w:t>ΤΜΗΜΑ 2</w:t>
      </w:r>
    </w:p>
    <w:p w:rsidR="000958BE" w:rsidRPr="00C713DA" w:rsidRDefault="000958BE" w:rsidP="00354E37">
      <w:pPr>
        <w:rPr>
          <w:rFonts w:ascii="Arial" w:hAnsi="Arial" w:cs="Arial"/>
          <w:sz w:val="20"/>
          <w:szCs w:val="20"/>
        </w:rPr>
      </w:pPr>
    </w:p>
    <w:tbl>
      <w:tblPr>
        <w:tblStyle w:val="ae"/>
        <w:tblW w:w="0" w:type="auto"/>
        <w:tblLayout w:type="fixed"/>
        <w:tblLook w:val="04A0"/>
      </w:tblPr>
      <w:tblGrid>
        <w:gridCol w:w="665"/>
        <w:gridCol w:w="664"/>
        <w:gridCol w:w="1756"/>
        <w:gridCol w:w="1843"/>
        <w:gridCol w:w="1843"/>
        <w:gridCol w:w="1687"/>
        <w:gridCol w:w="1289"/>
      </w:tblGrid>
      <w:tr w:rsidR="000958BE" w:rsidRPr="00C713DA" w:rsidTr="000958BE">
        <w:trPr>
          <w:trHeight w:val="825"/>
        </w:trPr>
        <w:tc>
          <w:tcPr>
            <w:tcW w:w="665" w:type="dxa"/>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Α/Α</w:t>
            </w:r>
          </w:p>
        </w:tc>
        <w:tc>
          <w:tcPr>
            <w:tcW w:w="664" w:type="dxa"/>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 </w:t>
            </w:r>
          </w:p>
        </w:tc>
        <w:tc>
          <w:tcPr>
            <w:tcW w:w="1756" w:type="dxa"/>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ΠΕΡΙΓΡΑΦΗ ΕΡΓΑΣΙΑΣ</w:t>
            </w:r>
          </w:p>
        </w:tc>
        <w:tc>
          <w:tcPr>
            <w:tcW w:w="1843" w:type="dxa"/>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ΜΟΝΑΔΑ ΜΕΤΡΗΣΗΣ</w:t>
            </w:r>
          </w:p>
        </w:tc>
        <w:tc>
          <w:tcPr>
            <w:tcW w:w="1843" w:type="dxa"/>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ΕΝΔΕΙΚΤΙΚΗ ΤΙΜΗ</w:t>
            </w:r>
          </w:p>
        </w:tc>
        <w:tc>
          <w:tcPr>
            <w:tcW w:w="1687" w:type="dxa"/>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ΠΟΣΟΤΗΤΑ</w:t>
            </w:r>
          </w:p>
        </w:tc>
        <w:tc>
          <w:tcPr>
            <w:tcW w:w="1289" w:type="dxa"/>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ΔΑΠΑΝΗ</w:t>
            </w:r>
          </w:p>
        </w:tc>
      </w:tr>
      <w:tr w:rsidR="000958BE" w:rsidRPr="00C713DA" w:rsidTr="000958BE">
        <w:trPr>
          <w:trHeight w:val="840"/>
        </w:trPr>
        <w:tc>
          <w:tcPr>
            <w:tcW w:w="665" w:type="dxa"/>
            <w:noWrap/>
            <w:hideMark/>
          </w:tcPr>
          <w:p w:rsidR="000958BE" w:rsidRPr="00C713DA" w:rsidRDefault="000958BE" w:rsidP="000958BE">
            <w:pPr>
              <w:rPr>
                <w:rFonts w:ascii="Arial" w:hAnsi="Arial" w:cs="Arial"/>
                <w:sz w:val="20"/>
                <w:szCs w:val="20"/>
              </w:rPr>
            </w:pPr>
            <w:r w:rsidRPr="00C713DA">
              <w:rPr>
                <w:rFonts w:ascii="Arial" w:hAnsi="Arial" w:cs="Arial"/>
                <w:sz w:val="20"/>
                <w:szCs w:val="20"/>
              </w:rPr>
              <w:t>1</w:t>
            </w:r>
          </w:p>
        </w:tc>
        <w:tc>
          <w:tcPr>
            <w:tcW w:w="664" w:type="dxa"/>
            <w:textDirection w:val="btLr"/>
            <w:hideMark/>
          </w:tcPr>
          <w:p w:rsidR="000958BE" w:rsidRPr="00C713DA" w:rsidRDefault="000958BE" w:rsidP="000958BE">
            <w:pPr>
              <w:rPr>
                <w:rFonts w:ascii="Arial" w:hAnsi="Arial" w:cs="Arial"/>
                <w:sz w:val="20"/>
                <w:szCs w:val="20"/>
              </w:rPr>
            </w:pPr>
            <w:r w:rsidRPr="00C713DA">
              <w:rPr>
                <w:rFonts w:ascii="Arial" w:hAnsi="Arial" w:cs="Arial"/>
                <w:sz w:val="20"/>
                <w:szCs w:val="20"/>
              </w:rPr>
              <w:t>1o Φορτηγό</w:t>
            </w:r>
          </w:p>
        </w:tc>
        <w:tc>
          <w:tcPr>
            <w:tcW w:w="1756" w:type="dxa"/>
            <w:hideMark/>
          </w:tcPr>
          <w:p w:rsidR="000958BE" w:rsidRPr="00C713DA" w:rsidRDefault="000958BE" w:rsidP="000958BE">
            <w:pPr>
              <w:rPr>
                <w:rFonts w:ascii="Arial" w:hAnsi="Arial" w:cs="Arial"/>
                <w:sz w:val="20"/>
                <w:szCs w:val="20"/>
              </w:rPr>
            </w:pPr>
            <w:r w:rsidRPr="00C713DA">
              <w:rPr>
                <w:rFonts w:ascii="Arial" w:hAnsi="Arial" w:cs="Arial"/>
                <w:sz w:val="20"/>
                <w:szCs w:val="20"/>
              </w:rPr>
              <w:t xml:space="preserve">Μίσθωση φορτηγών για μεταφορά αδρανών </w:t>
            </w:r>
          </w:p>
        </w:tc>
        <w:tc>
          <w:tcPr>
            <w:tcW w:w="1843" w:type="dxa"/>
            <w:noWrap/>
            <w:hideMark/>
          </w:tcPr>
          <w:p w:rsidR="000958BE" w:rsidRPr="00C713DA" w:rsidRDefault="000958BE" w:rsidP="000958BE">
            <w:pPr>
              <w:rPr>
                <w:rFonts w:ascii="Arial" w:hAnsi="Arial" w:cs="Arial"/>
                <w:sz w:val="20"/>
                <w:szCs w:val="20"/>
              </w:rPr>
            </w:pPr>
            <w:proofErr w:type="spellStart"/>
            <w:r w:rsidRPr="00C713DA">
              <w:rPr>
                <w:rFonts w:ascii="Arial" w:hAnsi="Arial" w:cs="Arial"/>
                <w:sz w:val="20"/>
                <w:szCs w:val="20"/>
              </w:rPr>
              <w:t>ton*km</w:t>
            </w:r>
            <w:proofErr w:type="spellEnd"/>
          </w:p>
        </w:tc>
        <w:tc>
          <w:tcPr>
            <w:tcW w:w="1843" w:type="dxa"/>
            <w:noWrap/>
            <w:hideMark/>
          </w:tcPr>
          <w:p w:rsidR="000958BE" w:rsidRPr="00C713DA" w:rsidRDefault="000958BE" w:rsidP="000958BE">
            <w:pPr>
              <w:rPr>
                <w:rFonts w:ascii="Arial" w:hAnsi="Arial" w:cs="Arial"/>
                <w:sz w:val="20"/>
                <w:szCs w:val="20"/>
              </w:rPr>
            </w:pPr>
            <w:r w:rsidRPr="00C713DA">
              <w:rPr>
                <w:rFonts w:ascii="Arial" w:hAnsi="Arial" w:cs="Arial"/>
                <w:sz w:val="20"/>
                <w:szCs w:val="20"/>
              </w:rPr>
              <w:t>0,21</w:t>
            </w:r>
          </w:p>
        </w:tc>
        <w:tc>
          <w:tcPr>
            <w:tcW w:w="1687" w:type="dxa"/>
            <w:noWrap/>
            <w:hideMark/>
          </w:tcPr>
          <w:p w:rsidR="000958BE" w:rsidRPr="00C713DA" w:rsidRDefault="000958BE" w:rsidP="000958BE">
            <w:pPr>
              <w:rPr>
                <w:rFonts w:ascii="Arial" w:hAnsi="Arial" w:cs="Arial"/>
                <w:sz w:val="20"/>
                <w:szCs w:val="20"/>
              </w:rPr>
            </w:pPr>
            <w:r w:rsidRPr="00C713DA">
              <w:rPr>
                <w:rFonts w:ascii="Arial" w:hAnsi="Arial" w:cs="Arial"/>
                <w:sz w:val="20"/>
                <w:szCs w:val="20"/>
              </w:rPr>
              <w:t>20.000,00</w:t>
            </w:r>
          </w:p>
        </w:tc>
        <w:tc>
          <w:tcPr>
            <w:tcW w:w="1289" w:type="dxa"/>
            <w:noWrap/>
            <w:hideMark/>
          </w:tcPr>
          <w:p w:rsidR="000958BE" w:rsidRPr="00C713DA" w:rsidRDefault="000958BE" w:rsidP="000958BE">
            <w:pPr>
              <w:rPr>
                <w:rFonts w:ascii="Arial" w:hAnsi="Arial" w:cs="Arial"/>
                <w:sz w:val="20"/>
                <w:szCs w:val="20"/>
              </w:rPr>
            </w:pPr>
            <w:r w:rsidRPr="00C713DA">
              <w:rPr>
                <w:rFonts w:ascii="Arial" w:hAnsi="Arial" w:cs="Arial"/>
                <w:sz w:val="20"/>
                <w:szCs w:val="20"/>
              </w:rPr>
              <w:t>4.200,00</w:t>
            </w:r>
          </w:p>
        </w:tc>
      </w:tr>
      <w:tr w:rsidR="000958BE" w:rsidRPr="00C713DA" w:rsidTr="000958BE">
        <w:trPr>
          <w:trHeight w:val="855"/>
        </w:trPr>
        <w:tc>
          <w:tcPr>
            <w:tcW w:w="665" w:type="dxa"/>
            <w:noWrap/>
            <w:hideMark/>
          </w:tcPr>
          <w:p w:rsidR="000958BE" w:rsidRPr="00C713DA" w:rsidRDefault="000958BE" w:rsidP="000958BE">
            <w:pPr>
              <w:rPr>
                <w:rFonts w:ascii="Arial" w:hAnsi="Arial" w:cs="Arial"/>
                <w:sz w:val="20"/>
                <w:szCs w:val="20"/>
              </w:rPr>
            </w:pPr>
            <w:r w:rsidRPr="00C713DA">
              <w:rPr>
                <w:rFonts w:ascii="Arial" w:hAnsi="Arial" w:cs="Arial"/>
                <w:sz w:val="20"/>
                <w:szCs w:val="20"/>
              </w:rPr>
              <w:t>2</w:t>
            </w:r>
          </w:p>
        </w:tc>
        <w:tc>
          <w:tcPr>
            <w:tcW w:w="664" w:type="dxa"/>
            <w:textDirection w:val="btLr"/>
            <w:hideMark/>
          </w:tcPr>
          <w:p w:rsidR="000958BE" w:rsidRPr="00C713DA" w:rsidRDefault="000958BE" w:rsidP="000958BE">
            <w:pPr>
              <w:rPr>
                <w:rFonts w:ascii="Arial" w:hAnsi="Arial" w:cs="Arial"/>
                <w:sz w:val="20"/>
                <w:szCs w:val="20"/>
              </w:rPr>
            </w:pPr>
            <w:r w:rsidRPr="00C713DA">
              <w:rPr>
                <w:rFonts w:ascii="Arial" w:hAnsi="Arial" w:cs="Arial"/>
                <w:sz w:val="20"/>
                <w:szCs w:val="20"/>
              </w:rPr>
              <w:t>2o Φορτηγό</w:t>
            </w:r>
          </w:p>
        </w:tc>
        <w:tc>
          <w:tcPr>
            <w:tcW w:w="1756" w:type="dxa"/>
            <w:hideMark/>
          </w:tcPr>
          <w:p w:rsidR="000958BE" w:rsidRPr="00C713DA" w:rsidRDefault="000958BE" w:rsidP="000958BE">
            <w:pPr>
              <w:rPr>
                <w:rFonts w:ascii="Arial" w:hAnsi="Arial" w:cs="Arial"/>
                <w:sz w:val="20"/>
                <w:szCs w:val="20"/>
              </w:rPr>
            </w:pPr>
            <w:r w:rsidRPr="00C713DA">
              <w:rPr>
                <w:rFonts w:ascii="Arial" w:hAnsi="Arial" w:cs="Arial"/>
                <w:sz w:val="20"/>
                <w:szCs w:val="20"/>
              </w:rPr>
              <w:t xml:space="preserve">Μίσθωση φορτηγών για μεταφορά αδρανών </w:t>
            </w:r>
          </w:p>
        </w:tc>
        <w:tc>
          <w:tcPr>
            <w:tcW w:w="1843" w:type="dxa"/>
            <w:noWrap/>
            <w:hideMark/>
          </w:tcPr>
          <w:p w:rsidR="000958BE" w:rsidRPr="00C713DA" w:rsidRDefault="000958BE" w:rsidP="000958BE">
            <w:pPr>
              <w:rPr>
                <w:rFonts w:ascii="Arial" w:hAnsi="Arial" w:cs="Arial"/>
                <w:sz w:val="20"/>
                <w:szCs w:val="20"/>
              </w:rPr>
            </w:pPr>
            <w:proofErr w:type="spellStart"/>
            <w:r w:rsidRPr="00C713DA">
              <w:rPr>
                <w:rFonts w:ascii="Arial" w:hAnsi="Arial" w:cs="Arial"/>
                <w:sz w:val="20"/>
                <w:szCs w:val="20"/>
              </w:rPr>
              <w:t>ton*km</w:t>
            </w:r>
            <w:proofErr w:type="spellEnd"/>
          </w:p>
        </w:tc>
        <w:tc>
          <w:tcPr>
            <w:tcW w:w="1843" w:type="dxa"/>
            <w:noWrap/>
            <w:hideMark/>
          </w:tcPr>
          <w:p w:rsidR="000958BE" w:rsidRPr="00C713DA" w:rsidRDefault="000958BE" w:rsidP="000958BE">
            <w:pPr>
              <w:rPr>
                <w:rFonts w:ascii="Arial" w:hAnsi="Arial" w:cs="Arial"/>
                <w:sz w:val="20"/>
                <w:szCs w:val="20"/>
              </w:rPr>
            </w:pPr>
            <w:r w:rsidRPr="00C713DA">
              <w:rPr>
                <w:rFonts w:ascii="Arial" w:hAnsi="Arial" w:cs="Arial"/>
                <w:sz w:val="20"/>
                <w:szCs w:val="20"/>
              </w:rPr>
              <w:t>0,21</w:t>
            </w:r>
          </w:p>
        </w:tc>
        <w:tc>
          <w:tcPr>
            <w:tcW w:w="1687" w:type="dxa"/>
            <w:noWrap/>
            <w:hideMark/>
          </w:tcPr>
          <w:p w:rsidR="000958BE" w:rsidRPr="00C713DA" w:rsidRDefault="000958BE" w:rsidP="000958BE">
            <w:pPr>
              <w:rPr>
                <w:rFonts w:ascii="Arial" w:hAnsi="Arial" w:cs="Arial"/>
                <w:sz w:val="20"/>
                <w:szCs w:val="20"/>
              </w:rPr>
            </w:pPr>
            <w:r w:rsidRPr="00C713DA">
              <w:rPr>
                <w:rFonts w:ascii="Arial" w:hAnsi="Arial" w:cs="Arial"/>
                <w:sz w:val="20"/>
                <w:szCs w:val="20"/>
              </w:rPr>
              <w:t>20.000,00</w:t>
            </w:r>
          </w:p>
        </w:tc>
        <w:tc>
          <w:tcPr>
            <w:tcW w:w="1289" w:type="dxa"/>
            <w:noWrap/>
            <w:hideMark/>
          </w:tcPr>
          <w:p w:rsidR="000958BE" w:rsidRPr="00C713DA" w:rsidRDefault="000958BE" w:rsidP="000958BE">
            <w:pPr>
              <w:rPr>
                <w:rFonts w:ascii="Arial" w:hAnsi="Arial" w:cs="Arial"/>
                <w:sz w:val="20"/>
                <w:szCs w:val="20"/>
              </w:rPr>
            </w:pPr>
            <w:r w:rsidRPr="00C713DA">
              <w:rPr>
                <w:rFonts w:ascii="Arial" w:hAnsi="Arial" w:cs="Arial"/>
                <w:sz w:val="20"/>
                <w:szCs w:val="20"/>
              </w:rPr>
              <w:t>4.200,00</w:t>
            </w:r>
          </w:p>
        </w:tc>
      </w:tr>
      <w:tr w:rsidR="000958BE" w:rsidRPr="00C713DA" w:rsidTr="000958BE">
        <w:trPr>
          <w:trHeight w:val="270"/>
        </w:trPr>
        <w:tc>
          <w:tcPr>
            <w:tcW w:w="665" w:type="dxa"/>
            <w:noWrap/>
            <w:hideMark/>
          </w:tcPr>
          <w:p w:rsidR="000958BE" w:rsidRPr="00C713DA" w:rsidRDefault="000958BE" w:rsidP="000958BE">
            <w:pPr>
              <w:rPr>
                <w:rFonts w:ascii="Arial" w:hAnsi="Arial" w:cs="Arial"/>
                <w:sz w:val="20"/>
                <w:szCs w:val="20"/>
              </w:rPr>
            </w:pPr>
          </w:p>
        </w:tc>
        <w:tc>
          <w:tcPr>
            <w:tcW w:w="664" w:type="dxa"/>
            <w:noWrap/>
            <w:hideMark/>
          </w:tcPr>
          <w:p w:rsidR="000958BE" w:rsidRPr="00C713DA" w:rsidRDefault="000958BE" w:rsidP="000958BE">
            <w:pPr>
              <w:rPr>
                <w:rFonts w:ascii="Arial" w:hAnsi="Arial" w:cs="Arial"/>
                <w:sz w:val="20"/>
                <w:szCs w:val="20"/>
              </w:rPr>
            </w:pPr>
          </w:p>
        </w:tc>
        <w:tc>
          <w:tcPr>
            <w:tcW w:w="1756" w:type="dxa"/>
            <w:noWrap/>
            <w:hideMark/>
          </w:tcPr>
          <w:p w:rsidR="000958BE" w:rsidRPr="00C713DA" w:rsidRDefault="000958BE" w:rsidP="000958BE">
            <w:pPr>
              <w:rPr>
                <w:rFonts w:ascii="Arial" w:hAnsi="Arial" w:cs="Arial"/>
                <w:sz w:val="20"/>
                <w:szCs w:val="20"/>
              </w:rPr>
            </w:pPr>
          </w:p>
        </w:tc>
        <w:tc>
          <w:tcPr>
            <w:tcW w:w="1843" w:type="dxa"/>
            <w:noWrap/>
            <w:hideMark/>
          </w:tcPr>
          <w:p w:rsidR="000958BE" w:rsidRPr="00C713DA" w:rsidRDefault="000958BE" w:rsidP="000958BE">
            <w:pPr>
              <w:rPr>
                <w:rFonts w:ascii="Arial" w:hAnsi="Arial" w:cs="Arial"/>
                <w:sz w:val="20"/>
                <w:szCs w:val="20"/>
              </w:rPr>
            </w:pPr>
          </w:p>
        </w:tc>
        <w:tc>
          <w:tcPr>
            <w:tcW w:w="3530" w:type="dxa"/>
            <w:gridSpan w:val="2"/>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ΜΕΡΙΚΗ ΔΑΠΑΝΗ:</w:t>
            </w:r>
          </w:p>
        </w:tc>
        <w:tc>
          <w:tcPr>
            <w:tcW w:w="1289" w:type="dxa"/>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8.400,00</w:t>
            </w:r>
          </w:p>
        </w:tc>
      </w:tr>
      <w:tr w:rsidR="000958BE" w:rsidRPr="00C713DA" w:rsidTr="000958BE">
        <w:trPr>
          <w:trHeight w:val="270"/>
        </w:trPr>
        <w:tc>
          <w:tcPr>
            <w:tcW w:w="665" w:type="dxa"/>
            <w:noWrap/>
            <w:hideMark/>
          </w:tcPr>
          <w:p w:rsidR="000958BE" w:rsidRPr="00C713DA" w:rsidRDefault="000958BE" w:rsidP="000958BE">
            <w:pPr>
              <w:rPr>
                <w:rFonts w:ascii="Arial" w:hAnsi="Arial" w:cs="Arial"/>
                <w:b/>
                <w:bCs/>
                <w:sz w:val="20"/>
                <w:szCs w:val="20"/>
              </w:rPr>
            </w:pPr>
          </w:p>
        </w:tc>
        <w:tc>
          <w:tcPr>
            <w:tcW w:w="664" w:type="dxa"/>
            <w:noWrap/>
            <w:hideMark/>
          </w:tcPr>
          <w:p w:rsidR="000958BE" w:rsidRPr="00C713DA" w:rsidRDefault="000958BE" w:rsidP="000958BE">
            <w:pPr>
              <w:rPr>
                <w:rFonts w:ascii="Arial" w:hAnsi="Arial" w:cs="Arial"/>
                <w:sz w:val="20"/>
                <w:szCs w:val="20"/>
              </w:rPr>
            </w:pPr>
          </w:p>
        </w:tc>
        <w:tc>
          <w:tcPr>
            <w:tcW w:w="1756" w:type="dxa"/>
            <w:noWrap/>
            <w:hideMark/>
          </w:tcPr>
          <w:p w:rsidR="000958BE" w:rsidRPr="00C713DA" w:rsidRDefault="000958BE" w:rsidP="000958BE">
            <w:pPr>
              <w:rPr>
                <w:rFonts w:ascii="Arial" w:hAnsi="Arial" w:cs="Arial"/>
                <w:sz w:val="20"/>
                <w:szCs w:val="20"/>
              </w:rPr>
            </w:pPr>
          </w:p>
        </w:tc>
        <w:tc>
          <w:tcPr>
            <w:tcW w:w="1843" w:type="dxa"/>
            <w:noWrap/>
            <w:hideMark/>
          </w:tcPr>
          <w:p w:rsidR="000958BE" w:rsidRPr="00C713DA" w:rsidRDefault="000958BE" w:rsidP="000958BE">
            <w:pPr>
              <w:rPr>
                <w:rFonts w:ascii="Arial" w:hAnsi="Arial" w:cs="Arial"/>
                <w:sz w:val="20"/>
                <w:szCs w:val="20"/>
              </w:rPr>
            </w:pPr>
          </w:p>
        </w:tc>
        <w:tc>
          <w:tcPr>
            <w:tcW w:w="3530" w:type="dxa"/>
            <w:gridSpan w:val="2"/>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ΦΠΑ 24%:</w:t>
            </w:r>
          </w:p>
        </w:tc>
        <w:tc>
          <w:tcPr>
            <w:tcW w:w="1289" w:type="dxa"/>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2.016,00</w:t>
            </w:r>
          </w:p>
        </w:tc>
      </w:tr>
      <w:tr w:rsidR="000958BE" w:rsidRPr="00C713DA" w:rsidTr="000958BE">
        <w:trPr>
          <w:trHeight w:val="270"/>
        </w:trPr>
        <w:tc>
          <w:tcPr>
            <w:tcW w:w="665" w:type="dxa"/>
            <w:noWrap/>
            <w:hideMark/>
          </w:tcPr>
          <w:p w:rsidR="000958BE" w:rsidRPr="00C713DA" w:rsidRDefault="000958BE" w:rsidP="000958BE">
            <w:pPr>
              <w:rPr>
                <w:rFonts w:ascii="Arial" w:hAnsi="Arial" w:cs="Arial"/>
                <w:b/>
                <w:bCs/>
                <w:sz w:val="20"/>
                <w:szCs w:val="20"/>
              </w:rPr>
            </w:pPr>
          </w:p>
        </w:tc>
        <w:tc>
          <w:tcPr>
            <w:tcW w:w="664" w:type="dxa"/>
            <w:noWrap/>
            <w:hideMark/>
          </w:tcPr>
          <w:p w:rsidR="000958BE" w:rsidRPr="00C713DA" w:rsidRDefault="000958BE" w:rsidP="000958BE">
            <w:pPr>
              <w:rPr>
                <w:rFonts w:ascii="Arial" w:hAnsi="Arial" w:cs="Arial"/>
                <w:sz w:val="20"/>
                <w:szCs w:val="20"/>
              </w:rPr>
            </w:pPr>
          </w:p>
        </w:tc>
        <w:tc>
          <w:tcPr>
            <w:tcW w:w="1756" w:type="dxa"/>
            <w:noWrap/>
            <w:hideMark/>
          </w:tcPr>
          <w:p w:rsidR="000958BE" w:rsidRPr="00C713DA" w:rsidRDefault="000958BE" w:rsidP="000958BE">
            <w:pPr>
              <w:rPr>
                <w:rFonts w:ascii="Arial" w:hAnsi="Arial" w:cs="Arial"/>
                <w:sz w:val="20"/>
                <w:szCs w:val="20"/>
              </w:rPr>
            </w:pPr>
          </w:p>
        </w:tc>
        <w:tc>
          <w:tcPr>
            <w:tcW w:w="1843" w:type="dxa"/>
            <w:noWrap/>
            <w:hideMark/>
          </w:tcPr>
          <w:p w:rsidR="000958BE" w:rsidRPr="00C713DA" w:rsidRDefault="000958BE" w:rsidP="000958BE">
            <w:pPr>
              <w:rPr>
                <w:rFonts w:ascii="Arial" w:hAnsi="Arial" w:cs="Arial"/>
                <w:sz w:val="20"/>
                <w:szCs w:val="20"/>
              </w:rPr>
            </w:pPr>
          </w:p>
        </w:tc>
        <w:tc>
          <w:tcPr>
            <w:tcW w:w="3530" w:type="dxa"/>
            <w:gridSpan w:val="2"/>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ΣΥΝΟΛIKH ΔΑΠΑΝΗ:</w:t>
            </w:r>
          </w:p>
        </w:tc>
        <w:tc>
          <w:tcPr>
            <w:tcW w:w="1289" w:type="dxa"/>
            <w:noWrap/>
            <w:hideMark/>
          </w:tcPr>
          <w:p w:rsidR="000958BE" w:rsidRPr="00C713DA" w:rsidRDefault="000958BE" w:rsidP="000958BE">
            <w:pPr>
              <w:rPr>
                <w:rFonts w:ascii="Arial" w:hAnsi="Arial" w:cs="Arial"/>
                <w:b/>
                <w:bCs/>
                <w:sz w:val="20"/>
                <w:szCs w:val="20"/>
              </w:rPr>
            </w:pPr>
            <w:r w:rsidRPr="00C713DA">
              <w:rPr>
                <w:rFonts w:ascii="Arial" w:hAnsi="Arial" w:cs="Arial"/>
                <w:b/>
                <w:bCs/>
                <w:sz w:val="20"/>
                <w:szCs w:val="20"/>
              </w:rPr>
              <w:t>10.416,00</w:t>
            </w:r>
          </w:p>
        </w:tc>
      </w:tr>
    </w:tbl>
    <w:p w:rsidR="000958BE" w:rsidRDefault="000958BE" w:rsidP="00354E37"/>
    <w:p w:rsidR="000958BE" w:rsidRDefault="000958BE" w:rsidP="00354E37"/>
    <w:p w:rsidR="000958BE" w:rsidRDefault="000958BE" w:rsidP="00354E37"/>
    <w:p w:rsidR="000958BE" w:rsidRDefault="00DE59B1" w:rsidP="00DE59B1">
      <w:pPr>
        <w:jc w:val="center"/>
      </w:pPr>
      <w:r w:rsidRPr="00480B43">
        <w:rPr>
          <w:rFonts w:ascii="Arial" w:hAnsi="Arial" w:cs="Arial"/>
        </w:rPr>
        <w:t xml:space="preserve">Αλεξανδρούπολη </w:t>
      </w:r>
      <w:r w:rsidR="007F06DC">
        <w:rPr>
          <w:rFonts w:ascii="Arial" w:hAnsi="Arial" w:cs="Arial"/>
          <w:lang w:val="en-US"/>
        </w:rPr>
        <w:t>12</w:t>
      </w:r>
      <w:r w:rsidR="00397975">
        <w:rPr>
          <w:rFonts w:ascii="Arial" w:hAnsi="Arial" w:cs="Arial"/>
        </w:rPr>
        <w:t xml:space="preserve"> </w:t>
      </w:r>
      <w:r w:rsidRPr="00480B43">
        <w:rPr>
          <w:rFonts w:ascii="Arial" w:hAnsi="Arial" w:cs="Arial"/>
        </w:rPr>
        <w:t>-11-2020</w:t>
      </w:r>
    </w:p>
    <w:p w:rsidR="000958BE" w:rsidRDefault="00646083" w:rsidP="00354E37">
      <w:r>
        <w:rPr>
          <w:noProof/>
        </w:rPr>
        <w:pict>
          <v:shape id="_x0000_s1038" type="#_x0000_t202" style="position:absolute;margin-left:-20.1pt;margin-top:16.7pt;width:249.75pt;height:120.75pt;z-index:251666944" stroked="f">
            <v:textbox style="mso-next-textbox:#_x0000_s1038">
              <w:txbxContent>
                <w:p w:rsidR="00BB2108" w:rsidRPr="009C1261" w:rsidRDefault="00BB2108" w:rsidP="00DE59B1">
                  <w:pPr>
                    <w:jc w:val="center"/>
                    <w:rPr>
                      <w:rFonts w:ascii="Arial" w:hAnsi="Arial" w:cs="Arial"/>
                    </w:rPr>
                  </w:pPr>
                  <w:r w:rsidRPr="00480B43">
                    <w:rPr>
                      <w:rFonts w:ascii="Arial" w:hAnsi="Arial" w:cs="Arial"/>
                    </w:rPr>
                    <w:t xml:space="preserve">Ο </w:t>
                  </w:r>
                  <w:proofErr w:type="spellStart"/>
                  <w:r>
                    <w:rPr>
                      <w:rFonts w:ascii="Arial" w:hAnsi="Arial" w:cs="Arial"/>
                    </w:rPr>
                    <w:t>συντάξας</w:t>
                  </w:r>
                  <w:proofErr w:type="spellEnd"/>
                  <w:r>
                    <w:rPr>
                      <w:rFonts w:ascii="Arial" w:hAnsi="Arial" w:cs="Arial"/>
                    </w:rPr>
                    <w:t xml:space="preserve"> </w:t>
                  </w:r>
                </w:p>
                <w:p w:rsidR="00BB2108" w:rsidRPr="009C1261" w:rsidRDefault="00BB2108" w:rsidP="00DE59B1">
                  <w:pPr>
                    <w:jc w:val="center"/>
                    <w:rPr>
                      <w:rFonts w:ascii="Arial" w:hAnsi="Arial" w:cs="Arial"/>
                    </w:rPr>
                  </w:pPr>
                </w:p>
                <w:p w:rsidR="00BB2108" w:rsidRDefault="00BB2108" w:rsidP="00DE59B1">
                  <w:pPr>
                    <w:jc w:val="center"/>
                    <w:rPr>
                      <w:rFonts w:ascii="Arial" w:hAnsi="Arial" w:cs="Arial"/>
                      <w:sz w:val="28"/>
                      <w:szCs w:val="28"/>
                    </w:rPr>
                  </w:pPr>
                </w:p>
                <w:p w:rsidR="00BB2108" w:rsidRDefault="00BB2108" w:rsidP="00DE59B1">
                  <w:pPr>
                    <w:jc w:val="center"/>
                    <w:rPr>
                      <w:rFonts w:ascii="Arial" w:hAnsi="Arial" w:cs="Arial"/>
                      <w:sz w:val="28"/>
                      <w:szCs w:val="28"/>
                    </w:rPr>
                  </w:pPr>
                </w:p>
                <w:p w:rsidR="00BB2108" w:rsidRDefault="00BB2108" w:rsidP="00DE59B1">
                  <w:pPr>
                    <w:jc w:val="center"/>
                    <w:rPr>
                      <w:rFonts w:ascii="Arial" w:hAnsi="Arial" w:cs="Arial"/>
                      <w:sz w:val="28"/>
                      <w:szCs w:val="28"/>
                    </w:rPr>
                  </w:pPr>
                </w:p>
                <w:p w:rsidR="00BB2108" w:rsidRPr="004F3B08" w:rsidRDefault="00BB2108" w:rsidP="00DE59B1">
                  <w:pPr>
                    <w:jc w:val="center"/>
                    <w:rPr>
                      <w:rFonts w:ascii="Arial" w:hAnsi="Arial" w:cs="Arial"/>
                    </w:rPr>
                  </w:pPr>
                  <w:r w:rsidRPr="004F3B08">
                    <w:rPr>
                      <w:rFonts w:ascii="Arial" w:hAnsi="Arial" w:cs="Arial"/>
                    </w:rPr>
                    <w:t>Γεώργιος Παπαδόπουλος</w:t>
                  </w:r>
                </w:p>
                <w:p w:rsidR="00BB2108" w:rsidRPr="004F3B08" w:rsidRDefault="00BB2108" w:rsidP="00DE59B1">
                  <w:pPr>
                    <w:jc w:val="center"/>
                  </w:pPr>
                  <w:r w:rsidRPr="004F3B08">
                    <w:rPr>
                      <w:rFonts w:ascii="Arial" w:hAnsi="Arial" w:cs="Arial"/>
                    </w:rPr>
                    <w:t xml:space="preserve">Πολιτικός  Μηχανικός Τ.Ε. </w:t>
                  </w:r>
                </w:p>
              </w:txbxContent>
            </v:textbox>
          </v:shape>
        </w:pict>
      </w:r>
    </w:p>
    <w:p w:rsidR="000958BE" w:rsidRDefault="00646083" w:rsidP="00354E37">
      <w:r>
        <w:rPr>
          <w:noProof/>
        </w:rPr>
        <w:pict>
          <v:shape id="_x0000_s1039" type="#_x0000_t202" style="position:absolute;margin-left:249.9pt;margin-top:4.5pt;width:254.85pt;height:128pt;z-index:251667968;visibility:visible;mso-wrap-distance-top:3.6pt;mso-wrap-distance-bottom:3.6pt;mso-width-relative:margin;mso-height-relative:margin" strokecolor="white">
            <v:textbox style="mso-next-textbox:#_x0000_s1039">
              <w:txbxContent>
                <w:p w:rsidR="00BB2108" w:rsidRPr="00480B43" w:rsidRDefault="00BB2108" w:rsidP="00DE59B1">
                  <w:pPr>
                    <w:jc w:val="center"/>
                    <w:rPr>
                      <w:rFonts w:ascii="Arial" w:hAnsi="Arial" w:cs="Arial"/>
                    </w:rPr>
                  </w:pPr>
                  <w:r>
                    <w:rPr>
                      <w:rFonts w:ascii="Arial" w:hAnsi="Arial" w:cs="Arial"/>
                    </w:rPr>
                    <w:t xml:space="preserve">Ο </w:t>
                  </w:r>
                  <w:r w:rsidRPr="00480B43">
                    <w:rPr>
                      <w:rFonts w:ascii="Arial" w:hAnsi="Arial" w:cs="Arial"/>
                    </w:rPr>
                    <w:t>Αναπληρωτής Προϊστάμενος της Διεύθυνσης Τεχνικών Υπηρεσιών &amp;Υπηρεσίας Δόμησης</w:t>
                  </w:r>
                </w:p>
                <w:p w:rsidR="00BB2108" w:rsidRPr="00480B43" w:rsidRDefault="00BB2108" w:rsidP="00DE59B1">
                  <w:pPr>
                    <w:jc w:val="center"/>
                    <w:rPr>
                      <w:rFonts w:ascii="Arial" w:hAnsi="Arial" w:cs="Arial"/>
                    </w:rPr>
                  </w:pPr>
                </w:p>
                <w:p w:rsidR="00BB2108" w:rsidRPr="00480B43" w:rsidRDefault="00BB2108" w:rsidP="00DE59B1">
                  <w:pPr>
                    <w:jc w:val="center"/>
                    <w:rPr>
                      <w:rFonts w:ascii="Arial" w:hAnsi="Arial" w:cs="Arial"/>
                    </w:rPr>
                  </w:pPr>
                </w:p>
                <w:p w:rsidR="00BB2108" w:rsidRPr="00480B43" w:rsidRDefault="00BB2108" w:rsidP="00DE59B1">
                  <w:pPr>
                    <w:jc w:val="center"/>
                    <w:rPr>
                      <w:rFonts w:ascii="Arial" w:hAnsi="Arial" w:cs="Arial"/>
                    </w:rPr>
                  </w:pPr>
                </w:p>
                <w:p w:rsidR="00BB2108" w:rsidRPr="00480B43" w:rsidRDefault="00BB2108" w:rsidP="00DE59B1">
                  <w:pPr>
                    <w:jc w:val="center"/>
                    <w:rPr>
                      <w:rFonts w:ascii="Arial" w:hAnsi="Arial" w:cs="Arial"/>
                    </w:rPr>
                  </w:pPr>
                  <w:proofErr w:type="spellStart"/>
                  <w:r w:rsidRPr="00480B43">
                    <w:rPr>
                      <w:rFonts w:ascii="Arial" w:hAnsi="Arial" w:cs="Arial"/>
                    </w:rPr>
                    <w:t>Μαστορόπουλος</w:t>
                  </w:r>
                  <w:proofErr w:type="spellEnd"/>
                  <w:r w:rsidRPr="00480B43">
                    <w:rPr>
                      <w:rFonts w:ascii="Arial" w:hAnsi="Arial" w:cs="Arial"/>
                    </w:rPr>
                    <w:t xml:space="preserve"> Διονύσης </w:t>
                  </w:r>
                </w:p>
                <w:p w:rsidR="00BB2108" w:rsidRPr="005A32E7" w:rsidRDefault="00BB2108" w:rsidP="00DE59B1">
                  <w:pPr>
                    <w:jc w:val="center"/>
                    <w:rPr>
                      <w:rFonts w:ascii="Arial" w:hAnsi="Arial" w:cs="Arial"/>
                    </w:rPr>
                  </w:pPr>
                  <w:r w:rsidRPr="00480B43">
                    <w:rPr>
                      <w:rFonts w:ascii="Arial" w:hAnsi="Arial" w:cs="Arial"/>
                    </w:rPr>
                    <w:t xml:space="preserve">Χωροτάκτης Πολεοδόμος </w:t>
                  </w:r>
                  <w:r>
                    <w:rPr>
                      <w:rFonts w:ascii="Arial" w:hAnsi="Arial" w:cs="Arial"/>
                    </w:rPr>
                    <w:t xml:space="preserve">με </w:t>
                  </w:r>
                  <w:proofErr w:type="spellStart"/>
                  <w:r>
                    <w:rPr>
                      <w:rFonts w:ascii="Arial" w:hAnsi="Arial" w:cs="Arial"/>
                    </w:rPr>
                    <w:t>Α΄β</w:t>
                  </w:r>
                  <w:proofErr w:type="spellEnd"/>
                </w:p>
                <w:p w:rsidR="00BB2108" w:rsidRPr="00BD1D3A" w:rsidRDefault="00BB2108" w:rsidP="00DE59B1">
                  <w:pPr>
                    <w:jc w:val="center"/>
                    <w:rPr>
                      <w:rFonts w:ascii="Arial" w:hAnsi="Arial" w:cs="Arial"/>
                    </w:rPr>
                  </w:pPr>
                </w:p>
              </w:txbxContent>
            </v:textbox>
            <w10:wrap type="square"/>
          </v:shape>
        </w:pict>
      </w:r>
    </w:p>
    <w:p w:rsidR="000958BE" w:rsidRDefault="000958BE" w:rsidP="00354E37"/>
    <w:p w:rsidR="000958BE" w:rsidRPr="009E0703" w:rsidRDefault="000958BE" w:rsidP="00354E37"/>
    <w:p w:rsidR="00B630BA" w:rsidRDefault="00B630BA" w:rsidP="00B630BA"/>
    <w:p w:rsidR="00B630BA" w:rsidRDefault="00B630BA" w:rsidP="00B630BA"/>
    <w:tbl>
      <w:tblPr>
        <w:tblpPr w:leftFromText="180" w:rightFromText="180" w:vertAnchor="text" w:horzAnchor="page" w:tblpX="568" w:tblpY="-982"/>
        <w:tblW w:w="9351" w:type="dxa"/>
        <w:tblLook w:val="04A0"/>
      </w:tblPr>
      <w:tblGrid>
        <w:gridCol w:w="492"/>
        <w:gridCol w:w="1577"/>
        <w:gridCol w:w="1104"/>
        <w:gridCol w:w="1060"/>
        <w:gridCol w:w="640"/>
        <w:gridCol w:w="1300"/>
        <w:gridCol w:w="1023"/>
        <w:gridCol w:w="975"/>
        <w:gridCol w:w="1180"/>
      </w:tblGrid>
      <w:tr w:rsidR="003434BC" w:rsidTr="003643F3">
        <w:trPr>
          <w:trHeight w:val="315"/>
        </w:trPr>
        <w:tc>
          <w:tcPr>
            <w:tcW w:w="9351" w:type="dxa"/>
            <w:gridSpan w:val="9"/>
            <w:tcBorders>
              <w:top w:val="nil"/>
              <w:left w:val="nil"/>
              <w:bottom w:val="nil"/>
              <w:right w:val="nil"/>
            </w:tcBorders>
            <w:shd w:val="clear" w:color="auto" w:fill="auto"/>
            <w:noWrap/>
            <w:vAlign w:val="center"/>
            <w:hideMark/>
          </w:tcPr>
          <w:p w:rsidR="003434BC" w:rsidRDefault="003434BC" w:rsidP="003434BC">
            <w:pPr>
              <w:jc w:val="center"/>
              <w:rPr>
                <w:rFonts w:ascii="Arial" w:hAnsi="Arial" w:cs="Arial"/>
                <w:b/>
                <w:bCs/>
                <w:u w:val="single"/>
              </w:rPr>
            </w:pPr>
          </w:p>
          <w:p w:rsidR="003434BC" w:rsidRDefault="003434BC" w:rsidP="003434BC">
            <w:pPr>
              <w:jc w:val="center"/>
              <w:rPr>
                <w:rFonts w:ascii="Arial" w:hAnsi="Arial" w:cs="Arial"/>
                <w:b/>
                <w:bCs/>
                <w:u w:val="single"/>
              </w:rPr>
            </w:pPr>
          </w:p>
          <w:p w:rsidR="00C077AC" w:rsidRDefault="00646083" w:rsidP="003434BC">
            <w:pPr>
              <w:spacing w:line="320" w:lineRule="exact"/>
              <w:rPr>
                <w:b/>
              </w:rPr>
            </w:pPr>
            <w:r>
              <w:rPr>
                <w:b/>
                <w:noProof/>
              </w:rPr>
              <w:pict>
                <v:shape id="_x0000_s1040" type="#_x0000_t202" style="position:absolute;margin-left:230.7pt;margin-top:9.1pt;width:229.95pt;height:143.65pt;z-index:251670016;visibility:visible;mso-wrap-distance-top:3.6pt;mso-wrap-distance-bottom:3.6pt;mso-width-relative:margin;mso-height-relative:margin" strokecolor="white">
                  <v:textbox style="mso-next-textbox:#_x0000_s1040">
                    <w:txbxContent>
                      <w:p w:rsidR="00BB2108" w:rsidRPr="00A02D86" w:rsidRDefault="00BB2108" w:rsidP="009D21CE">
                        <w:pPr>
                          <w:jc w:val="center"/>
                          <w:rPr>
                            <w:sz w:val="22"/>
                            <w:szCs w:val="22"/>
                            <w:u w:val="single"/>
                          </w:rPr>
                        </w:pPr>
                        <w:r w:rsidRPr="00A02D86">
                          <w:rPr>
                            <w:sz w:val="22"/>
                            <w:szCs w:val="22"/>
                            <w:u w:val="single"/>
                          </w:rPr>
                          <w:t>ΜΙΣΘΩΣΗΣ ΜΗΧΑΝΗΜΑΤΩΝ ΕΡΓΟΥ – ΦΩΡΤΗΓΩΝ</w:t>
                        </w:r>
                      </w:p>
                      <w:p w:rsidR="00BB2108" w:rsidRDefault="00BB2108" w:rsidP="009D21CE">
                        <w:pPr>
                          <w:jc w:val="center"/>
                          <w:rPr>
                            <w:sz w:val="22"/>
                            <w:szCs w:val="22"/>
                          </w:rPr>
                        </w:pPr>
                      </w:p>
                      <w:p w:rsidR="00BB2108" w:rsidRPr="009D21CE" w:rsidRDefault="00BB2108" w:rsidP="009D21CE">
                        <w:pPr>
                          <w:spacing w:line="320" w:lineRule="exact"/>
                          <w:ind w:left="283"/>
                          <w:jc w:val="center"/>
                          <w:rPr>
                            <w:rFonts w:ascii="Calibri" w:hAnsi="Calibri"/>
                            <w:bCs/>
                            <w:sz w:val="22"/>
                            <w:szCs w:val="22"/>
                          </w:rPr>
                        </w:pPr>
                        <w:r w:rsidRPr="009D21CE">
                          <w:rPr>
                            <w:sz w:val="22"/>
                            <w:szCs w:val="22"/>
                          </w:rPr>
                          <w:t xml:space="preserve"> ΜΙΣΘΩΣΗ ΜΗΧΑΝΗΜΑΤΩΝ </w:t>
                        </w:r>
                        <w:r>
                          <w:rPr>
                            <w:sz w:val="22"/>
                            <w:szCs w:val="22"/>
                          </w:rPr>
                          <w:t>ΕΡΓΟΥ –ΦΟΡΤΗΓΩΝ –ΤΡΑΚΤΕΡ (</w:t>
                        </w:r>
                        <w:proofErr w:type="spellStart"/>
                        <w:r>
                          <w:rPr>
                            <w:sz w:val="22"/>
                            <w:szCs w:val="22"/>
                          </w:rPr>
                          <w:t>Unimo</w:t>
                        </w:r>
                        <w:proofErr w:type="spellEnd"/>
                        <w:r>
                          <w:rPr>
                            <w:sz w:val="22"/>
                            <w:szCs w:val="22"/>
                            <w:lang w:val="en-US"/>
                          </w:rPr>
                          <w:t>g</w:t>
                        </w:r>
                        <w:r w:rsidRPr="009D21CE">
                          <w:rPr>
                            <w:sz w:val="22"/>
                            <w:szCs w:val="22"/>
                          </w:rPr>
                          <w:t xml:space="preserve">) ΓΙΑ ΤΗΝ </w:t>
                        </w:r>
                        <w:r>
                          <w:rPr>
                            <w:sz w:val="22"/>
                            <w:szCs w:val="22"/>
                          </w:rPr>
                          <w:t>ΑΝΤΙΜΕΤΩΠΙΣΗ ΕΚΤΑΚΤΩΝ ΑΝΑΓΚΩΝ (</w:t>
                        </w:r>
                        <w:r w:rsidRPr="009D21CE">
                          <w:rPr>
                            <w:sz w:val="22"/>
                            <w:szCs w:val="22"/>
                          </w:rPr>
                          <w:t xml:space="preserve">ΧΙΟΝΟΠΤΩΣΕΙΣ –ΠΑΓΕΤΟΣ </w:t>
                        </w:r>
                        <w:r>
                          <w:rPr>
                            <w:sz w:val="22"/>
                            <w:szCs w:val="22"/>
                            <w:u w:val="single"/>
                          </w:rPr>
                          <w:t>– ΚΑΤΑΠΤΩΣΕΙΣ-ΠΛΗΜΜΥ</w:t>
                        </w:r>
                        <w:r w:rsidRPr="009D21CE">
                          <w:rPr>
                            <w:sz w:val="22"/>
                            <w:szCs w:val="22"/>
                            <w:u w:val="single"/>
                          </w:rPr>
                          <w:t>ΡΕΣ)</w:t>
                        </w:r>
                      </w:p>
                    </w:txbxContent>
                  </v:textbox>
                  <w10:wrap type="square"/>
                </v:shape>
              </w:pict>
            </w:r>
            <w:r w:rsidR="00C077AC" w:rsidRPr="008F477C">
              <w:rPr>
                <w:b/>
              </w:rPr>
              <w:t>ΕΛΛΗΝΙΚΗ ΔΗΜΟΚΡΑΤΙΑ</w:t>
            </w:r>
          </w:p>
          <w:p w:rsidR="003434BC" w:rsidRPr="008F477C" w:rsidRDefault="003434BC" w:rsidP="003434BC">
            <w:pPr>
              <w:spacing w:line="320" w:lineRule="exact"/>
              <w:rPr>
                <w:b/>
              </w:rPr>
            </w:pPr>
            <w:r w:rsidRPr="008F477C">
              <w:rPr>
                <w:b/>
              </w:rPr>
              <w:t>ΝΟΜΟΣ ΕΒΡΟΥ</w:t>
            </w:r>
          </w:p>
          <w:p w:rsidR="003434BC" w:rsidRPr="008F477C" w:rsidRDefault="003434BC" w:rsidP="003434BC">
            <w:pPr>
              <w:spacing w:line="320" w:lineRule="exact"/>
              <w:rPr>
                <w:b/>
              </w:rPr>
            </w:pPr>
            <w:r w:rsidRPr="008F477C">
              <w:rPr>
                <w:b/>
              </w:rPr>
              <w:t>ΔΗΜΟΣ ΑΛΕΞΑΝΔΡΟΥΠΟΛΗΣ</w:t>
            </w:r>
          </w:p>
          <w:p w:rsidR="003434BC" w:rsidRPr="008F477C" w:rsidRDefault="003434BC" w:rsidP="003434BC">
            <w:pPr>
              <w:spacing w:line="320" w:lineRule="exact"/>
              <w:rPr>
                <w:b/>
              </w:rPr>
            </w:pPr>
            <w:r w:rsidRPr="008F477C">
              <w:rPr>
                <w:b/>
              </w:rPr>
              <w:t>Δ/ΝΣΗ ΤΕΧΝΙΚΩΝ ΥΠΗΡΕΣΙΩΝ &amp;</w:t>
            </w:r>
            <w:r w:rsidR="003643F3">
              <w:rPr>
                <w:b/>
              </w:rPr>
              <w:t xml:space="preserve"> </w:t>
            </w:r>
            <w:r w:rsidRPr="008F477C">
              <w:rPr>
                <w:b/>
              </w:rPr>
              <w:t>ΥΠΗΡΕΣΙΑΣ ΔΟΜΗΣΗΣ</w:t>
            </w:r>
          </w:p>
          <w:p w:rsidR="00C077AC" w:rsidRPr="00FD35FF" w:rsidRDefault="003434BC" w:rsidP="00C077AC">
            <w:r w:rsidRPr="008F477C">
              <w:rPr>
                <w:b/>
              </w:rPr>
              <w:t xml:space="preserve">ΤΜΗΜΑ </w:t>
            </w:r>
            <w:r w:rsidR="00C077AC" w:rsidRPr="00FD35FF">
              <w:t xml:space="preserve"> Συντηρήσεων Υποδομών </w:t>
            </w:r>
          </w:p>
          <w:p w:rsidR="00C077AC" w:rsidRPr="008F477C" w:rsidRDefault="00C077AC" w:rsidP="00C077AC">
            <w:r w:rsidRPr="00FD35FF">
              <w:t>Δημοτικών Κτιρίων &amp; Υπαίθριων Χώρων</w:t>
            </w:r>
            <w:r w:rsidRPr="001B54C1">
              <w:rPr>
                <w:rFonts w:ascii="Calibri" w:hAnsi="Calibri"/>
                <w:sz w:val="28"/>
                <w:szCs w:val="28"/>
              </w:rPr>
              <w:t xml:space="preserve">                                  </w:t>
            </w:r>
            <w:proofErr w:type="spellStart"/>
            <w:r w:rsidRPr="008F477C">
              <w:t>Λεωφ</w:t>
            </w:r>
            <w:proofErr w:type="spellEnd"/>
            <w:r w:rsidRPr="008F477C">
              <w:t xml:space="preserve">. Δημοκρατίας 306           </w:t>
            </w:r>
            <w:r w:rsidRPr="008F477C">
              <w:rPr>
                <w:b/>
                <w:bCs/>
              </w:rPr>
              <w:tab/>
            </w:r>
          </w:p>
          <w:p w:rsidR="00C077AC" w:rsidRPr="008F477C" w:rsidRDefault="00C077AC" w:rsidP="00C077AC">
            <w:pPr>
              <w:jc w:val="both"/>
              <w:rPr>
                <w:bCs/>
              </w:rPr>
            </w:pPr>
            <w:proofErr w:type="spellStart"/>
            <w:r w:rsidRPr="008F477C">
              <w:rPr>
                <w:bCs/>
              </w:rPr>
              <w:t>Πληρ</w:t>
            </w:r>
            <w:proofErr w:type="spellEnd"/>
            <w:r w:rsidRPr="008F477C">
              <w:rPr>
                <w:bCs/>
              </w:rPr>
              <w:t xml:space="preserve">. : </w:t>
            </w:r>
            <w:r>
              <w:rPr>
                <w:bCs/>
              </w:rPr>
              <w:t>Γεώργιος Παπαδόπουλος</w:t>
            </w:r>
          </w:p>
          <w:p w:rsidR="00C077AC" w:rsidRPr="008F477C" w:rsidRDefault="00C077AC" w:rsidP="00C077AC">
            <w:pPr>
              <w:jc w:val="both"/>
              <w:rPr>
                <w:bCs/>
              </w:rPr>
            </w:pPr>
            <w:proofErr w:type="spellStart"/>
            <w:r w:rsidRPr="008F477C">
              <w:rPr>
                <w:bCs/>
              </w:rPr>
              <w:t>Τηλ</w:t>
            </w:r>
            <w:proofErr w:type="spellEnd"/>
            <w:r w:rsidRPr="008F477C">
              <w:rPr>
                <w:bCs/>
              </w:rPr>
              <w:t>. : 2551350</w:t>
            </w:r>
            <w:r>
              <w:rPr>
                <w:bCs/>
              </w:rPr>
              <w:t>137</w:t>
            </w:r>
          </w:p>
          <w:p w:rsidR="00C077AC" w:rsidRPr="008F477C" w:rsidRDefault="00C077AC" w:rsidP="00C077AC">
            <w:pPr>
              <w:jc w:val="both"/>
              <w:rPr>
                <w:bCs/>
                <w:lang w:val="de-DE"/>
              </w:rPr>
            </w:pPr>
            <w:r w:rsidRPr="008F477C">
              <w:rPr>
                <w:bCs/>
                <w:lang w:val="de-DE"/>
              </w:rPr>
              <w:t>e-</w:t>
            </w:r>
            <w:proofErr w:type="spellStart"/>
            <w:r w:rsidRPr="008F477C">
              <w:rPr>
                <w:bCs/>
                <w:lang w:val="de-DE"/>
              </w:rPr>
              <w:t>mail</w:t>
            </w:r>
            <w:proofErr w:type="spellEnd"/>
            <w:r w:rsidRPr="008F477C">
              <w:rPr>
                <w:bCs/>
                <w:lang w:val="de-DE"/>
              </w:rPr>
              <w:t xml:space="preserve">: </w:t>
            </w:r>
            <w:r>
              <w:rPr>
                <w:bCs/>
                <w:lang w:val="de-DE"/>
              </w:rPr>
              <w:t>gp</w:t>
            </w:r>
            <w:r w:rsidRPr="008F477C">
              <w:rPr>
                <w:bCs/>
                <w:lang w:val="de-DE"/>
              </w:rPr>
              <w:t>@alexpolis.gr</w:t>
            </w:r>
          </w:p>
          <w:p w:rsidR="003434BC" w:rsidRPr="00D87F14" w:rsidRDefault="00C077AC" w:rsidP="00C077AC">
            <w:pPr>
              <w:spacing w:line="320" w:lineRule="exact"/>
              <w:rPr>
                <w:b/>
              </w:rPr>
            </w:pPr>
            <w:r w:rsidRPr="00D87F14">
              <w:rPr>
                <w:sz w:val="28"/>
              </w:rPr>
              <w:t>Αρ</w:t>
            </w:r>
            <w:r w:rsidRPr="00D87F14">
              <w:rPr>
                <w:sz w:val="28"/>
                <w:lang w:val="de-DE"/>
              </w:rPr>
              <w:t xml:space="preserve">. </w:t>
            </w:r>
            <w:r w:rsidRPr="00D87F14">
              <w:rPr>
                <w:sz w:val="28"/>
              </w:rPr>
              <w:t>Μελέτης</w:t>
            </w:r>
            <w:r w:rsidRPr="00D87F14">
              <w:rPr>
                <w:sz w:val="28"/>
                <w:lang w:val="de-DE"/>
              </w:rPr>
              <w:t>:</w:t>
            </w:r>
            <w:r w:rsidRPr="00D87F14">
              <w:rPr>
                <w:sz w:val="28"/>
              </w:rPr>
              <w:t xml:space="preserve">157 </w:t>
            </w:r>
            <w:r w:rsidRPr="00D87F14">
              <w:rPr>
                <w:sz w:val="28"/>
                <w:lang w:val="de-DE"/>
              </w:rPr>
              <w:t>/2020</w:t>
            </w:r>
            <w:r w:rsidRPr="00D87F14">
              <w:rPr>
                <w:b/>
              </w:rPr>
              <w:t xml:space="preserve"> </w:t>
            </w:r>
            <w:r w:rsidR="003434BC" w:rsidRPr="00D87F14">
              <w:rPr>
                <w:b/>
              </w:rPr>
              <w:t xml:space="preserve">       </w:t>
            </w:r>
          </w:p>
          <w:p w:rsidR="00C077AC" w:rsidRDefault="00C077AC" w:rsidP="00C077AC">
            <w:pPr>
              <w:spacing w:line="320" w:lineRule="exact"/>
              <w:rPr>
                <w:b/>
              </w:rPr>
            </w:pPr>
          </w:p>
          <w:p w:rsidR="00C077AC" w:rsidRPr="00C077AC" w:rsidRDefault="00C077AC" w:rsidP="00C077AC">
            <w:pPr>
              <w:spacing w:line="320" w:lineRule="exact"/>
              <w:rPr>
                <w:b/>
              </w:rPr>
            </w:pPr>
          </w:p>
          <w:p w:rsidR="003434BC" w:rsidRDefault="003434BC" w:rsidP="00C077AC">
            <w:pPr>
              <w:jc w:val="center"/>
              <w:rPr>
                <w:rFonts w:ascii="Arial" w:hAnsi="Arial" w:cs="Arial"/>
                <w:b/>
                <w:bCs/>
                <w:u w:val="single"/>
              </w:rPr>
            </w:pPr>
            <w:r>
              <w:rPr>
                <w:rFonts w:ascii="Arial" w:hAnsi="Arial" w:cs="Arial"/>
                <w:b/>
                <w:bCs/>
                <w:u w:val="single"/>
              </w:rPr>
              <w:t>ΤΜΗΜΑ 3</w:t>
            </w:r>
          </w:p>
        </w:tc>
      </w:tr>
      <w:tr w:rsidR="003434BC" w:rsidTr="003643F3">
        <w:trPr>
          <w:trHeight w:val="315"/>
        </w:trPr>
        <w:tc>
          <w:tcPr>
            <w:tcW w:w="9351" w:type="dxa"/>
            <w:gridSpan w:val="9"/>
            <w:tcBorders>
              <w:top w:val="nil"/>
              <w:left w:val="nil"/>
              <w:bottom w:val="nil"/>
              <w:right w:val="nil"/>
            </w:tcBorders>
            <w:shd w:val="clear" w:color="auto" w:fill="auto"/>
            <w:noWrap/>
            <w:vAlign w:val="bottom"/>
            <w:hideMark/>
          </w:tcPr>
          <w:p w:rsidR="003434BC" w:rsidRDefault="003434BC" w:rsidP="003434BC">
            <w:pPr>
              <w:jc w:val="center"/>
              <w:rPr>
                <w:rFonts w:ascii="Arial" w:hAnsi="Arial" w:cs="Arial"/>
                <w:b/>
                <w:bCs/>
                <w:u w:val="single"/>
              </w:rPr>
            </w:pPr>
            <w:r>
              <w:rPr>
                <w:rFonts w:ascii="Arial" w:hAnsi="Arial" w:cs="Arial"/>
                <w:b/>
                <w:bCs/>
                <w:u w:val="single"/>
              </w:rPr>
              <w:t>ΕΝΔΕΙΚΤΙΚΟΣ ΠΡΟΥΠΟΛΟΓΙΣΜΟΣ</w:t>
            </w:r>
          </w:p>
        </w:tc>
      </w:tr>
      <w:tr w:rsidR="003434BC" w:rsidTr="003643F3">
        <w:trPr>
          <w:trHeight w:val="330"/>
        </w:trPr>
        <w:tc>
          <w:tcPr>
            <w:tcW w:w="492" w:type="dxa"/>
            <w:tcBorders>
              <w:top w:val="nil"/>
              <w:left w:val="nil"/>
              <w:bottom w:val="single" w:sz="4" w:space="0" w:color="auto"/>
              <w:right w:val="nil"/>
            </w:tcBorders>
            <w:shd w:val="clear" w:color="auto" w:fill="auto"/>
            <w:noWrap/>
            <w:vAlign w:val="bottom"/>
            <w:hideMark/>
          </w:tcPr>
          <w:p w:rsidR="003434BC" w:rsidRDefault="003434BC" w:rsidP="003434BC">
            <w:pPr>
              <w:jc w:val="center"/>
              <w:rPr>
                <w:rFonts w:ascii="Arial" w:hAnsi="Arial" w:cs="Arial"/>
                <w:b/>
                <w:bCs/>
                <w:u w:val="single"/>
              </w:rPr>
            </w:pPr>
          </w:p>
        </w:tc>
        <w:tc>
          <w:tcPr>
            <w:tcW w:w="1577" w:type="dxa"/>
            <w:tcBorders>
              <w:top w:val="nil"/>
              <w:left w:val="nil"/>
              <w:bottom w:val="single" w:sz="4" w:space="0" w:color="auto"/>
              <w:right w:val="nil"/>
            </w:tcBorders>
            <w:shd w:val="clear" w:color="auto" w:fill="auto"/>
            <w:vAlign w:val="center"/>
            <w:hideMark/>
          </w:tcPr>
          <w:p w:rsidR="003434BC" w:rsidRDefault="003434BC" w:rsidP="003434BC">
            <w:pPr>
              <w:jc w:val="center"/>
              <w:rPr>
                <w:sz w:val="20"/>
                <w:szCs w:val="20"/>
              </w:rPr>
            </w:pPr>
          </w:p>
        </w:tc>
        <w:tc>
          <w:tcPr>
            <w:tcW w:w="1104" w:type="dxa"/>
            <w:tcBorders>
              <w:top w:val="nil"/>
              <w:left w:val="nil"/>
              <w:bottom w:val="single" w:sz="4" w:space="0" w:color="auto"/>
              <w:right w:val="nil"/>
            </w:tcBorders>
            <w:shd w:val="clear" w:color="auto" w:fill="auto"/>
            <w:noWrap/>
            <w:vAlign w:val="bottom"/>
            <w:hideMark/>
          </w:tcPr>
          <w:p w:rsidR="003434BC" w:rsidRDefault="003434BC" w:rsidP="003434BC">
            <w:pPr>
              <w:jc w:val="center"/>
              <w:rPr>
                <w:sz w:val="20"/>
                <w:szCs w:val="20"/>
              </w:rPr>
            </w:pPr>
          </w:p>
        </w:tc>
        <w:tc>
          <w:tcPr>
            <w:tcW w:w="1060" w:type="dxa"/>
            <w:tcBorders>
              <w:top w:val="nil"/>
              <w:left w:val="nil"/>
              <w:bottom w:val="single" w:sz="4" w:space="0" w:color="auto"/>
              <w:right w:val="nil"/>
            </w:tcBorders>
            <w:shd w:val="clear" w:color="auto" w:fill="auto"/>
            <w:noWrap/>
            <w:vAlign w:val="bottom"/>
            <w:hideMark/>
          </w:tcPr>
          <w:p w:rsidR="003434BC" w:rsidRDefault="003434BC" w:rsidP="003434BC">
            <w:pPr>
              <w:jc w:val="center"/>
              <w:rPr>
                <w:sz w:val="20"/>
                <w:szCs w:val="20"/>
              </w:rPr>
            </w:pPr>
          </w:p>
        </w:tc>
        <w:tc>
          <w:tcPr>
            <w:tcW w:w="640" w:type="dxa"/>
            <w:tcBorders>
              <w:top w:val="nil"/>
              <w:left w:val="nil"/>
              <w:bottom w:val="single" w:sz="4" w:space="0" w:color="auto"/>
              <w:right w:val="nil"/>
            </w:tcBorders>
            <w:shd w:val="clear" w:color="auto" w:fill="auto"/>
            <w:noWrap/>
            <w:vAlign w:val="bottom"/>
            <w:hideMark/>
          </w:tcPr>
          <w:p w:rsidR="003434BC" w:rsidRDefault="003434BC" w:rsidP="003434BC">
            <w:pPr>
              <w:jc w:val="center"/>
              <w:rPr>
                <w:sz w:val="20"/>
                <w:szCs w:val="20"/>
              </w:rPr>
            </w:pPr>
          </w:p>
        </w:tc>
        <w:tc>
          <w:tcPr>
            <w:tcW w:w="1300" w:type="dxa"/>
            <w:tcBorders>
              <w:top w:val="nil"/>
              <w:left w:val="nil"/>
              <w:bottom w:val="single" w:sz="4" w:space="0" w:color="auto"/>
              <w:right w:val="nil"/>
            </w:tcBorders>
            <w:shd w:val="clear" w:color="auto" w:fill="auto"/>
            <w:noWrap/>
            <w:vAlign w:val="bottom"/>
            <w:hideMark/>
          </w:tcPr>
          <w:p w:rsidR="003434BC" w:rsidRDefault="003434BC" w:rsidP="003434BC">
            <w:pPr>
              <w:jc w:val="center"/>
              <w:rPr>
                <w:sz w:val="20"/>
                <w:szCs w:val="20"/>
              </w:rPr>
            </w:pPr>
          </w:p>
        </w:tc>
        <w:tc>
          <w:tcPr>
            <w:tcW w:w="1023" w:type="dxa"/>
            <w:tcBorders>
              <w:top w:val="nil"/>
              <w:left w:val="nil"/>
              <w:bottom w:val="single" w:sz="4" w:space="0" w:color="auto"/>
              <w:right w:val="nil"/>
            </w:tcBorders>
            <w:shd w:val="clear" w:color="auto" w:fill="auto"/>
            <w:noWrap/>
            <w:vAlign w:val="bottom"/>
            <w:hideMark/>
          </w:tcPr>
          <w:p w:rsidR="003434BC" w:rsidRDefault="003434BC" w:rsidP="003434BC">
            <w:pPr>
              <w:jc w:val="center"/>
              <w:rPr>
                <w:sz w:val="20"/>
                <w:szCs w:val="20"/>
              </w:rPr>
            </w:pPr>
          </w:p>
        </w:tc>
        <w:tc>
          <w:tcPr>
            <w:tcW w:w="975" w:type="dxa"/>
            <w:tcBorders>
              <w:top w:val="nil"/>
              <w:left w:val="nil"/>
              <w:bottom w:val="single" w:sz="4" w:space="0" w:color="auto"/>
              <w:right w:val="nil"/>
            </w:tcBorders>
            <w:shd w:val="clear" w:color="auto" w:fill="auto"/>
            <w:noWrap/>
            <w:vAlign w:val="bottom"/>
            <w:hideMark/>
          </w:tcPr>
          <w:p w:rsidR="003434BC" w:rsidRDefault="003434BC" w:rsidP="003434BC">
            <w:pPr>
              <w:rPr>
                <w:sz w:val="20"/>
                <w:szCs w:val="20"/>
              </w:rPr>
            </w:pPr>
          </w:p>
        </w:tc>
        <w:tc>
          <w:tcPr>
            <w:tcW w:w="1180" w:type="dxa"/>
            <w:tcBorders>
              <w:top w:val="nil"/>
              <w:left w:val="nil"/>
              <w:bottom w:val="single" w:sz="4" w:space="0" w:color="auto"/>
              <w:right w:val="nil"/>
            </w:tcBorders>
            <w:shd w:val="clear" w:color="auto" w:fill="auto"/>
            <w:noWrap/>
            <w:vAlign w:val="bottom"/>
            <w:hideMark/>
          </w:tcPr>
          <w:p w:rsidR="003434BC" w:rsidRDefault="003434BC" w:rsidP="003434BC">
            <w:pPr>
              <w:rPr>
                <w:sz w:val="20"/>
                <w:szCs w:val="20"/>
              </w:rPr>
            </w:pPr>
          </w:p>
        </w:tc>
      </w:tr>
      <w:tr w:rsidR="003434BC" w:rsidTr="003643F3">
        <w:trPr>
          <w:trHeight w:val="99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b/>
                <w:bCs/>
                <w:sz w:val="16"/>
                <w:szCs w:val="16"/>
              </w:rPr>
            </w:pPr>
            <w:r>
              <w:rPr>
                <w:rFonts w:ascii="Arial" w:hAnsi="Arial" w:cs="Arial"/>
                <w:b/>
                <w:bCs/>
                <w:sz w:val="16"/>
                <w:szCs w:val="16"/>
              </w:rPr>
              <w:t xml:space="preserve">Α/Α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b/>
                <w:bCs/>
                <w:sz w:val="16"/>
                <w:szCs w:val="16"/>
              </w:rPr>
            </w:pPr>
            <w:r>
              <w:rPr>
                <w:rFonts w:ascii="Arial" w:hAnsi="Arial" w:cs="Arial"/>
                <w:b/>
                <w:bCs/>
                <w:sz w:val="16"/>
                <w:szCs w:val="16"/>
              </w:rPr>
              <w:t>ΕΙΔΟΣ ΜΗΧ/ΜΑΤΟΣ</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b/>
                <w:bCs/>
                <w:sz w:val="16"/>
                <w:szCs w:val="16"/>
              </w:rPr>
            </w:pPr>
            <w:r>
              <w:rPr>
                <w:rFonts w:ascii="Arial" w:hAnsi="Arial" w:cs="Arial"/>
                <w:b/>
                <w:bCs/>
                <w:sz w:val="16"/>
                <w:szCs w:val="16"/>
              </w:rPr>
              <w:t>ΠΟΣΟΤΗΤΑ</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b/>
                <w:bCs/>
                <w:sz w:val="16"/>
                <w:szCs w:val="16"/>
              </w:rPr>
            </w:pPr>
            <w:r>
              <w:rPr>
                <w:rFonts w:ascii="Arial" w:hAnsi="Arial" w:cs="Arial"/>
                <w:b/>
                <w:bCs/>
                <w:sz w:val="16"/>
                <w:szCs w:val="16"/>
              </w:rPr>
              <w:t>ΤΙΜΗ   (ΑΝΑ ΩΡΑ)</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b/>
                <w:bCs/>
                <w:sz w:val="16"/>
                <w:szCs w:val="16"/>
              </w:rPr>
            </w:pPr>
            <w:proofErr w:type="spellStart"/>
            <w:r>
              <w:rPr>
                <w:rFonts w:ascii="Arial" w:hAnsi="Arial" w:cs="Arial"/>
                <w:b/>
                <w:bCs/>
                <w:sz w:val="16"/>
                <w:szCs w:val="16"/>
              </w:rPr>
              <w:t>τεμ</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b/>
                <w:bCs/>
                <w:sz w:val="16"/>
                <w:szCs w:val="16"/>
              </w:rPr>
            </w:pPr>
            <w:r>
              <w:rPr>
                <w:rFonts w:ascii="Arial" w:hAnsi="Arial" w:cs="Arial"/>
                <w:b/>
                <w:bCs/>
                <w:sz w:val="16"/>
                <w:szCs w:val="16"/>
              </w:rPr>
              <w:t>ΩΡΕΣ ΜΙΣΘΩΣΗΣ</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b/>
                <w:bCs/>
                <w:sz w:val="16"/>
                <w:szCs w:val="16"/>
              </w:rPr>
            </w:pPr>
            <w:r>
              <w:rPr>
                <w:rFonts w:ascii="Arial" w:hAnsi="Arial" w:cs="Arial"/>
                <w:b/>
                <w:bCs/>
                <w:sz w:val="16"/>
                <w:szCs w:val="16"/>
              </w:rPr>
              <w:t xml:space="preserve">ΚΑΘΑΡΟ ΠΟΣΟ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b/>
                <w:bCs/>
                <w:sz w:val="16"/>
                <w:szCs w:val="16"/>
              </w:rPr>
            </w:pPr>
            <w:r>
              <w:rPr>
                <w:rFonts w:ascii="Arial" w:hAnsi="Arial" w:cs="Arial"/>
                <w:b/>
                <w:bCs/>
                <w:sz w:val="16"/>
                <w:szCs w:val="16"/>
              </w:rPr>
              <w:t>Φ.Π.Α.</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b/>
                <w:bCs/>
                <w:sz w:val="16"/>
                <w:szCs w:val="16"/>
              </w:rPr>
            </w:pPr>
            <w:r>
              <w:rPr>
                <w:rFonts w:ascii="Arial" w:hAnsi="Arial" w:cs="Arial"/>
                <w:b/>
                <w:bCs/>
                <w:sz w:val="16"/>
                <w:szCs w:val="16"/>
              </w:rPr>
              <w:t>ΣΥΝΟΛΙΚΗ ΔΑΠΑΝΗ ΑΡΧΙΚΗΣ ΣΥΜΒΑΣΗΣ</w:t>
            </w:r>
          </w:p>
        </w:tc>
      </w:tr>
      <w:tr w:rsidR="003434BC" w:rsidTr="003643F3">
        <w:trPr>
          <w:trHeight w:val="375"/>
        </w:trPr>
        <w:tc>
          <w:tcPr>
            <w:tcW w:w="9351"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rsidR="003434BC" w:rsidRDefault="003434BC" w:rsidP="003434BC">
            <w:pPr>
              <w:jc w:val="center"/>
              <w:rPr>
                <w:rFonts w:ascii="Arial" w:hAnsi="Arial" w:cs="Arial"/>
                <w:b/>
                <w:bCs/>
                <w:sz w:val="20"/>
                <w:szCs w:val="20"/>
              </w:rPr>
            </w:pPr>
            <w:r>
              <w:rPr>
                <w:rFonts w:ascii="Arial" w:hAnsi="Arial" w:cs="Arial"/>
                <w:b/>
                <w:bCs/>
                <w:sz w:val="20"/>
                <w:szCs w:val="20"/>
              </w:rPr>
              <w:t>ΔΗΜΟΤΙΚΗ ΕΝΟΤΗΤΑ ΑΛΕΞΑΝΔΡΟΥΠΟΛΗΣ</w:t>
            </w:r>
          </w:p>
        </w:tc>
      </w:tr>
      <w:tr w:rsidR="003434BC" w:rsidTr="003643F3">
        <w:trPr>
          <w:trHeight w:val="405"/>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ΤΡΑΚΤΕΡ ΜΕ ΑΛΑΤΙΕΡΑ &amp; ΛΕΠΙΔΑ&lt;160HP</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4</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35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700,00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168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868,00</w:t>
            </w:r>
          </w:p>
        </w:tc>
      </w:tr>
      <w:tr w:rsidR="003434BC" w:rsidTr="003643F3">
        <w:trPr>
          <w:trHeight w:val="405"/>
        </w:trPr>
        <w:tc>
          <w:tcPr>
            <w:tcW w:w="492"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color w:val="000000"/>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700,00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168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868,00</w:t>
            </w:r>
          </w:p>
        </w:tc>
      </w:tr>
      <w:tr w:rsidR="003434BC" w:rsidTr="003643F3">
        <w:trPr>
          <w:trHeight w:val="405"/>
        </w:trPr>
        <w:tc>
          <w:tcPr>
            <w:tcW w:w="492"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color w:val="000000"/>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700,00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168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868,00</w:t>
            </w:r>
          </w:p>
        </w:tc>
      </w:tr>
      <w:tr w:rsidR="003434BC" w:rsidTr="003643F3">
        <w:trPr>
          <w:trHeight w:val="405"/>
        </w:trPr>
        <w:tc>
          <w:tcPr>
            <w:tcW w:w="492"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color w:val="000000"/>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700,00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168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868,00</w:t>
            </w:r>
          </w:p>
        </w:tc>
      </w:tr>
      <w:tr w:rsidR="003434BC" w:rsidTr="003643F3">
        <w:trPr>
          <w:trHeight w:val="81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ΤΡΑΚΤΕΡ ΜΕ ΑΛΑΤΙΕΡΑ &amp; ΛΕΠΙΔΑ&gt;160HP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45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216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1.116,00</w:t>
            </w:r>
          </w:p>
        </w:tc>
      </w:tr>
      <w:tr w:rsidR="003434BC" w:rsidTr="003643F3">
        <w:trPr>
          <w:trHeight w:val="57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GRADER CAT 12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55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1.100,00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264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1.364,00</w:t>
            </w:r>
          </w:p>
        </w:tc>
      </w:tr>
      <w:tr w:rsidR="003434BC" w:rsidTr="003643F3">
        <w:trPr>
          <w:trHeight w:val="63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GRADER CAT 14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65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1.300,00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312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1.612,00</w:t>
            </w:r>
          </w:p>
        </w:tc>
      </w:tr>
      <w:tr w:rsidR="003434BC" w:rsidTr="003643F3">
        <w:trPr>
          <w:trHeight w:val="70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ΦΟΡΤΩΤΗΣ CAT 950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750,00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180</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930,00</w:t>
            </w:r>
          </w:p>
        </w:tc>
      </w:tr>
      <w:tr w:rsidR="003434BC" w:rsidTr="003643F3">
        <w:trPr>
          <w:trHeight w:val="69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6</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ΦΟΡΤΩΤΗΣ CAT 966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60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900,00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216</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1.116,00</w:t>
            </w:r>
          </w:p>
        </w:tc>
      </w:tr>
      <w:tr w:rsidR="003434BC" w:rsidTr="003643F3">
        <w:trPr>
          <w:trHeight w:val="73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 xml:space="preserve">ΕΚΣΚΑΦΕΑΣ - ΦΟΡΤΩΤΗΣ (JCB)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800,00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192</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992,00</w:t>
            </w:r>
          </w:p>
        </w:tc>
      </w:tr>
      <w:tr w:rsidR="003434BC" w:rsidTr="003643F3">
        <w:trPr>
          <w:trHeight w:val="46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 xml:space="preserve">ΦΟΡΤΗΓΟ ΑΝΑΤΡΕΠΟΜΕΝΟ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1.000,00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240</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1.240,00</w:t>
            </w:r>
          </w:p>
        </w:tc>
      </w:tr>
      <w:tr w:rsidR="003434BC" w:rsidTr="003643F3">
        <w:trPr>
          <w:trHeight w:val="67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ΑΠΟΧΙΟΝΙΣΤΙΚΟ ΜΗΧΑΝΗΜΑ (&gt;120HP)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65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30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1.950,00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468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2.418,00</w:t>
            </w:r>
          </w:p>
        </w:tc>
      </w:tr>
      <w:tr w:rsidR="003434BC" w:rsidTr="003643F3">
        <w:trPr>
          <w:trHeight w:val="255"/>
        </w:trPr>
        <w:tc>
          <w:tcPr>
            <w:tcW w:w="817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right"/>
              <w:rPr>
                <w:rFonts w:ascii="Arial Greek" w:hAnsi="Arial Greek" w:cs="Arial Greek"/>
                <w:b/>
                <w:bCs/>
                <w:sz w:val="18"/>
                <w:szCs w:val="18"/>
              </w:rPr>
            </w:pPr>
            <w:r>
              <w:rPr>
                <w:rFonts w:ascii="Arial Greek" w:hAnsi="Arial Greek" w:cs="Arial Greek"/>
                <w:b/>
                <w:bCs/>
                <w:sz w:val="18"/>
                <w:szCs w:val="18"/>
              </w:rPr>
              <w:t>ΣΥΝΟΛΟ</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4BC" w:rsidRDefault="003434BC" w:rsidP="003434BC">
            <w:pPr>
              <w:jc w:val="center"/>
              <w:rPr>
                <w:rFonts w:ascii="Arial Greek" w:hAnsi="Arial Greek" w:cs="Arial Greek"/>
                <w:b/>
                <w:bCs/>
                <w:sz w:val="18"/>
                <w:szCs w:val="18"/>
              </w:rPr>
            </w:pPr>
            <w:r>
              <w:rPr>
                <w:rFonts w:ascii="Arial Greek" w:hAnsi="Arial Greek" w:cs="Arial Greek"/>
                <w:b/>
                <w:bCs/>
                <w:sz w:val="18"/>
                <w:szCs w:val="18"/>
              </w:rPr>
              <w:t>14260,00</w:t>
            </w:r>
          </w:p>
        </w:tc>
      </w:tr>
      <w:tr w:rsidR="003434BC" w:rsidTr="003643F3">
        <w:trPr>
          <w:trHeight w:val="270"/>
        </w:trPr>
        <w:tc>
          <w:tcPr>
            <w:tcW w:w="93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b/>
                <w:bCs/>
                <w:sz w:val="18"/>
                <w:szCs w:val="18"/>
              </w:rPr>
            </w:pPr>
            <w:r>
              <w:rPr>
                <w:rFonts w:ascii="Arial Greek" w:hAnsi="Arial Greek" w:cs="Arial Greek"/>
                <w:b/>
                <w:bCs/>
                <w:sz w:val="18"/>
                <w:szCs w:val="18"/>
              </w:rPr>
              <w:t>ΔΗΜΟΤΙΚΗ ΕΝΟΤΗΤΑ ΤΡΑΪΑΝΟΥΠΟΛΗΣ</w:t>
            </w:r>
          </w:p>
        </w:tc>
      </w:tr>
      <w:tr w:rsidR="003434BC" w:rsidTr="003643F3">
        <w:trPr>
          <w:trHeight w:val="495"/>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1</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ΤΡΑΚΤΕΡ ΜΕ ΑΛΑΤΙΕΡΑ &amp; ΛΕΠΙΔΑ&lt;160HP</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35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700,00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168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868,00</w:t>
            </w:r>
          </w:p>
        </w:tc>
      </w:tr>
      <w:tr w:rsidR="003434BC" w:rsidTr="003643F3">
        <w:trPr>
          <w:trHeight w:val="495"/>
        </w:trPr>
        <w:tc>
          <w:tcPr>
            <w:tcW w:w="492"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2"/>
                <w:szCs w:val="22"/>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color w:val="000000"/>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700,00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168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868,00</w:t>
            </w:r>
          </w:p>
        </w:tc>
      </w:tr>
      <w:tr w:rsidR="003434BC" w:rsidTr="003643F3">
        <w:trPr>
          <w:trHeight w:val="732"/>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lastRenderedPageBreak/>
              <w:t>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ΤΡΑΚΤΕΡ ΜΕ ΑΛΑΤΙΕΡΑ &amp; ΛΕΠΙΔΑ&gt;160HP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45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216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1.116,00</w:t>
            </w:r>
          </w:p>
        </w:tc>
      </w:tr>
      <w:tr w:rsidR="003434BC" w:rsidTr="003643F3">
        <w:trPr>
          <w:trHeight w:val="66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GRADER CAT 12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55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1.100,00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264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1.364,00</w:t>
            </w:r>
          </w:p>
        </w:tc>
      </w:tr>
      <w:tr w:rsidR="003434BC" w:rsidTr="003643F3">
        <w:trPr>
          <w:trHeight w:val="63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GRADER CAT 14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65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1.300,00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312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1.612,00</w:t>
            </w:r>
          </w:p>
        </w:tc>
      </w:tr>
      <w:tr w:rsidR="003434BC" w:rsidTr="003643F3">
        <w:trPr>
          <w:trHeight w:val="45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ΦΟΡΤΩΤΗΣ CAT 950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750,00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180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930,00</w:t>
            </w:r>
          </w:p>
        </w:tc>
      </w:tr>
      <w:tr w:rsidR="003434BC" w:rsidTr="003643F3">
        <w:trPr>
          <w:trHeight w:val="43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6</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ΦΟΡΤΩΤΗΣ CAT 966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60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900,00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216</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1.116,00</w:t>
            </w:r>
          </w:p>
        </w:tc>
      </w:tr>
      <w:tr w:rsidR="003434BC" w:rsidTr="003643F3">
        <w:trPr>
          <w:trHeight w:val="67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 xml:space="preserve">ΕΚΣΚΑΦΕΑΣ - ΦΟΡΤΩΤΗΣ (JCB)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192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992,00</w:t>
            </w:r>
          </w:p>
        </w:tc>
      </w:tr>
      <w:tr w:rsidR="003434BC" w:rsidTr="003643F3">
        <w:trPr>
          <w:trHeight w:val="45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 xml:space="preserve">ΦΟΡΤΗΓΟ ΑΝΑΤΡΕΠΟΜΕΝΟ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1.000,00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240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1.240,00</w:t>
            </w:r>
          </w:p>
        </w:tc>
      </w:tr>
      <w:tr w:rsidR="003434BC" w:rsidTr="003643F3">
        <w:trPr>
          <w:trHeight w:val="732"/>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ΑΠΟΧΙΟΝΙΣΤΙΚΟ ΜΗΧΑΝΗΜΑ (&gt;120HP)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65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30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1.950,00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468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2.418,00</w:t>
            </w:r>
          </w:p>
        </w:tc>
      </w:tr>
      <w:tr w:rsidR="003434BC" w:rsidTr="003643F3">
        <w:trPr>
          <w:trHeight w:val="300"/>
        </w:trPr>
        <w:tc>
          <w:tcPr>
            <w:tcW w:w="71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right"/>
              <w:rPr>
                <w:rFonts w:ascii="Arial" w:hAnsi="Arial" w:cs="Arial"/>
                <w:sz w:val="20"/>
                <w:szCs w:val="20"/>
              </w:rPr>
            </w:pPr>
            <w:r>
              <w:rPr>
                <w:rFonts w:ascii="Arial" w:hAnsi="Arial" w:cs="Arial"/>
                <w:sz w:val="20"/>
                <w:szCs w:val="20"/>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4BC" w:rsidRDefault="003434BC" w:rsidP="003434BC">
            <w:pPr>
              <w:jc w:val="center"/>
              <w:rPr>
                <w:rFonts w:ascii="Arial Greek" w:hAnsi="Arial Greek" w:cs="Arial Greek"/>
                <w:b/>
                <w:bCs/>
                <w:sz w:val="18"/>
                <w:szCs w:val="18"/>
              </w:rPr>
            </w:pPr>
            <w:r>
              <w:rPr>
                <w:rFonts w:ascii="Arial Greek" w:hAnsi="Arial Greek" w:cs="Arial Greek"/>
                <w:b/>
                <w:bCs/>
                <w:sz w:val="18"/>
                <w:szCs w:val="18"/>
              </w:rPr>
              <w:t>ΣΥΝΟΛΟ</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4BC" w:rsidRDefault="003434BC" w:rsidP="003434BC">
            <w:pPr>
              <w:jc w:val="center"/>
              <w:rPr>
                <w:rFonts w:ascii="Arial Greek" w:hAnsi="Arial Greek" w:cs="Arial Greek"/>
                <w:b/>
                <w:bCs/>
                <w:sz w:val="18"/>
                <w:szCs w:val="18"/>
              </w:rPr>
            </w:pPr>
            <w:r>
              <w:rPr>
                <w:rFonts w:ascii="Arial Greek" w:hAnsi="Arial Greek" w:cs="Arial Greek"/>
                <w:b/>
                <w:bCs/>
                <w:sz w:val="18"/>
                <w:szCs w:val="18"/>
              </w:rPr>
              <w:t>12524,00</w:t>
            </w:r>
          </w:p>
        </w:tc>
      </w:tr>
      <w:tr w:rsidR="003434BC" w:rsidTr="003643F3">
        <w:trPr>
          <w:trHeight w:val="300"/>
        </w:trPr>
        <w:tc>
          <w:tcPr>
            <w:tcW w:w="93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b/>
                <w:bCs/>
                <w:sz w:val="20"/>
                <w:szCs w:val="20"/>
              </w:rPr>
            </w:pPr>
            <w:r>
              <w:rPr>
                <w:rFonts w:ascii="Arial" w:hAnsi="Arial" w:cs="Arial"/>
                <w:b/>
                <w:bCs/>
                <w:sz w:val="20"/>
                <w:szCs w:val="20"/>
              </w:rPr>
              <w:t>ΔΗΜΟΤΙΚΗ ΕΝΟΤΗΤΑ ΦΕΡΩΝ</w:t>
            </w:r>
          </w:p>
        </w:tc>
      </w:tr>
      <w:tr w:rsidR="003434BC" w:rsidTr="003643F3">
        <w:trPr>
          <w:trHeight w:val="420"/>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1</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ΤΡΑΚΤΕΡ ΜΕ ΑΛΑΤΙΕΡΑ &amp; ΛΕΠΙΔΑ&lt;160HP</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35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875,00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210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1.085,00</w:t>
            </w:r>
          </w:p>
        </w:tc>
      </w:tr>
      <w:tr w:rsidR="003434BC" w:rsidTr="003643F3">
        <w:trPr>
          <w:trHeight w:val="42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2"/>
                <w:szCs w:val="22"/>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color w:val="000000"/>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434BC" w:rsidRDefault="003434BC" w:rsidP="003434BC">
            <w:pP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24</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840,00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201,6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1.041,60</w:t>
            </w:r>
          </w:p>
        </w:tc>
      </w:tr>
      <w:tr w:rsidR="003434BC" w:rsidTr="003643F3">
        <w:trPr>
          <w:trHeight w:val="78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ΤΡΑΚΤΕΡ ΜΕ ΑΛΑΤΙΕΡΑ &amp; ΛΕΠΙΔΑ&gt;160HP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45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216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1.116,00</w:t>
            </w:r>
          </w:p>
        </w:tc>
      </w:tr>
      <w:tr w:rsidR="003434BC" w:rsidTr="003643F3">
        <w:trPr>
          <w:trHeight w:val="45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GRADER CAT 12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55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1.100,00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264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1.364,00</w:t>
            </w:r>
          </w:p>
        </w:tc>
      </w:tr>
      <w:tr w:rsidR="003434BC" w:rsidTr="003643F3">
        <w:trPr>
          <w:trHeight w:val="45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GRADER CAT 14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2</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65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1.300,00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312</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1.612,00</w:t>
            </w:r>
          </w:p>
        </w:tc>
      </w:tr>
      <w:tr w:rsidR="003434BC" w:rsidTr="003643F3">
        <w:trPr>
          <w:trHeight w:val="72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ΦΟΡΤΩΤΗΣ CAT 950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750,00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180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930,00</w:t>
            </w:r>
          </w:p>
        </w:tc>
      </w:tr>
      <w:tr w:rsidR="003434BC" w:rsidTr="003643F3">
        <w:trPr>
          <w:trHeight w:val="70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6</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ΦΟΡΤΩΤΗΣ CAT 966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60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900,00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216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1.116,00</w:t>
            </w:r>
          </w:p>
        </w:tc>
      </w:tr>
      <w:tr w:rsidR="003434BC" w:rsidTr="003643F3">
        <w:trPr>
          <w:trHeight w:val="73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 xml:space="preserve">ΕΚΣΚΑΦΕΑΣ - ΦΟΡΤΩΤΗΣ (JCB)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800,00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192</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992,00</w:t>
            </w:r>
          </w:p>
        </w:tc>
      </w:tr>
      <w:tr w:rsidR="003434BC" w:rsidTr="003643F3">
        <w:trPr>
          <w:trHeight w:val="672"/>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 xml:space="preserve">ΦΟΡΤΗΓΟ ΑΝΑΤΡΕΠΟΜΕΝΟ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1.000,00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240</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1.240,00</w:t>
            </w:r>
          </w:p>
        </w:tc>
      </w:tr>
      <w:tr w:rsidR="003434BC" w:rsidTr="003643F3">
        <w:trPr>
          <w:trHeight w:val="69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2"/>
                <w:szCs w:val="22"/>
              </w:rPr>
            </w:pPr>
            <w:r>
              <w:rPr>
                <w:rFonts w:ascii="Arial" w:hAnsi="Arial" w:cs="Arial"/>
                <w:sz w:val="22"/>
                <w:szCs w:val="22"/>
              </w:rPr>
              <w:t>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color w:val="000000"/>
                <w:sz w:val="16"/>
                <w:szCs w:val="16"/>
              </w:rPr>
            </w:pPr>
            <w:r>
              <w:rPr>
                <w:rFonts w:ascii="Arial" w:hAnsi="Arial" w:cs="Arial"/>
                <w:color w:val="000000"/>
                <w:sz w:val="16"/>
                <w:szCs w:val="16"/>
              </w:rPr>
              <w:t>ΑΠΟΧΙΟΝΙΣΤΙΚΟ ΜΗΧΑΝΗΜΑ (&gt;120HP)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65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434BC" w:rsidRDefault="003434BC" w:rsidP="003434BC">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34BC" w:rsidRDefault="003434BC" w:rsidP="003434BC">
            <w:pPr>
              <w:jc w:val="right"/>
              <w:rPr>
                <w:rFonts w:ascii="Arial" w:hAnsi="Arial" w:cs="Arial"/>
                <w:sz w:val="20"/>
                <w:szCs w:val="20"/>
              </w:rPr>
            </w:pPr>
            <w:r>
              <w:rPr>
                <w:rFonts w:ascii="Arial" w:hAnsi="Arial" w:cs="Arial"/>
                <w:sz w:val="20"/>
                <w:szCs w:val="20"/>
              </w:rPr>
              <w:t>30</w:t>
            </w:r>
          </w:p>
        </w:tc>
        <w:tc>
          <w:tcPr>
            <w:tcW w:w="1023"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1.950,00</w:t>
            </w:r>
          </w:p>
        </w:tc>
        <w:tc>
          <w:tcPr>
            <w:tcW w:w="975"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468</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3434BC" w:rsidRDefault="003434BC" w:rsidP="003434BC">
            <w:pPr>
              <w:jc w:val="right"/>
              <w:rPr>
                <w:rFonts w:ascii="Arial Greek" w:hAnsi="Arial Greek" w:cs="Arial Greek"/>
                <w:sz w:val="18"/>
                <w:szCs w:val="18"/>
              </w:rPr>
            </w:pPr>
            <w:r>
              <w:rPr>
                <w:rFonts w:ascii="Arial Greek" w:hAnsi="Arial Greek" w:cs="Arial Greek"/>
                <w:sz w:val="18"/>
                <w:szCs w:val="18"/>
              </w:rPr>
              <w:t>2.418,00</w:t>
            </w:r>
          </w:p>
        </w:tc>
      </w:tr>
      <w:tr w:rsidR="003434BC" w:rsidTr="003643F3">
        <w:trPr>
          <w:trHeight w:val="255"/>
        </w:trPr>
        <w:tc>
          <w:tcPr>
            <w:tcW w:w="81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b/>
                <w:bCs/>
                <w:sz w:val="18"/>
                <w:szCs w:val="18"/>
              </w:rPr>
            </w:pPr>
            <w:r>
              <w:rPr>
                <w:rFonts w:ascii="Arial Greek" w:hAnsi="Arial Greek" w:cs="Arial Greek"/>
                <w:b/>
                <w:bCs/>
                <w:sz w:val="18"/>
                <w:szCs w:val="18"/>
              </w:rPr>
              <w:t>ΣΥΝΟΛΟ</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4BC" w:rsidRDefault="003434BC" w:rsidP="003434BC">
            <w:pPr>
              <w:jc w:val="center"/>
              <w:rPr>
                <w:rFonts w:ascii="Arial Greek" w:hAnsi="Arial Greek" w:cs="Arial Greek"/>
                <w:sz w:val="18"/>
                <w:szCs w:val="18"/>
              </w:rPr>
            </w:pPr>
            <w:r>
              <w:rPr>
                <w:rFonts w:ascii="Arial Greek" w:hAnsi="Arial Greek" w:cs="Arial Greek"/>
                <w:sz w:val="18"/>
                <w:szCs w:val="18"/>
              </w:rPr>
              <w:t>12914,60</w:t>
            </w:r>
          </w:p>
        </w:tc>
      </w:tr>
      <w:tr w:rsidR="003434BC" w:rsidTr="003643F3">
        <w:trPr>
          <w:trHeight w:val="270"/>
        </w:trPr>
        <w:tc>
          <w:tcPr>
            <w:tcW w:w="81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4BC" w:rsidRDefault="003434BC" w:rsidP="003434BC">
            <w:pPr>
              <w:jc w:val="right"/>
              <w:rPr>
                <w:rFonts w:ascii="Arial Greek" w:hAnsi="Arial Greek" w:cs="Arial Greek"/>
                <w:b/>
                <w:bCs/>
                <w:sz w:val="20"/>
                <w:szCs w:val="20"/>
              </w:rPr>
            </w:pPr>
            <w:r>
              <w:rPr>
                <w:rFonts w:ascii="Arial Greek" w:hAnsi="Arial Greek" w:cs="Arial Greek"/>
                <w:b/>
                <w:bCs/>
                <w:sz w:val="20"/>
                <w:szCs w:val="20"/>
              </w:rPr>
              <w:t>ΓΕΝΙΚΟ ΣΥΝΟΛΟ 1</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34BC" w:rsidRDefault="003434BC" w:rsidP="003434BC">
            <w:pPr>
              <w:jc w:val="center"/>
              <w:rPr>
                <w:rFonts w:ascii="Arial Greek" w:hAnsi="Arial Greek" w:cs="Arial Greek"/>
                <w:sz w:val="20"/>
                <w:szCs w:val="20"/>
              </w:rPr>
            </w:pPr>
            <w:r>
              <w:rPr>
                <w:rFonts w:ascii="Arial Greek" w:hAnsi="Arial Greek" w:cs="Arial Greek"/>
                <w:sz w:val="20"/>
                <w:szCs w:val="20"/>
              </w:rPr>
              <w:t>39698,60</w:t>
            </w:r>
          </w:p>
        </w:tc>
      </w:tr>
      <w:tr w:rsidR="003643F3" w:rsidTr="003643F3">
        <w:trPr>
          <w:trHeight w:val="255"/>
        </w:trPr>
        <w:tc>
          <w:tcPr>
            <w:tcW w:w="81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F3" w:rsidRPr="0075656F" w:rsidRDefault="003643F3" w:rsidP="003643F3">
            <w:pPr>
              <w:jc w:val="right"/>
              <w:rPr>
                <w:rFonts w:ascii="Arial Greek" w:hAnsi="Arial Greek" w:cs="Arial Greek"/>
                <w:sz w:val="16"/>
                <w:szCs w:val="16"/>
              </w:rPr>
            </w:pPr>
            <w:r w:rsidRPr="0075656F">
              <w:rPr>
                <w:rFonts w:ascii="Arial Greek" w:hAnsi="Arial Greek" w:cs="Arial Greek"/>
                <w:sz w:val="16"/>
                <w:szCs w:val="16"/>
              </w:rPr>
              <w:t>ΦΠΑ 24%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3F3" w:rsidRDefault="003643F3" w:rsidP="003434BC">
            <w:pPr>
              <w:jc w:val="center"/>
              <w:rPr>
                <w:rFonts w:ascii="Arial Greek" w:hAnsi="Arial Greek" w:cs="Arial Greek"/>
                <w:sz w:val="18"/>
                <w:szCs w:val="18"/>
              </w:rPr>
            </w:pPr>
            <w:r>
              <w:rPr>
                <w:rFonts w:ascii="Arial Greek" w:hAnsi="Arial Greek" w:cs="Arial Greek"/>
                <w:sz w:val="18"/>
                <w:szCs w:val="18"/>
              </w:rPr>
              <w:t>9527,66</w:t>
            </w:r>
          </w:p>
        </w:tc>
      </w:tr>
      <w:tr w:rsidR="003643F3" w:rsidTr="009C1168">
        <w:trPr>
          <w:trHeight w:val="255"/>
        </w:trPr>
        <w:tc>
          <w:tcPr>
            <w:tcW w:w="81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F3" w:rsidRPr="0075656F" w:rsidRDefault="003643F3" w:rsidP="003643F3">
            <w:pPr>
              <w:jc w:val="right"/>
              <w:rPr>
                <w:rFonts w:ascii="Arial Greek" w:hAnsi="Arial Greek" w:cs="Arial Greek"/>
                <w:b/>
                <w:bCs/>
                <w:sz w:val="16"/>
                <w:szCs w:val="16"/>
              </w:rPr>
            </w:pPr>
            <w:r w:rsidRPr="0075656F">
              <w:rPr>
                <w:rFonts w:ascii="Arial Greek" w:hAnsi="Arial Greek" w:cs="Arial Greek"/>
                <w:b/>
                <w:bCs/>
                <w:sz w:val="16"/>
                <w:szCs w:val="16"/>
              </w:rPr>
              <w:t>ΓΕΝΙΚΟ ΣΥΝΟΛΟ 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3F3" w:rsidRDefault="003643F3" w:rsidP="003434BC">
            <w:pPr>
              <w:jc w:val="center"/>
              <w:rPr>
                <w:rFonts w:ascii="Arial Greek" w:hAnsi="Arial Greek" w:cs="Arial Greek"/>
                <w:sz w:val="18"/>
                <w:szCs w:val="18"/>
              </w:rPr>
            </w:pPr>
            <w:r>
              <w:rPr>
                <w:rFonts w:ascii="Arial Greek" w:hAnsi="Arial Greek" w:cs="Arial Greek"/>
                <w:sz w:val="18"/>
                <w:szCs w:val="18"/>
              </w:rPr>
              <w:t>49226,26</w:t>
            </w:r>
          </w:p>
        </w:tc>
      </w:tr>
    </w:tbl>
    <w:p w:rsidR="004F75D7" w:rsidRDefault="004F75D7" w:rsidP="007B48F5">
      <w:pPr>
        <w:jc w:val="center"/>
        <w:rPr>
          <w:rFonts w:ascii="Arial" w:hAnsi="Arial" w:cs="Arial"/>
          <w:b/>
          <w:bCs/>
        </w:rPr>
      </w:pPr>
    </w:p>
    <w:p w:rsidR="00CC34BC" w:rsidRDefault="00CC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C077AC" w:rsidRDefault="00C077AC" w:rsidP="00C077AC">
      <w:pPr>
        <w:jc w:val="cente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646083" w:rsidP="003643F3">
      <w:pPr>
        <w:tabs>
          <w:tab w:val="left" w:pos="5685"/>
        </w:tabs>
        <w:rPr>
          <w:rFonts w:ascii="Arial" w:hAnsi="Arial" w:cs="Arial"/>
          <w:b/>
          <w:bCs/>
        </w:rPr>
      </w:pPr>
      <w:r>
        <w:rPr>
          <w:rFonts w:ascii="Arial" w:hAnsi="Arial" w:cs="Arial"/>
          <w:b/>
          <w:bCs/>
          <w:noProof/>
        </w:rPr>
        <w:pict>
          <v:shape id="_x0000_s1045" type="#_x0000_t202" style="position:absolute;margin-left:263.95pt;margin-top:45.35pt;width:254.85pt;height:103.25pt;z-index:251672064;visibility:visible;mso-wrap-distance-top:3.6pt;mso-wrap-distance-bottom:3.6pt;mso-width-relative:margin;mso-height-relative:margin" strokecolor="white">
            <v:textbox style="mso-next-textbox:#_x0000_s1045">
              <w:txbxContent>
                <w:p w:rsidR="00BB2108" w:rsidRPr="00480B43" w:rsidRDefault="00BB2108" w:rsidP="003643F3">
                  <w:pPr>
                    <w:jc w:val="center"/>
                    <w:rPr>
                      <w:rFonts w:ascii="Arial" w:hAnsi="Arial" w:cs="Arial"/>
                    </w:rPr>
                  </w:pPr>
                  <w:r>
                    <w:rPr>
                      <w:rFonts w:ascii="Arial" w:hAnsi="Arial" w:cs="Arial"/>
                    </w:rPr>
                    <w:t xml:space="preserve">Ο </w:t>
                  </w:r>
                  <w:r w:rsidRPr="00480B43">
                    <w:rPr>
                      <w:rFonts w:ascii="Arial" w:hAnsi="Arial" w:cs="Arial"/>
                    </w:rPr>
                    <w:t>Αναπληρωτής Προϊστάμενος της Διεύθυνσης Τεχνικών Υπηρεσιών &amp;Υπηρεσίας Δόμησης</w:t>
                  </w:r>
                </w:p>
                <w:p w:rsidR="00BB2108" w:rsidRPr="00480B43" w:rsidRDefault="00BB2108" w:rsidP="003643F3">
                  <w:pPr>
                    <w:jc w:val="center"/>
                    <w:rPr>
                      <w:rFonts w:ascii="Arial" w:hAnsi="Arial" w:cs="Arial"/>
                    </w:rPr>
                  </w:pPr>
                </w:p>
                <w:p w:rsidR="00BB2108" w:rsidRPr="00480B43" w:rsidRDefault="00BB2108" w:rsidP="003643F3">
                  <w:pPr>
                    <w:jc w:val="center"/>
                    <w:rPr>
                      <w:rFonts w:ascii="Arial" w:hAnsi="Arial" w:cs="Arial"/>
                    </w:rPr>
                  </w:pPr>
                </w:p>
                <w:p w:rsidR="00BB2108" w:rsidRPr="00480B43" w:rsidRDefault="00BB2108" w:rsidP="003643F3">
                  <w:pPr>
                    <w:jc w:val="center"/>
                    <w:rPr>
                      <w:rFonts w:ascii="Arial" w:hAnsi="Arial" w:cs="Arial"/>
                    </w:rPr>
                  </w:pPr>
                  <w:proofErr w:type="spellStart"/>
                  <w:r w:rsidRPr="00480B43">
                    <w:rPr>
                      <w:rFonts w:ascii="Arial" w:hAnsi="Arial" w:cs="Arial"/>
                    </w:rPr>
                    <w:t>Μαστορόπουλος</w:t>
                  </w:r>
                  <w:proofErr w:type="spellEnd"/>
                  <w:r w:rsidRPr="00480B43">
                    <w:rPr>
                      <w:rFonts w:ascii="Arial" w:hAnsi="Arial" w:cs="Arial"/>
                    </w:rPr>
                    <w:t xml:space="preserve"> Διονύσης </w:t>
                  </w:r>
                </w:p>
                <w:p w:rsidR="00BB2108" w:rsidRPr="005A32E7" w:rsidRDefault="00BB2108" w:rsidP="003643F3">
                  <w:pPr>
                    <w:jc w:val="center"/>
                    <w:rPr>
                      <w:rFonts w:ascii="Arial" w:hAnsi="Arial" w:cs="Arial"/>
                    </w:rPr>
                  </w:pPr>
                  <w:r w:rsidRPr="00480B43">
                    <w:rPr>
                      <w:rFonts w:ascii="Arial" w:hAnsi="Arial" w:cs="Arial"/>
                    </w:rPr>
                    <w:t xml:space="preserve">Χωροτάκτης Πολεοδόμος </w:t>
                  </w:r>
                  <w:r>
                    <w:rPr>
                      <w:rFonts w:ascii="Arial" w:hAnsi="Arial" w:cs="Arial"/>
                    </w:rPr>
                    <w:t xml:space="preserve">με </w:t>
                  </w:r>
                  <w:proofErr w:type="spellStart"/>
                  <w:r>
                    <w:rPr>
                      <w:rFonts w:ascii="Arial" w:hAnsi="Arial" w:cs="Arial"/>
                    </w:rPr>
                    <w:t>Α΄β</w:t>
                  </w:r>
                  <w:proofErr w:type="spellEnd"/>
                </w:p>
                <w:p w:rsidR="00BB2108" w:rsidRPr="00BD1D3A" w:rsidRDefault="00BB2108" w:rsidP="003643F3">
                  <w:pPr>
                    <w:jc w:val="center"/>
                    <w:rPr>
                      <w:rFonts w:ascii="Arial" w:hAnsi="Arial" w:cs="Arial"/>
                    </w:rPr>
                  </w:pPr>
                </w:p>
              </w:txbxContent>
            </v:textbox>
            <w10:wrap type="square"/>
          </v:shape>
        </w:pict>
      </w:r>
      <w:r w:rsidR="003643F3">
        <w:rPr>
          <w:rFonts w:ascii="Arial" w:hAnsi="Arial" w:cs="Arial"/>
          <w:b/>
          <w:bCs/>
        </w:rPr>
        <w:tab/>
      </w: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646083" w:rsidP="003F0D96">
      <w:pPr>
        <w:rPr>
          <w:rFonts w:ascii="Arial" w:hAnsi="Arial" w:cs="Arial"/>
          <w:b/>
          <w:bCs/>
        </w:rPr>
      </w:pPr>
      <w:r>
        <w:rPr>
          <w:rFonts w:ascii="Arial" w:hAnsi="Arial" w:cs="Arial"/>
          <w:b/>
          <w:bCs/>
          <w:noProof/>
        </w:rPr>
        <w:pict>
          <v:shape id="_x0000_s1041" type="#_x0000_t202" style="position:absolute;margin-left:-38pt;margin-top:8.5pt;width:249.75pt;height:93pt;z-index:251671040" stroked="f">
            <v:textbox style="mso-next-textbox:#_x0000_s1041">
              <w:txbxContent>
                <w:p w:rsidR="00BB2108" w:rsidRPr="009C1261" w:rsidRDefault="00BB2108" w:rsidP="003643F3">
                  <w:pPr>
                    <w:jc w:val="center"/>
                    <w:rPr>
                      <w:rFonts w:ascii="Arial" w:hAnsi="Arial" w:cs="Arial"/>
                    </w:rPr>
                  </w:pPr>
                  <w:r w:rsidRPr="00480B43">
                    <w:rPr>
                      <w:rFonts w:ascii="Arial" w:hAnsi="Arial" w:cs="Arial"/>
                    </w:rPr>
                    <w:t xml:space="preserve">Ο </w:t>
                  </w:r>
                  <w:proofErr w:type="spellStart"/>
                  <w:r>
                    <w:rPr>
                      <w:rFonts w:ascii="Arial" w:hAnsi="Arial" w:cs="Arial"/>
                    </w:rPr>
                    <w:t>συντάξας</w:t>
                  </w:r>
                  <w:proofErr w:type="spellEnd"/>
                  <w:r>
                    <w:rPr>
                      <w:rFonts w:ascii="Arial" w:hAnsi="Arial" w:cs="Arial"/>
                    </w:rPr>
                    <w:t xml:space="preserve"> </w:t>
                  </w:r>
                </w:p>
                <w:p w:rsidR="00BB2108" w:rsidRPr="009C1261" w:rsidRDefault="00BB2108" w:rsidP="003643F3">
                  <w:pPr>
                    <w:jc w:val="center"/>
                    <w:rPr>
                      <w:rFonts w:ascii="Arial" w:hAnsi="Arial" w:cs="Arial"/>
                    </w:rPr>
                  </w:pPr>
                </w:p>
                <w:p w:rsidR="00BB2108" w:rsidRDefault="00BB2108" w:rsidP="003643F3">
                  <w:pPr>
                    <w:jc w:val="center"/>
                    <w:rPr>
                      <w:rFonts w:ascii="Arial" w:hAnsi="Arial" w:cs="Arial"/>
                      <w:sz w:val="28"/>
                      <w:szCs w:val="28"/>
                    </w:rPr>
                  </w:pPr>
                </w:p>
                <w:p w:rsidR="00BB2108" w:rsidRDefault="00BB2108" w:rsidP="003643F3">
                  <w:pPr>
                    <w:jc w:val="center"/>
                    <w:rPr>
                      <w:rFonts w:ascii="Arial" w:hAnsi="Arial" w:cs="Arial"/>
                      <w:sz w:val="28"/>
                      <w:szCs w:val="28"/>
                    </w:rPr>
                  </w:pPr>
                </w:p>
                <w:p w:rsidR="00BB2108" w:rsidRPr="004F3B08" w:rsidRDefault="00BB2108" w:rsidP="003643F3">
                  <w:pPr>
                    <w:jc w:val="center"/>
                    <w:rPr>
                      <w:rFonts w:ascii="Arial" w:hAnsi="Arial" w:cs="Arial"/>
                    </w:rPr>
                  </w:pPr>
                  <w:r w:rsidRPr="004F3B08">
                    <w:rPr>
                      <w:rFonts w:ascii="Arial" w:hAnsi="Arial" w:cs="Arial"/>
                    </w:rPr>
                    <w:t>Γεώργιος Παπαδόπουλος</w:t>
                  </w:r>
                </w:p>
                <w:p w:rsidR="00BB2108" w:rsidRPr="004F3B08" w:rsidRDefault="00BB2108" w:rsidP="003643F3">
                  <w:pPr>
                    <w:jc w:val="center"/>
                  </w:pPr>
                  <w:r w:rsidRPr="004F3B08">
                    <w:rPr>
                      <w:rFonts w:ascii="Arial" w:hAnsi="Arial" w:cs="Arial"/>
                    </w:rPr>
                    <w:t xml:space="preserve">Πολιτικός  Μηχανικός Τ.Ε. </w:t>
                  </w:r>
                </w:p>
              </w:txbxContent>
            </v:textbox>
          </v:shape>
        </w:pict>
      </w:r>
    </w:p>
    <w:p w:rsidR="003434BC" w:rsidRDefault="003434BC" w:rsidP="003F0D96">
      <w:pPr>
        <w:rPr>
          <w:rFonts w:ascii="Arial" w:hAnsi="Arial" w:cs="Arial"/>
          <w:b/>
          <w:bCs/>
        </w:rPr>
      </w:pPr>
    </w:p>
    <w:p w:rsidR="003434BC" w:rsidRDefault="003434BC" w:rsidP="003F0D96">
      <w:pPr>
        <w:rPr>
          <w:rFonts w:ascii="Arial" w:hAnsi="Arial" w:cs="Arial"/>
          <w:b/>
          <w:bCs/>
        </w:rPr>
      </w:pPr>
    </w:p>
    <w:p w:rsidR="003C78F7" w:rsidRDefault="003C78F7" w:rsidP="003F0D96">
      <w:pPr>
        <w:rPr>
          <w:rFonts w:ascii="Arial" w:hAnsi="Arial" w:cs="Arial"/>
          <w:b/>
          <w:bCs/>
        </w:rPr>
      </w:pPr>
    </w:p>
    <w:p w:rsidR="003C78F7" w:rsidRDefault="003C78F7" w:rsidP="003F0D96">
      <w:pPr>
        <w:rPr>
          <w:rFonts w:ascii="Arial" w:hAnsi="Arial" w:cs="Arial"/>
          <w:b/>
          <w:bCs/>
        </w:rPr>
      </w:pPr>
    </w:p>
    <w:p w:rsidR="003434BC" w:rsidRDefault="003434BC" w:rsidP="003F0D96">
      <w:pPr>
        <w:rPr>
          <w:rFonts w:ascii="Arial" w:hAnsi="Arial" w:cs="Arial"/>
          <w:b/>
          <w:bCs/>
        </w:rPr>
      </w:pPr>
    </w:p>
    <w:p w:rsidR="003643F3" w:rsidRPr="008F477C" w:rsidRDefault="00646083" w:rsidP="003643F3">
      <w:pPr>
        <w:spacing w:line="320" w:lineRule="exact"/>
        <w:rPr>
          <w:b/>
        </w:rPr>
      </w:pPr>
      <w:r w:rsidRPr="00646083">
        <w:rPr>
          <w:rFonts w:ascii="Arial" w:hAnsi="Arial" w:cs="Arial"/>
          <w:b/>
          <w:bCs/>
          <w:noProof/>
        </w:rPr>
        <w:pict>
          <v:shape id="_x0000_s1047" type="#_x0000_t202" style="position:absolute;margin-left:219.75pt;margin-top:3.6pt;width:291.6pt;height:166.8pt;z-index:251673088;visibility:visible;mso-wrap-distance-top:3.6pt;mso-wrap-distance-bottom:3.6pt;mso-width-relative:margin;mso-height-relative:margin" strokecolor="white">
            <v:textbox style="mso-next-textbox:#_x0000_s1047">
              <w:txbxContent>
                <w:p w:rsidR="00BB2108" w:rsidRDefault="00BB2108" w:rsidP="003643F3">
                  <w:pPr>
                    <w:jc w:val="center"/>
                    <w:rPr>
                      <w:sz w:val="22"/>
                      <w:szCs w:val="22"/>
                      <w:u w:val="single"/>
                    </w:rPr>
                  </w:pPr>
                  <w:r w:rsidRPr="00A02D86">
                    <w:rPr>
                      <w:sz w:val="22"/>
                      <w:szCs w:val="22"/>
                      <w:u w:val="single"/>
                    </w:rPr>
                    <w:t>ΜΙΣΘΩΣΗΣ ΜΗΧΑΝΗΜΑΤΩΝ ΕΡΓΟΥ – ΦΩΡΤΗΓΩΝ</w:t>
                  </w:r>
                </w:p>
                <w:p w:rsidR="00BB2108" w:rsidRPr="00A02D86" w:rsidRDefault="00BB2108" w:rsidP="003643F3">
                  <w:pPr>
                    <w:jc w:val="center"/>
                    <w:rPr>
                      <w:sz w:val="22"/>
                      <w:szCs w:val="22"/>
                      <w:u w:val="single"/>
                    </w:rPr>
                  </w:pPr>
                </w:p>
                <w:p w:rsidR="00BB2108" w:rsidRPr="00CA29CE" w:rsidRDefault="00BB2108" w:rsidP="00C3422F">
                  <w:pPr>
                    <w:pStyle w:val="2"/>
                    <w:numPr>
                      <w:ilvl w:val="0"/>
                      <w:numId w:val="7"/>
                    </w:numPr>
                    <w:rPr>
                      <w:rFonts w:ascii="Times New Roman" w:hAnsi="Times New Roman"/>
                      <w:b w:val="0"/>
                      <w:sz w:val="22"/>
                      <w:szCs w:val="22"/>
                    </w:rPr>
                  </w:pPr>
                  <w:r w:rsidRPr="00CA29CE">
                    <w:rPr>
                      <w:rFonts w:ascii="Times New Roman" w:hAnsi="Times New Roman"/>
                      <w:b w:val="0"/>
                      <w:sz w:val="22"/>
                      <w:szCs w:val="22"/>
                    </w:rPr>
                    <w:t>ΜΙΣΘΩΣΗ ΜΗΧΑΝΗΜΑΤΩΝ – ΦΟΡΤΗΓΩΝ ΓΙΑ ΤΙΣ ΑΝΑΓΚΕΣ ΤΗΣ Δ/ΝΣΗΣ Τ.Υ.</w:t>
                  </w:r>
                </w:p>
                <w:p w:rsidR="00BB2108" w:rsidRPr="003643F3" w:rsidRDefault="00BB2108" w:rsidP="003643F3"/>
                <w:p w:rsidR="00BB2108" w:rsidRPr="003643F3" w:rsidRDefault="00BB2108" w:rsidP="00C3422F">
                  <w:pPr>
                    <w:pStyle w:val="ad"/>
                    <w:numPr>
                      <w:ilvl w:val="0"/>
                      <w:numId w:val="7"/>
                    </w:numPr>
                    <w:spacing w:line="320" w:lineRule="exact"/>
                    <w:jc w:val="center"/>
                    <w:rPr>
                      <w:rFonts w:ascii="Calibri" w:hAnsi="Calibri"/>
                      <w:bCs/>
                      <w:sz w:val="22"/>
                      <w:szCs w:val="22"/>
                    </w:rPr>
                  </w:pPr>
                  <w:r w:rsidRPr="003643F3">
                    <w:rPr>
                      <w:sz w:val="22"/>
                      <w:szCs w:val="22"/>
                    </w:rPr>
                    <w:t xml:space="preserve"> ΜΙΣΘΩΣΗ ΜΗΧΑΝΗΜΑΤΩΝ </w:t>
                  </w:r>
                  <w:r>
                    <w:rPr>
                      <w:sz w:val="22"/>
                      <w:szCs w:val="22"/>
                    </w:rPr>
                    <w:t>ΕΡΓΟΥ –ΦΟΡΤΗΓΩΝ –ΤΡΑΚΤΕΡ (</w:t>
                  </w:r>
                  <w:proofErr w:type="spellStart"/>
                  <w:r>
                    <w:rPr>
                      <w:sz w:val="22"/>
                      <w:szCs w:val="22"/>
                    </w:rPr>
                    <w:t>Unimo</w:t>
                  </w:r>
                  <w:proofErr w:type="spellEnd"/>
                  <w:r>
                    <w:rPr>
                      <w:sz w:val="22"/>
                      <w:szCs w:val="22"/>
                      <w:lang w:val="en-US"/>
                    </w:rPr>
                    <w:t>g</w:t>
                  </w:r>
                  <w:r w:rsidRPr="003643F3">
                    <w:rPr>
                      <w:sz w:val="22"/>
                      <w:szCs w:val="22"/>
                    </w:rPr>
                    <w:t xml:space="preserve">) ΓΙΑ ΤΗΝ ΑΝΤΙΜΕΤΩΠΙΣΗ ΕΚΤΑΚΤΩΝ ΑΝΑΓΚΩΝ ( ΧΙΟΝΟΠΤΩΣΕΙΣ –ΠΑΓΕΤΟΣ </w:t>
                  </w:r>
                  <w:r>
                    <w:rPr>
                      <w:sz w:val="22"/>
                      <w:szCs w:val="22"/>
                      <w:u w:val="single"/>
                    </w:rPr>
                    <w:t>– ΚΑΤΑΠΤΩΣΕΙΣ-ΠΛ</w:t>
                  </w:r>
                  <w:r>
                    <w:rPr>
                      <w:sz w:val="22"/>
                      <w:szCs w:val="22"/>
                      <w:u w:val="single"/>
                      <w:lang w:val="en-US"/>
                    </w:rPr>
                    <w:t>H</w:t>
                  </w:r>
                  <w:r>
                    <w:rPr>
                      <w:sz w:val="22"/>
                      <w:szCs w:val="22"/>
                      <w:u w:val="single"/>
                    </w:rPr>
                    <w:t>ΜΜ</w:t>
                  </w:r>
                  <w:r>
                    <w:rPr>
                      <w:sz w:val="22"/>
                      <w:szCs w:val="22"/>
                      <w:u w:val="single"/>
                      <w:lang w:val="en-US"/>
                    </w:rPr>
                    <w:t>Y</w:t>
                  </w:r>
                  <w:r w:rsidRPr="003643F3">
                    <w:rPr>
                      <w:sz w:val="22"/>
                      <w:szCs w:val="22"/>
                      <w:u w:val="single"/>
                    </w:rPr>
                    <w:t>ΡΕΣ)</w:t>
                  </w:r>
                </w:p>
              </w:txbxContent>
            </v:textbox>
            <w10:wrap type="square"/>
          </v:shape>
        </w:pict>
      </w:r>
      <w:r w:rsidR="003643F3" w:rsidRPr="008F477C">
        <w:rPr>
          <w:b/>
        </w:rPr>
        <w:t>ΕΛΛΗΝΙΚΗ ΔΗΜΟΚΡΑΤΙΑ</w:t>
      </w:r>
    </w:p>
    <w:p w:rsidR="003643F3" w:rsidRPr="008F477C" w:rsidRDefault="003643F3" w:rsidP="003643F3">
      <w:pPr>
        <w:spacing w:line="320" w:lineRule="exact"/>
        <w:rPr>
          <w:b/>
        </w:rPr>
      </w:pPr>
      <w:r w:rsidRPr="008F477C">
        <w:rPr>
          <w:b/>
        </w:rPr>
        <w:t>ΝΟΜΟΣ ΕΒΡΟΥ</w:t>
      </w:r>
    </w:p>
    <w:p w:rsidR="003643F3" w:rsidRPr="008F477C" w:rsidRDefault="003643F3" w:rsidP="003643F3">
      <w:pPr>
        <w:spacing w:line="320" w:lineRule="exact"/>
        <w:rPr>
          <w:b/>
        </w:rPr>
      </w:pPr>
      <w:r w:rsidRPr="008F477C">
        <w:rPr>
          <w:b/>
        </w:rPr>
        <w:t>ΔΗΜΟΣ ΑΛΕΞΑΝΔΡΟΥΠΟΛΗΣ</w:t>
      </w:r>
    </w:p>
    <w:p w:rsidR="003643F3" w:rsidRDefault="003643F3" w:rsidP="003643F3">
      <w:pPr>
        <w:spacing w:line="320" w:lineRule="exact"/>
        <w:rPr>
          <w:b/>
        </w:rPr>
      </w:pPr>
      <w:r w:rsidRPr="008F477C">
        <w:rPr>
          <w:b/>
        </w:rPr>
        <w:t>Δ/ΝΣΗ ΤΕΧΝΙΚΩΝ ΥΠΗΡΕΣΙΩΝ &amp;</w:t>
      </w:r>
    </w:p>
    <w:p w:rsidR="003643F3" w:rsidRPr="008F477C" w:rsidRDefault="003643F3" w:rsidP="003643F3">
      <w:pPr>
        <w:spacing w:line="320" w:lineRule="exact"/>
        <w:rPr>
          <w:b/>
        </w:rPr>
      </w:pPr>
      <w:r w:rsidRPr="008F477C">
        <w:rPr>
          <w:b/>
        </w:rPr>
        <w:t>ΥΠΗΡΕΣΙΑΣ ΔΟΜΗΣΗΣ</w:t>
      </w:r>
    </w:p>
    <w:p w:rsidR="006442FC" w:rsidRPr="00FD35FF" w:rsidRDefault="003643F3" w:rsidP="006442FC">
      <w:r w:rsidRPr="008F477C">
        <w:rPr>
          <w:b/>
        </w:rPr>
        <w:t xml:space="preserve">ΤΜΗΜΑ </w:t>
      </w:r>
      <w:r w:rsidR="006442FC" w:rsidRPr="00FD35FF">
        <w:t xml:space="preserve">Συντηρήσεων Υποδομών </w:t>
      </w:r>
    </w:p>
    <w:p w:rsidR="006442FC" w:rsidRPr="008F477C" w:rsidRDefault="006442FC" w:rsidP="006442FC">
      <w:r w:rsidRPr="00FD35FF">
        <w:t>Δημοτικών Κτιρίων &amp; Υπαίθριων Χώρων</w:t>
      </w:r>
      <w:r w:rsidRPr="001B54C1">
        <w:rPr>
          <w:rFonts w:ascii="Calibri" w:hAnsi="Calibri"/>
          <w:sz w:val="28"/>
          <w:szCs w:val="28"/>
        </w:rPr>
        <w:t xml:space="preserve">                                  </w:t>
      </w:r>
      <w:proofErr w:type="spellStart"/>
      <w:r w:rsidRPr="008F477C">
        <w:t>Λεωφ</w:t>
      </w:r>
      <w:proofErr w:type="spellEnd"/>
      <w:r w:rsidRPr="008F477C">
        <w:t xml:space="preserve">. Δημοκρατίας 306           </w:t>
      </w:r>
      <w:r w:rsidRPr="008F477C">
        <w:rPr>
          <w:b/>
          <w:bCs/>
        </w:rPr>
        <w:tab/>
      </w:r>
    </w:p>
    <w:p w:rsidR="006442FC" w:rsidRPr="008F477C" w:rsidRDefault="006442FC" w:rsidP="006442FC">
      <w:pPr>
        <w:jc w:val="both"/>
        <w:rPr>
          <w:bCs/>
        </w:rPr>
      </w:pPr>
      <w:proofErr w:type="spellStart"/>
      <w:r w:rsidRPr="008F477C">
        <w:rPr>
          <w:bCs/>
        </w:rPr>
        <w:t>Πληρ</w:t>
      </w:r>
      <w:proofErr w:type="spellEnd"/>
      <w:r w:rsidRPr="008F477C">
        <w:rPr>
          <w:bCs/>
        </w:rPr>
        <w:t xml:space="preserve">. : </w:t>
      </w:r>
      <w:r>
        <w:rPr>
          <w:bCs/>
        </w:rPr>
        <w:t>Γεώργιος Παπαδόπουλος</w:t>
      </w:r>
    </w:p>
    <w:p w:rsidR="006442FC" w:rsidRPr="008F477C" w:rsidRDefault="006442FC" w:rsidP="006442FC">
      <w:pPr>
        <w:jc w:val="both"/>
        <w:rPr>
          <w:bCs/>
        </w:rPr>
      </w:pPr>
      <w:proofErr w:type="spellStart"/>
      <w:r w:rsidRPr="008F477C">
        <w:rPr>
          <w:bCs/>
        </w:rPr>
        <w:t>Τηλ</w:t>
      </w:r>
      <w:proofErr w:type="spellEnd"/>
      <w:r w:rsidRPr="008F477C">
        <w:rPr>
          <w:bCs/>
        </w:rPr>
        <w:t>. : 2551350</w:t>
      </w:r>
      <w:r>
        <w:rPr>
          <w:bCs/>
        </w:rPr>
        <w:t>137</w:t>
      </w:r>
    </w:p>
    <w:p w:rsidR="006442FC" w:rsidRPr="008F477C" w:rsidRDefault="006442FC" w:rsidP="006442FC">
      <w:pPr>
        <w:jc w:val="both"/>
        <w:rPr>
          <w:bCs/>
          <w:lang w:val="de-DE"/>
        </w:rPr>
      </w:pPr>
      <w:r w:rsidRPr="008F477C">
        <w:rPr>
          <w:bCs/>
          <w:lang w:val="de-DE"/>
        </w:rPr>
        <w:t>e-</w:t>
      </w:r>
      <w:proofErr w:type="spellStart"/>
      <w:r w:rsidRPr="008F477C">
        <w:rPr>
          <w:bCs/>
          <w:lang w:val="de-DE"/>
        </w:rPr>
        <w:t>mail</w:t>
      </w:r>
      <w:proofErr w:type="spellEnd"/>
      <w:r w:rsidRPr="008F477C">
        <w:rPr>
          <w:bCs/>
          <w:lang w:val="de-DE"/>
        </w:rPr>
        <w:t xml:space="preserve">: </w:t>
      </w:r>
      <w:r>
        <w:rPr>
          <w:bCs/>
          <w:lang w:val="de-DE"/>
        </w:rPr>
        <w:t>gp</w:t>
      </w:r>
      <w:r w:rsidRPr="008F477C">
        <w:rPr>
          <w:bCs/>
          <w:lang w:val="de-DE"/>
        </w:rPr>
        <w:t>@alexpolis.gr</w:t>
      </w:r>
    </w:p>
    <w:p w:rsidR="003434BC" w:rsidRPr="00D87F14" w:rsidRDefault="006442FC" w:rsidP="006442FC">
      <w:pPr>
        <w:spacing w:line="320" w:lineRule="exact"/>
        <w:rPr>
          <w:rFonts w:ascii="Arial" w:hAnsi="Arial" w:cs="Arial"/>
          <w:b/>
          <w:bCs/>
        </w:rPr>
      </w:pPr>
      <w:r w:rsidRPr="00D87F14">
        <w:rPr>
          <w:sz w:val="28"/>
        </w:rPr>
        <w:t>Αρ</w:t>
      </w:r>
      <w:r w:rsidRPr="00D87F14">
        <w:rPr>
          <w:sz w:val="28"/>
          <w:lang w:val="de-DE"/>
        </w:rPr>
        <w:t xml:space="preserve">. </w:t>
      </w:r>
      <w:r w:rsidRPr="00D87F14">
        <w:rPr>
          <w:sz w:val="28"/>
        </w:rPr>
        <w:t>Μελέτης</w:t>
      </w:r>
      <w:r w:rsidRPr="00D87F14">
        <w:rPr>
          <w:sz w:val="28"/>
          <w:lang w:val="de-DE"/>
        </w:rPr>
        <w:t>:</w:t>
      </w:r>
      <w:r w:rsidRPr="00D87F14">
        <w:rPr>
          <w:sz w:val="28"/>
        </w:rPr>
        <w:t xml:space="preserve">157 </w:t>
      </w:r>
      <w:r w:rsidRPr="00D87F14">
        <w:rPr>
          <w:sz w:val="28"/>
          <w:lang w:val="de-DE"/>
        </w:rPr>
        <w:t>/2020</w:t>
      </w: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3434BC" w:rsidRDefault="003434BC" w:rsidP="003F0D96">
      <w:pPr>
        <w:rPr>
          <w:rFonts w:ascii="Arial" w:hAnsi="Arial" w:cs="Arial"/>
          <w:b/>
          <w:bCs/>
        </w:rPr>
      </w:pPr>
    </w:p>
    <w:p w:rsidR="00100EC1" w:rsidRPr="003E1E09" w:rsidRDefault="00F83BFB" w:rsidP="00100EC1">
      <w:pPr>
        <w:pStyle w:val="1"/>
        <w:pBdr>
          <w:top w:val="single" w:sz="4" w:space="1" w:color="auto"/>
          <w:left w:val="single" w:sz="4" w:space="4" w:color="auto"/>
          <w:bottom w:val="single" w:sz="4" w:space="6" w:color="auto"/>
          <w:right w:val="single" w:sz="4" w:space="4" w:color="auto"/>
        </w:pBdr>
        <w:shd w:val="pct10" w:color="000000" w:fill="FFFFFF"/>
        <w:rPr>
          <w:rFonts w:ascii="Times New Roman" w:hAnsi="Times New Roman"/>
          <w:sz w:val="24"/>
          <w:szCs w:val="24"/>
        </w:rPr>
      </w:pPr>
      <w:r>
        <w:rPr>
          <w:rFonts w:ascii="Times New Roman" w:hAnsi="Times New Roman"/>
          <w:sz w:val="24"/>
          <w:szCs w:val="24"/>
        </w:rPr>
        <w:t xml:space="preserve">ΓΕΝΙΚΗ ΚΑΙ ΕΙΔΙΚΗ </w:t>
      </w:r>
      <w:r w:rsidR="00100EC1" w:rsidRPr="003E1E09">
        <w:rPr>
          <w:rFonts w:ascii="Times New Roman" w:hAnsi="Times New Roman"/>
          <w:sz w:val="24"/>
          <w:szCs w:val="24"/>
        </w:rPr>
        <w:t>ΣΥΓΓΡΑΦΗ ΥΠΟΧΡΕΩΣΕΩΝ</w:t>
      </w:r>
    </w:p>
    <w:p w:rsidR="003C78F7" w:rsidRDefault="003C78F7" w:rsidP="001B3FF5">
      <w:pPr>
        <w:jc w:val="both"/>
        <w:rPr>
          <w:b/>
          <w:u w:val="single"/>
        </w:rPr>
      </w:pPr>
    </w:p>
    <w:p w:rsidR="003C78F7" w:rsidRDefault="003C78F7" w:rsidP="001B3FF5">
      <w:pPr>
        <w:jc w:val="both"/>
        <w:rPr>
          <w:b/>
          <w:u w:val="single"/>
        </w:rPr>
      </w:pPr>
    </w:p>
    <w:p w:rsidR="001B3FF5" w:rsidRPr="003E1E09" w:rsidRDefault="001B3FF5" w:rsidP="001B3FF5">
      <w:pPr>
        <w:jc w:val="both"/>
      </w:pPr>
      <w:r w:rsidRPr="003E1E09">
        <w:rPr>
          <w:b/>
          <w:u w:val="single"/>
        </w:rPr>
        <w:t>Άρθρο 1</w:t>
      </w:r>
      <w:r w:rsidRPr="003E1E09">
        <w:rPr>
          <w:b/>
          <w:u w:val="single"/>
          <w:vertAlign w:val="superscript"/>
        </w:rPr>
        <w:t>ο</w:t>
      </w:r>
      <w:r w:rsidRPr="003E1E09">
        <w:rPr>
          <w:b/>
          <w:u w:val="single"/>
        </w:rPr>
        <w:t xml:space="preserve"> :</w:t>
      </w:r>
      <w:r w:rsidRPr="003E1E09">
        <w:rPr>
          <w:u w:val="single"/>
        </w:rPr>
        <w:t xml:space="preserve">  </w:t>
      </w:r>
      <w:r w:rsidRPr="003E1E09">
        <w:rPr>
          <w:b/>
          <w:u w:val="single"/>
        </w:rPr>
        <w:t xml:space="preserve">Αντικείμενο της </w:t>
      </w:r>
      <w:bookmarkStart w:id="71" w:name="bookmark7"/>
      <w:r w:rsidR="001D0B71">
        <w:rPr>
          <w:b/>
          <w:u w:val="single"/>
        </w:rPr>
        <w:t xml:space="preserve">υπηρεσίας </w:t>
      </w:r>
    </w:p>
    <w:p w:rsidR="00D14EE1" w:rsidRDefault="001B3FF5" w:rsidP="00F918EF">
      <w:pPr>
        <w:jc w:val="both"/>
        <w:rPr>
          <w:sz w:val="22"/>
          <w:szCs w:val="22"/>
        </w:rPr>
      </w:pPr>
      <w:r w:rsidRPr="003E1E09">
        <w:rPr>
          <w:sz w:val="22"/>
          <w:szCs w:val="22"/>
        </w:rPr>
        <w:t xml:space="preserve">   </w:t>
      </w:r>
      <w:r w:rsidR="00624C3D">
        <w:rPr>
          <w:sz w:val="22"/>
          <w:szCs w:val="22"/>
        </w:rPr>
        <w:t xml:space="preserve">   Η παρούσα συγγραφή αφορά τη μίσθωση μηχανημάτων</w:t>
      </w:r>
      <w:r w:rsidR="00B24D4A">
        <w:rPr>
          <w:sz w:val="22"/>
          <w:szCs w:val="22"/>
        </w:rPr>
        <w:t xml:space="preserve"> και φορτηγών</w:t>
      </w:r>
      <w:r w:rsidRPr="003E1E09">
        <w:rPr>
          <w:sz w:val="22"/>
          <w:szCs w:val="22"/>
        </w:rPr>
        <w:t xml:space="preserve"> για την κάλυψη των αναγκών </w:t>
      </w:r>
      <w:r w:rsidR="001D0B71">
        <w:rPr>
          <w:sz w:val="22"/>
          <w:szCs w:val="22"/>
        </w:rPr>
        <w:t xml:space="preserve">και των υποχρεώσεων </w:t>
      </w:r>
      <w:r w:rsidRPr="003E1E09">
        <w:rPr>
          <w:sz w:val="22"/>
          <w:szCs w:val="22"/>
        </w:rPr>
        <w:t>του Δήμου Αλεξανδρούπολης</w:t>
      </w:r>
      <w:r w:rsidR="00CE7099">
        <w:rPr>
          <w:sz w:val="22"/>
          <w:szCs w:val="22"/>
        </w:rPr>
        <w:t>,</w:t>
      </w:r>
      <w:r w:rsidR="00D14EE1">
        <w:rPr>
          <w:sz w:val="22"/>
          <w:szCs w:val="22"/>
        </w:rPr>
        <w:t xml:space="preserve"> </w:t>
      </w:r>
      <w:r w:rsidR="00D14EE1" w:rsidRPr="00D14EE1">
        <w:rPr>
          <w:sz w:val="22"/>
          <w:szCs w:val="22"/>
        </w:rPr>
        <w:t xml:space="preserve">συνολικού ενδεικτικού προϋπολογισμού </w:t>
      </w:r>
      <w:r w:rsidR="00001BD1">
        <w:rPr>
          <w:sz w:val="22"/>
          <w:szCs w:val="22"/>
        </w:rPr>
        <w:t>74.373,46</w:t>
      </w:r>
      <w:r w:rsidR="00D14EE1" w:rsidRPr="00D14EE1">
        <w:rPr>
          <w:color w:val="FF0000"/>
          <w:sz w:val="22"/>
          <w:szCs w:val="22"/>
        </w:rPr>
        <w:t xml:space="preserve"> </w:t>
      </w:r>
      <w:r w:rsidR="0086619C">
        <w:rPr>
          <w:sz w:val="22"/>
          <w:szCs w:val="22"/>
        </w:rPr>
        <w:t xml:space="preserve">ευρώ συμπεριλαμβανομένου </w:t>
      </w:r>
      <w:r w:rsidR="00D14EE1" w:rsidRPr="00D14EE1">
        <w:rPr>
          <w:sz w:val="22"/>
          <w:szCs w:val="22"/>
        </w:rPr>
        <w:t xml:space="preserve"> Φ.Π.Α. Η χρηματοδότηση θα πραγματοποιηθεί από ίδιους πόρους και η συνολική δαπάνη θα καλυφθεί από τους </w:t>
      </w:r>
      <w:r w:rsidR="00FB44F5">
        <w:rPr>
          <w:sz w:val="22"/>
          <w:szCs w:val="22"/>
        </w:rPr>
        <w:t>κωδικούς του προϋπολογισμού 20</w:t>
      </w:r>
      <w:r w:rsidR="00FB44F5" w:rsidRPr="00FB44F5">
        <w:rPr>
          <w:sz w:val="22"/>
          <w:szCs w:val="22"/>
        </w:rPr>
        <w:t>20</w:t>
      </w:r>
      <w:r w:rsidR="00D14EE1" w:rsidRPr="00D14EE1">
        <w:rPr>
          <w:sz w:val="22"/>
          <w:szCs w:val="22"/>
        </w:rPr>
        <w:t xml:space="preserve"> </w:t>
      </w:r>
      <w:r w:rsidR="00B630BA" w:rsidRPr="00B630BA">
        <w:rPr>
          <w:sz w:val="22"/>
          <w:szCs w:val="22"/>
        </w:rPr>
        <w:t xml:space="preserve">– 2021 </w:t>
      </w:r>
      <w:r w:rsidR="00D14EE1" w:rsidRPr="00D14EE1">
        <w:rPr>
          <w:sz w:val="22"/>
          <w:szCs w:val="22"/>
        </w:rPr>
        <w:t>του παρακάτω πίνακα.</w:t>
      </w:r>
    </w:p>
    <w:p w:rsidR="003C78F7" w:rsidRDefault="003C78F7" w:rsidP="00F918EF">
      <w:pPr>
        <w:jc w:val="both"/>
        <w:rPr>
          <w:sz w:val="22"/>
          <w:szCs w:val="22"/>
        </w:rPr>
      </w:pPr>
    </w:p>
    <w:p w:rsidR="003C78F7" w:rsidRPr="00AC13A3" w:rsidRDefault="003C78F7" w:rsidP="00F918E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5765"/>
        <w:gridCol w:w="3394"/>
      </w:tblGrid>
      <w:tr w:rsidR="00D14EE1" w:rsidRPr="00367E82" w:rsidTr="00FB44F5">
        <w:trPr>
          <w:trHeight w:val="317"/>
        </w:trPr>
        <w:tc>
          <w:tcPr>
            <w:tcW w:w="803" w:type="dxa"/>
            <w:tcBorders>
              <w:top w:val="single" w:sz="4" w:space="0" w:color="auto"/>
              <w:left w:val="single" w:sz="4" w:space="0" w:color="auto"/>
              <w:bottom w:val="single" w:sz="4" w:space="0" w:color="auto"/>
              <w:right w:val="single" w:sz="4" w:space="0" w:color="auto"/>
            </w:tcBorders>
          </w:tcPr>
          <w:p w:rsidR="00D14EE1" w:rsidRPr="00D14EE1" w:rsidRDefault="00D14EE1" w:rsidP="00AB73D3">
            <w:pPr>
              <w:autoSpaceDE w:val="0"/>
              <w:autoSpaceDN w:val="0"/>
              <w:adjustRightInd w:val="0"/>
              <w:jc w:val="both"/>
            </w:pPr>
            <w:r w:rsidRPr="00D14EE1">
              <w:rPr>
                <w:b/>
                <w:bCs/>
              </w:rPr>
              <w:t>Α/Α</w:t>
            </w:r>
          </w:p>
        </w:tc>
        <w:tc>
          <w:tcPr>
            <w:tcW w:w="5765" w:type="dxa"/>
            <w:tcBorders>
              <w:top w:val="single" w:sz="4" w:space="0" w:color="auto"/>
              <w:left w:val="single" w:sz="4" w:space="0" w:color="auto"/>
              <w:bottom w:val="single" w:sz="4" w:space="0" w:color="auto"/>
              <w:right w:val="single" w:sz="4" w:space="0" w:color="auto"/>
            </w:tcBorders>
          </w:tcPr>
          <w:p w:rsidR="00D14EE1" w:rsidRPr="00D14EE1" w:rsidRDefault="00D14EE1" w:rsidP="00D14EE1">
            <w:pPr>
              <w:autoSpaceDE w:val="0"/>
              <w:autoSpaceDN w:val="0"/>
              <w:adjustRightInd w:val="0"/>
              <w:jc w:val="center"/>
            </w:pPr>
            <w:r w:rsidRPr="00D14EE1">
              <w:rPr>
                <w:b/>
                <w:bCs/>
              </w:rPr>
              <w:t>ΠΕΡΙΓΡΑΦΗ</w:t>
            </w:r>
          </w:p>
        </w:tc>
        <w:tc>
          <w:tcPr>
            <w:tcW w:w="3394" w:type="dxa"/>
            <w:tcBorders>
              <w:top w:val="single" w:sz="4" w:space="0" w:color="auto"/>
              <w:left w:val="single" w:sz="4" w:space="0" w:color="auto"/>
              <w:bottom w:val="single" w:sz="4" w:space="0" w:color="auto"/>
              <w:right w:val="single" w:sz="4" w:space="0" w:color="auto"/>
            </w:tcBorders>
          </w:tcPr>
          <w:p w:rsidR="00D14EE1" w:rsidRPr="00D14EE1" w:rsidRDefault="00D14EE1" w:rsidP="00AB73D3">
            <w:pPr>
              <w:autoSpaceDE w:val="0"/>
              <w:autoSpaceDN w:val="0"/>
              <w:adjustRightInd w:val="0"/>
              <w:jc w:val="both"/>
              <w:rPr>
                <w:b/>
                <w:bCs/>
              </w:rPr>
            </w:pPr>
            <w:r w:rsidRPr="00D14EE1">
              <w:rPr>
                <w:b/>
                <w:bCs/>
              </w:rPr>
              <w:t>Κ.Α. ΠΡΟΥΠΟΛΟΓΙΣΜΟΥ</w:t>
            </w:r>
          </w:p>
        </w:tc>
      </w:tr>
      <w:tr w:rsidR="00D14EE1" w:rsidRPr="00367E82" w:rsidTr="00CA29CE">
        <w:trPr>
          <w:trHeight w:val="704"/>
        </w:trPr>
        <w:tc>
          <w:tcPr>
            <w:tcW w:w="803" w:type="dxa"/>
            <w:tcBorders>
              <w:top w:val="single" w:sz="4" w:space="0" w:color="auto"/>
              <w:left w:val="single" w:sz="4" w:space="0" w:color="auto"/>
              <w:bottom w:val="single" w:sz="4" w:space="0" w:color="auto"/>
              <w:right w:val="single" w:sz="4" w:space="0" w:color="auto"/>
            </w:tcBorders>
            <w:vAlign w:val="center"/>
          </w:tcPr>
          <w:p w:rsidR="00D14EE1" w:rsidRPr="008735EC" w:rsidRDefault="00D14EE1" w:rsidP="00D14EE1">
            <w:pPr>
              <w:autoSpaceDE w:val="0"/>
              <w:autoSpaceDN w:val="0"/>
              <w:adjustRightInd w:val="0"/>
              <w:jc w:val="center"/>
              <w:rPr>
                <w:rFonts w:ascii="Arial" w:hAnsi="Arial" w:cs="Arial"/>
              </w:rPr>
            </w:pPr>
            <w:r w:rsidRPr="008735EC">
              <w:rPr>
                <w:rFonts w:ascii="Arial" w:hAnsi="Arial" w:cs="Arial"/>
              </w:rPr>
              <w:t>1</w:t>
            </w:r>
          </w:p>
        </w:tc>
        <w:tc>
          <w:tcPr>
            <w:tcW w:w="5765" w:type="dxa"/>
            <w:tcBorders>
              <w:top w:val="single" w:sz="4" w:space="0" w:color="auto"/>
              <w:left w:val="single" w:sz="4" w:space="0" w:color="auto"/>
              <w:bottom w:val="single" w:sz="4" w:space="0" w:color="auto"/>
              <w:right w:val="single" w:sz="4" w:space="0" w:color="auto"/>
            </w:tcBorders>
          </w:tcPr>
          <w:p w:rsidR="00CA29CE" w:rsidRDefault="00CA29CE" w:rsidP="00AB73D3">
            <w:pPr>
              <w:autoSpaceDE w:val="0"/>
              <w:autoSpaceDN w:val="0"/>
              <w:adjustRightInd w:val="0"/>
              <w:jc w:val="both"/>
              <w:rPr>
                <w:sz w:val="22"/>
                <w:szCs w:val="22"/>
              </w:rPr>
            </w:pPr>
            <w:r w:rsidRPr="007E6F0F">
              <w:rPr>
                <w:sz w:val="22"/>
                <w:szCs w:val="22"/>
              </w:rPr>
              <w:t>Μίσθωση μηχανημάτων</w:t>
            </w:r>
            <w:r>
              <w:rPr>
                <w:sz w:val="22"/>
                <w:szCs w:val="22"/>
              </w:rPr>
              <w:t xml:space="preserve"> - φορτηγών για τις ανάγκες της Δ/νσης Τ.Υ.</w:t>
            </w:r>
            <w:r w:rsidRPr="00300B0A">
              <w:rPr>
                <w:sz w:val="22"/>
                <w:szCs w:val="22"/>
              </w:rPr>
              <w:t>»</w:t>
            </w:r>
          </w:p>
          <w:p w:rsidR="00D14EE1" w:rsidRPr="00C93D64" w:rsidRDefault="00D14EE1" w:rsidP="00AB73D3">
            <w:pPr>
              <w:autoSpaceDE w:val="0"/>
              <w:autoSpaceDN w:val="0"/>
              <w:adjustRightInd w:val="0"/>
              <w:jc w:val="both"/>
              <w:rPr>
                <w:rFonts w:ascii="Arial" w:hAnsi="Arial" w:cs="Arial"/>
              </w:rPr>
            </w:pPr>
          </w:p>
        </w:tc>
        <w:tc>
          <w:tcPr>
            <w:tcW w:w="3394" w:type="dxa"/>
            <w:tcBorders>
              <w:top w:val="single" w:sz="4" w:space="0" w:color="auto"/>
              <w:left w:val="single" w:sz="4" w:space="0" w:color="auto"/>
              <w:bottom w:val="single" w:sz="4" w:space="0" w:color="auto"/>
              <w:right w:val="single" w:sz="4" w:space="0" w:color="auto"/>
            </w:tcBorders>
            <w:vAlign w:val="center"/>
          </w:tcPr>
          <w:p w:rsidR="00F30030" w:rsidRDefault="00F30030" w:rsidP="00F30030">
            <w:pPr>
              <w:jc w:val="center"/>
            </w:pPr>
            <w:r w:rsidRPr="002E6276">
              <w:t>30.6233.003</w:t>
            </w:r>
          </w:p>
          <w:p w:rsidR="00D14EE1" w:rsidRPr="00B630BA" w:rsidRDefault="00D14EE1" w:rsidP="00F30030">
            <w:pPr>
              <w:jc w:val="center"/>
              <w:rPr>
                <w:sz w:val="22"/>
                <w:szCs w:val="22"/>
                <w:highlight w:val="yellow"/>
              </w:rPr>
            </w:pPr>
          </w:p>
        </w:tc>
      </w:tr>
      <w:tr w:rsidR="00D14EE1" w:rsidRPr="00367E82" w:rsidTr="00FB44F5">
        <w:tc>
          <w:tcPr>
            <w:tcW w:w="803" w:type="dxa"/>
            <w:tcBorders>
              <w:top w:val="single" w:sz="4" w:space="0" w:color="auto"/>
              <w:left w:val="single" w:sz="4" w:space="0" w:color="auto"/>
              <w:bottom w:val="single" w:sz="4" w:space="0" w:color="auto"/>
              <w:right w:val="single" w:sz="4" w:space="0" w:color="auto"/>
            </w:tcBorders>
            <w:vAlign w:val="center"/>
          </w:tcPr>
          <w:p w:rsidR="00D14EE1" w:rsidRPr="008735EC" w:rsidRDefault="00D14EE1" w:rsidP="00D14EE1">
            <w:pPr>
              <w:autoSpaceDE w:val="0"/>
              <w:autoSpaceDN w:val="0"/>
              <w:adjustRightInd w:val="0"/>
              <w:jc w:val="center"/>
              <w:rPr>
                <w:rFonts w:ascii="Arial" w:hAnsi="Arial" w:cs="Arial"/>
              </w:rPr>
            </w:pPr>
            <w:r>
              <w:rPr>
                <w:rFonts w:ascii="Arial" w:hAnsi="Arial" w:cs="Arial"/>
              </w:rPr>
              <w:t>2</w:t>
            </w:r>
          </w:p>
        </w:tc>
        <w:tc>
          <w:tcPr>
            <w:tcW w:w="5765" w:type="dxa"/>
            <w:tcBorders>
              <w:top w:val="single" w:sz="4" w:space="0" w:color="auto"/>
              <w:left w:val="single" w:sz="4" w:space="0" w:color="auto"/>
              <w:bottom w:val="single" w:sz="4" w:space="0" w:color="auto"/>
              <w:right w:val="single" w:sz="4" w:space="0" w:color="auto"/>
            </w:tcBorders>
          </w:tcPr>
          <w:p w:rsidR="00D14EE1" w:rsidRPr="00F361E1" w:rsidRDefault="00CA29CE" w:rsidP="00AB73D3">
            <w:pPr>
              <w:autoSpaceDE w:val="0"/>
              <w:autoSpaceDN w:val="0"/>
              <w:adjustRightInd w:val="0"/>
              <w:jc w:val="both"/>
              <w:rPr>
                <w:rFonts w:ascii="Arial" w:hAnsi="Arial" w:cs="Arial"/>
              </w:rPr>
            </w:pPr>
            <w:r>
              <w:t>Μίσθωση μηχανημάτων – έργου – φορτηγών – τρακτέρ (</w:t>
            </w:r>
            <w:proofErr w:type="spellStart"/>
            <w:r>
              <w:rPr>
                <w:lang w:val="en-US"/>
              </w:rPr>
              <w:t>Unimoc</w:t>
            </w:r>
            <w:proofErr w:type="spellEnd"/>
            <w:r>
              <w:t>) για την αντιμετώπιση εκτάκτων αναγκών (χιονοπτώσεις – παγετός καταπτώσεις –</w:t>
            </w:r>
            <w:proofErr w:type="spellStart"/>
            <w:r>
              <w:t>πλυμμήρες</w:t>
            </w:r>
            <w:proofErr w:type="spellEnd"/>
            <w:r>
              <w:t>)</w:t>
            </w:r>
          </w:p>
        </w:tc>
        <w:tc>
          <w:tcPr>
            <w:tcW w:w="3394" w:type="dxa"/>
            <w:tcBorders>
              <w:top w:val="single" w:sz="4" w:space="0" w:color="auto"/>
              <w:left w:val="single" w:sz="4" w:space="0" w:color="auto"/>
              <w:bottom w:val="single" w:sz="4" w:space="0" w:color="auto"/>
              <w:right w:val="single" w:sz="4" w:space="0" w:color="auto"/>
            </w:tcBorders>
            <w:vAlign w:val="center"/>
          </w:tcPr>
          <w:p w:rsidR="00F30030" w:rsidRDefault="00F30030" w:rsidP="00F30030">
            <w:pPr>
              <w:jc w:val="center"/>
            </w:pPr>
            <w:r w:rsidRPr="002E6276">
              <w:rPr>
                <w:rFonts w:cs="Arial"/>
              </w:rPr>
              <w:t>15.6233.003</w:t>
            </w:r>
          </w:p>
          <w:p w:rsidR="00D14EE1" w:rsidRPr="00B630BA" w:rsidRDefault="00D14EE1" w:rsidP="00F30030">
            <w:pPr>
              <w:autoSpaceDE w:val="0"/>
              <w:autoSpaceDN w:val="0"/>
              <w:adjustRightInd w:val="0"/>
              <w:jc w:val="center"/>
              <w:rPr>
                <w:sz w:val="22"/>
                <w:szCs w:val="22"/>
                <w:highlight w:val="yellow"/>
              </w:rPr>
            </w:pPr>
          </w:p>
        </w:tc>
      </w:tr>
    </w:tbl>
    <w:p w:rsidR="00B630BA" w:rsidRDefault="00B630BA" w:rsidP="00D14EE1">
      <w:pPr>
        <w:autoSpaceDE w:val="0"/>
        <w:autoSpaceDN w:val="0"/>
        <w:adjustRightInd w:val="0"/>
        <w:jc w:val="both"/>
        <w:rPr>
          <w:b/>
          <w:bCs/>
          <w:sz w:val="22"/>
          <w:szCs w:val="22"/>
        </w:rPr>
      </w:pPr>
    </w:p>
    <w:p w:rsidR="00D14EE1" w:rsidRPr="001D0B71" w:rsidRDefault="00D14EE1" w:rsidP="00D14EE1">
      <w:pPr>
        <w:autoSpaceDE w:val="0"/>
        <w:autoSpaceDN w:val="0"/>
        <w:adjustRightInd w:val="0"/>
        <w:jc w:val="both"/>
        <w:rPr>
          <w:b/>
          <w:bCs/>
          <w:sz w:val="22"/>
          <w:szCs w:val="22"/>
        </w:rPr>
      </w:pPr>
      <w:r w:rsidRPr="001D0B71">
        <w:rPr>
          <w:b/>
          <w:bCs/>
          <w:sz w:val="22"/>
          <w:szCs w:val="22"/>
        </w:rPr>
        <w:t>Κριτήριο κατακύρωσης είναι η χαμηλότερη τιμή</w:t>
      </w:r>
      <w:r w:rsidR="001D0B71" w:rsidRPr="001D0B71">
        <w:rPr>
          <w:b/>
          <w:bCs/>
          <w:sz w:val="22"/>
          <w:szCs w:val="22"/>
        </w:rPr>
        <w:t>.</w:t>
      </w:r>
      <w:r w:rsidRPr="001D0B71">
        <w:rPr>
          <w:b/>
          <w:bCs/>
          <w:sz w:val="22"/>
          <w:szCs w:val="22"/>
        </w:rPr>
        <w:t xml:space="preserve">                             </w:t>
      </w:r>
    </w:p>
    <w:p w:rsidR="001B3FF5" w:rsidRDefault="00710C64" w:rsidP="00097837">
      <w:pPr>
        <w:autoSpaceDE w:val="0"/>
        <w:autoSpaceDN w:val="0"/>
        <w:adjustRightInd w:val="0"/>
        <w:jc w:val="both"/>
        <w:rPr>
          <w:sz w:val="22"/>
          <w:szCs w:val="22"/>
        </w:rPr>
      </w:pPr>
      <w:r w:rsidRPr="00710C64">
        <w:rPr>
          <w:sz w:val="22"/>
          <w:szCs w:val="22"/>
          <w:lang w:eastAsia="zh-CN"/>
        </w:rPr>
        <w:t>Η δαπάνη των δημοσιεύσεων αρχικών  και τυχόν επαναλήψεων του διαγωνισμού στον Ελληνικό Τύπο, βαρύνει τον/τους ανάδοχο/αναδόχους. Οι δαπάνες των δημοσιεύσεων θα επιμερίζονται ποσοστιαία, ανάλογα με την αξία του αρχικού προϋπολογισμού του τμήματος του διαγωνισμού που κατακυρώθηκε στον κάθε ένα προμηθευτή ξεχωριστά.</w:t>
      </w:r>
      <w:r w:rsidR="00D14EE1" w:rsidRPr="00710C64">
        <w:rPr>
          <w:sz w:val="22"/>
          <w:szCs w:val="22"/>
        </w:rPr>
        <w:t xml:space="preserve"> </w:t>
      </w:r>
    </w:p>
    <w:p w:rsidR="00710C64" w:rsidRPr="00710C64" w:rsidRDefault="00710C64" w:rsidP="00710C64">
      <w:pPr>
        <w:suppressAutoHyphens/>
        <w:spacing w:after="120"/>
        <w:jc w:val="both"/>
        <w:rPr>
          <w:sz w:val="22"/>
          <w:szCs w:val="22"/>
          <w:lang w:eastAsia="zh-CN"/>
        </w:rPr>
      </w:pPr>
      <w:r w:rsidRPr="00710C64">
        <w:rPr>
          <w:sz w:val="22"/>
          <w:szCs w:val="22"/>
          <w:lang w:eastAsia="zh-CN"/>
        </w:rPr>
        <w:t xml:space="preserve">Στην τιμή (ανά μονάδα μέτρησης που έχει το κάθε ένα) λειτουργίας κάθε μηχανήματος – φορτηγού  περιλαμβάνεται το μίσθωμα του μηχανήματος, το ημερομίσθιο του χειριστή και του βοηθού όπου χρειάζεται, η δαπάνη καυσίμων και λιπαντικών, ασφάλειες </w:t>
      </w:r>
      <w:proofErr w:type="spellStart"/>
      <w:r w:rsidRPr="00710C64">
        <w:rPr>
          <w:sz w:val="22"/>
          <w:szCs w:val="22"/>
          <w:lang w:eastAsia="zh-CN"/>
        </w:rPr>
        <w:t>κ.λ.π</w:t>
      </w:r>
      <w:proofErr w:type="spellEnd"/>
      <w:r w:rsidRPr="00710C64">
        <w:rPr>
          <w:sz w:val="22"/>
          <w:szCs w:val="22"/>
          <w:lang w:eastAsia="zh-CN"/>
        </w:rPr>
        <w:t>. και δε συμπεριλαμβάνεται ο Φ.Π.Α. .</w:t>
      </w:r>
    </w:p>
    <w:p w:rsidR="00710C64" w:rsidRPr="00710C64" w:rsidRDefault="00710C64" w:rsidP="00097837">
      <w:pPr>
        <w:autoSpaceDE w:val="0"/>
        <w:autoSpaceDN w:val="0"/>
        <w:adjustRightInd w:val="0"/>
        <w:jc w:val="both"/>
        <w:rPr>
          <w:b/>
          <w:bCs/>
          <w:sz w:val="22"/>
          <w:szCs w:val="22"/>
        </w:rPr>
      </w:pPr>
    </w:p>
    <w:p w:rsidR="001B3FF5" w:rsidRPr="003E1E09" w:rsidRDefault="001B3FF5" w:rsidP="001B3FF5">
      <w:pPr>
        <w:jc w:val="both"/>
      </w:pPr>
      <w:r w:rsidRPr="003E1E09">
        <w:rPr>
          <w:b/>
          <w:u w:val="single"/>
        </w:rPr>
        <w:t>Άρθρο 2</w:t>
      </w:r>
      <w:r w:rsidRPr="003E1E09">
        <w:rPr>
          <w:b/>
          <w:u w:val="single"/>
          <w:vertAlign w:val="superscript"/>
        </w:rPr>
        <w:t>ο</w:t>
      </w:r>
      <w:r w:rsidRPr="003E1E09">
        <w:rPr>
          <w:u w:val="single"/>
        </w:rPr>
        <w:t xml:space="preserve"> :  </w:t>
      </w:r>
      <w:r w:rsidRPr="003E1E09">
        <w:rPr>
          <w:b/>
          <w:u w:val="single"/>
        </w:rPr>
        <w:t>Ισχύουσες διατάξεις</w:t>
      </w:r>
    </w:p>
    <w:bookmarkEnd w:id="71"/>
    <w:p w:rsidR="001B3FF5" w:rsidRPr="003E1E09" w:rsidRDefault="001B3FF5" w:rsidP="001B3FF5">
      <w:pPr>
        <w:jc w:val="both"/>
        <w:rPr>
          <w:sz w:val="22"/>
          <w:szCs w:val="22"/>
        </w:rPr>
      </w:pPr>
      <w:r w:rsidRPr="003E1E09">
        <w:rPr>
          <w:sz w:val="22"/>
          <w:szCs w:val="22"/>
        </w:rPr>
        <w:t>Η εκτέλεση της</w:t>
      </w:r>
      <w:r w:rsidR="00F83BFB">
        <w:rPr>
          <w:sz w:val="22"/>
          <w:szCs w:val="22"/>
        </w:rPr>
        <w:t xml:space="preserve"> παρούσας</w:t>
      </w:r>
      <w:r w:rsidRPr="003E1E09">
        <w:rPr>
          <w:sz w:val="22"/>
          <w:szCs w:val="22"/>
        </w:rPr>
        <w:t xml:space="preserve"> </w:t>
      </w:r>
      <w:r w:rsidR="00F83BFB">
        <w:rPr>
          <w:sz w:val="22"/>
          <w:szCs w:val="22"/>
        </w:rPr>
        <w:t>υπηρεσίας</w:t>
      </w:r>
      <w:r w:rsidRPr="003E1E09">
        <w:rPr>
          <w:sz w:val="22"/>
          <w:szCs w:val="22"/>
        </w:rPr>
        <w:t xml:space="preserve"> θα γίνει σύμφωνα με τις διατάξεις:</w:t>
      </w:r>
    </w:p>
    <w:p w:rsidR="001B3FF5" w:rsidRPr="003E1E09" w:rsidRDefault="001B3FF5" w:rsidP="00C3422F">
      <w:pPr>
        <w:numPr>
          <w:ilvl w:val="0"/>
          <w:numId w:val="4"/>
        </w:numPr>
        <w:suppressAutoHyphens/>
        <w:jc w:val="both"/>
        <w:rPr>
          <w:snapToGrid w:val="0"/>
          <w:sz w:val="22"/>
          <w:szCs w:val="22"/>
        </w:rPr>
      </w:pPr>
      <w:r w:rsidRPr="003E1E09">
        <w:rPr>
          <w:snapToGrid w:val="0"/>
          <w:sz w:val="22"/>
          <w:szCs w:val="22"/>
        </w:rPr>
        <w:t xml:space="preserve">Του </w:t>
      </w:r>
      <w:r w:rsidRPr="003E1E09">
        <w:rPr>
          <w:spacing w:val="-2"/>
          <w:sz w:val="22"/>
          <w:szCs w:val="22"/>
        </w:rPr>
        <w:t>Ν. 3463/2006 «Κύρωση του Κώδικα Δήμων και Κοινοτήτων»</w:t>
      </w:r>
      <w:r w:rsidRPr="003E1E09">
        <w:rPr>
          <w:snapToGrid w:val="0"/>
          <w:sz w:val="22"/>
          <w:szCs w:val="22"/>
        </w:rPr>
        <w:t xml:space="preserve">. </w:t>
      </w:r>
    </w:p>
    <w:p w:rsidR="001B3FF5" w:rsidRPr="003E1E09" w:rsidRDefault="001B3FF5" w:rsidP="00C3422F">
      <w:pPr>
        <w:numPr>
          <w:ilvl w:val="0"/>
          <w:numId w:val="4"/>
        </w:numPr>
        <w:suppressAutoHyphens/>
        <w:jc w:val="both"/>
        <w:rPr>
          <w:snapToGrid w:val="0"/>
          <w:sz w:val="22"/>
          <w:szCs w:val="22"/>
        </w:rPr>
      </w:pPr>
      <w:r w:rsidRPr="003E1E09">
        <w:rPr>
          <w:snapToGrid w:val="0"/>
          <w:sz w:val="22"/>
          <w:szCs w:val="22"/>
        </w:rPr>
        <w:t>Του Ν. 3852/2010 «Νέα αρχιτεκτονική της αυτοδιοίκησης και της αποκεντρωμένης διοίκησης – Πρόγραμμα Καλλικράτης».</w:t>
      </w:r>
    </w:p>
    <w:p w:rsidR="001B3FF5" w:rsidRPr="003E1E09" w:rsidRDefault="001B3FF5" w:rsidP="00C3422F">
      <w:pPr>
        <w:numPr>
          <w:ilvl w:val="0"/>
          <w:numId w:val="4"/>
        </w:numPr>
        <w:suppressAutoHyphens/>
        <w:jc w:val="both"/>
        <w:rPr>
          <w:snapToGrid w:val="0"/>
          <w:sz w:val="22"/>
          <w:szCs w:val="22"/>
        </w:rPr>
      </w:pPr>
      <w:r w:rsidRPr="003E1E09">
        <w:rPr>
          <w:snapToGrid w:val="0"/>
          <w:sz w:val="22"/>
          <w:szCs w:val="22"/>
        </w:rPr>
        <w:t>Του Ν. 2690/1999 «Κύρωση Κώδικα Διοικητικής Διαδικασίας και άλλες διατάξεις».</w:t>
      </w:r>
    </w:p>
    <w:p w:rsidR="001B3FF5" w:rsidRPr="003E1E09" w:rsidRDefault="001B3FF5" w:rsidP="00C3422F">
      <w:pPr>
        <w:numPr>
          <w:ilvl w:val="0"/>
          <w:numId w:val="4"/>
        </w:numPr>
        <w:suppressAutoHyphens/>
        <w:jc w:val="both"/>
        <w:rPr>
          <w:snapToGrid w:val="0"/>
          <w:sz w:val="22"/>
          <w:szCs w:val="22"/>
        </w:rPr>
      </w:pPr>
      <w:r w:rsidRPr="003E1E09">
        <w:rPr>
          <w:snapToGrid w:val="0"/>
          <w:sz w:val="22"/>
          <w:szCs w:val="22"/>
        </w:rPr>
        <w:lastRenderedPageBreak/>
        <w:t xml:space="preserve">Του </w:t>
      </w:r>
      <w:r w:rsidRPr="003E1E09">
        <w:rPr>
          <w:sz w:val="22"/>
          <w:szCs w:val="22"/>
        </w:rPr>
        <w:t xml:space="preserve">N. 3861/2010 «Ενίσχυση της διαφάνειας με την υποχρεωτική ανάρτηση νόμων και πράξεων των κυβερνητικών, διοικητικών και </w:t>
      </w:r>
      <w:proofErr w:type="spellStart"/>
      <w:r w:rsidRPr="003E1E09">
        <w:rPr>
          <w:sz w:val="22"/>
          <w:szCs w:val="22"/>
        </w:rPr>
        <w:t>αυτοδιοικητικών</w:t>
      </w:r>
      <w:proofErr w:type="spellEnd"/>
      <w:r w:rsidRPr="003E1E09">
        <w:rPr>
          <w:sz w:val="22"/>
          <w:szCs w:val="22"/>
        </w:rPr>
        <w:t xml:space="preserve"> οργάνων στο διαδίκτυο «Πρόγραμμα Διαύγεια» και άλλες διατάξεις».</w:t>
      </w:r>
    </w:p>
    <w:p w:rsidR="009B2998" w:rsidRPr="003E1E09" w:rsidRDefault="001B3FF5" w:rsidP="00C3422F">
      <w:pPr>
        <w:numPr>
          <w:ilvl w:val="0"/>
          <w:numId w:val="4"/>
        </w:numPr>
        <w:suppressAutoHyphens/>
        <w:jc w:val="both"/>
        <w:rPr>
          <w:sz w:val="22"/>
          <w:szCs w:val="22"/>
        </w:rPr>
      </w:pPr>
      <w:r w:rsidRPr="003E1E09">
        <w:rPr>
          <w:sz w:val="22"/>
          <w:szCs w:val="22"/>
        </w:rPr>
        <w:t>Του Ν. 4412/2016 «Δημόσιες Συμβάσεις Έργων, Προμηθειών και Υπηρεσιών (προσαρμογή στις Οδηγίες 2014/24/ΕΕ και 2014/25/ΕΕ)».</w:t>
      </w:r>
    </w:p>
    <w:p w:rsidR="001B3FF5" w:rsidRPr="003E1E09" w:rsidRDefault="001B3FF5" w:rsidP="001B3FF5">
      <w:pPr>
        <w:suppressAutoHyphens/>
        <w:jc w:val="both"/>
        <w:rPr>
          <w:sz w:val="22"/>
          <w:szCs w:val="22"/>
        </w:rPr>
      </w:pPr>
    </w:p>
    <w:p w:rsidR="001B3FF5" w:rsidRPr="003E1E09" w:rsidRDefault="001B3FF5" w:rsidP="001B3FF5">
      <w:pPr>
        <w:jc w:val="both"/>
      </w:pPr>
      <w:r w:rsidRPr="003E1E09">
        <w:rPr>
          <w:b/>
          <w:u w:val="single"/>
        </w:rPr>
        <w:t>Άρθρο 3</w:t>
      </w:r>
      <w:r w:rsidRPr="003E1E09">
        <w:rPr>
          <w:b/>
          <w:u w:val="single"/>
          <w:vertAlign w:val="superscript"/>
        </w:rPr>
        <w:t>ο</w:t>
      </w:r>
      <w:r w:rsidRPr="003E1E09">
        <w:rPr>
          <w:b/>
          <w:u w:val="single"/>
        </w:rPr>
        <w:t xml:space="preserve"> :</w:t>
      </w:r>
      <w:r w:rsidRPr="003E1E09">
        <w:rPr>
          <w:u w:val="single"/>
        </w:rPr>
        <w:t xml:space="preserve">  </w:t>
      </w:r>
      <w:r w:rsidRPr="003E1E09">
        <w:rPr>
          <w:b/>
          <w:u w:val="single"/>
        </w:rPr>
        <w:t>Συμβατικά στοιχεία</w:t>
      </w:r>
    </w:p>
    <w:p w:rsidR="00521C33" w:rsidRPr="003E1E09" w:rsidRDefault="001B3FF5" w:rsidP="001B3FF5">
      <w:pPr>
        <w:jc w:val="both"/>
        <w:rPr>
          <w:sz w:val="22"/>
          <w:szCs w:val="22"/>
        </w:rPr>
      </w:pPr>
      <w:bookmarkStart w:id="72" w:name="bookmark10"/>
      <w:r w:rsidRPr="003E1E09">
        <w:rPr>
          <w:sz w:val="22"/>
          <w:szCs w:val="22"/>
        </w:rPr>
        <w:t>Τα συμβατικά στοιχεία κατά σειρά ισχύος είναι:</w:t>
      </w:r>
    </w:p>
    <w:p w:rsidR="001D0B71" w:rsidRDefault="001D0B71" w:rsidP="00C3422F">
      <w:pPr>
        <w:numPr>
          <w:ilvl w:val="0"/>
          <w:numId w:val="5"/>
        </w:numPr>
        <w:suppressAutoHyphens/>
        <w:jc w:val="both"/>
        <w:rPr>
          <w:sz w:val="22"/>
          <w:szCs w:val="22"/>
        </w:rPr>
      </w:pPr>
      <w:r>
        <w:rPr>
          <w:sz w:val="22"/>
          <w:szCs w:val="22"/>
        </w:rPr>
        <w:t>Η δ</w:t>
      </w:r>
      <w:r w:rsidRPr="001D0B71">
        <w:rPr>
          <w:sz w:val="22"/>
          <w:szCs w:val="22"/>
        </w:rPr>
        <w:t>ιακήρυξη</w:t>
      </w:r>
    </w:p>
    <w:p w:rsidR="001D0B71" w:rsidRDefault="001D0B71" w:rsidP="00C3422F">
      <w:pPr>
        <w:numPr>
          <w:ilvl w:val="0"/>
          <w:numId w:val="5"/>
        </w:numPr>
        <w:suppressAutoHyphens/>
        <w:jc w:val="both"/>
        <w:rPr>
          <w:sz w:val="22"/>
          <w:szCs w:val="22"/>
        </w:rPr>
      </w:pPr>
      <w:r>
        <w:rPr>
          <w:sz w:val="22"/>
          <w:szCs w:val="22"/>
        </w:rPr>
        <w:t>Το συμφωνητικό</w:t>
      </w:r>
    </w:p>
    <w:p w:rsidR="001D0B71" w:rsidRPr="001D0B71" w:rsidRDefault="001D0B71" w:rsidP="00C3422F">
      <w:pPr>
        <w:numPr>
          <w:ilvl w:val="0"/>
          <w:numId w:val="5"/>
        </w:numPr>
        <w:suppressAutoHyphens/>
        <w:jc w:val="both"/>
        <w:rPr>
          <w:sz w:val="22"/>
          <w:szCs w:val="22"/>
        </w:rPr>
      </w:pPr>
      <w:r>
        <w:rPr>
          <w:sz w:val="22"/>
          <w:szCs w:val="22"/>
        </w:rPr>
        <w:t>Το τιμολόγιο μελέτης</w:t>
      </w:r>
    </w:p>
    <w:p w:rsidR="001D0B71" w:rsidRPr="001D0B71" w:rsidRDefault="001D0B71" w:rsidP="00C3422F">
      <w:pPr>
        <w:numPr>
          <w:ilvl w:val="0"/>
          <w:numId w:val="5"/>
        </w:numPr>
        <w:suppressAutoHyphens/>
        <w:jc w:val="both"/>
        <w:rPr>
          <w:sz w:val="22"/>
          <w:szCs w:val="22"/>
        </w:rPr>
      </w:pPr>
      <w:r>
        <w:rPr>
          <w:sz w:val="22"/>
          <w:szCs w:val="22"/>
        </w:rPr>
        <w:t>Ο ε</w:t>
      </w:r>
      <w:r w:rsidRPr="001D0B71">
        <w:rPr>
          <w:sz w:val="22"/>
          <w:szCs w:val="22"/>
        </w:rPr>
        <w:t xml:space="preserve">νδεικτικός προϋπολογισμός </w:t>
      </w:r>
    </w:p>
    <w:p w:rsidR="001D0B71" w:rsidRPr="001D0B71" w:rsidRDefault="001D0B71" w:rsidP="00C3422F">
      <w:pPr>
        <w:numPr>
          <w:ilvl w:val="0"/>
          <w:numId w:val="5"/>
        </w:numPr>
        <w:suppressAutoHyphens/>
        <w:jc w:val="both"/>
        <w:rPr>
          <w:sz w:val="22"/>
          <w:szCs w:val="22"/>
        </w:rPr>
      </w:pPr>
      <w:r>
        <w:rPr>
          <w:sz w:val="22"/>
          <w:szCs w:val="22"/>
        </w:rPr>
        <w:t xml:space="preserve">Η αιτιολογική - </w:t>
      </w:r>
      <w:r w:rsidR="00CC31C5">
        <w:rPr>
          <w:sz w:val="22"/>
          <w:szCs w:val="22"/>
        </w:rPr>
        <w:t>τεχνική έκθ</w:t>
      </w:r>
      <w:r>
        <w:rPr>
          <w:sz w:val="22"/>
          <w:szCs w:val="22"/>
        </w:rPr>
        <w:t>εση</w:t>
      </w:r>
    </w:p>
    <w:p w:rsidR="001D0B71" w:rsidRDefault="001D0B71" w:rsidP="00C3422F">
      <w:pPr>
        <w:numPr>
          <w:ilvl w:val="0"/>
          <w:numId w:val="5"/>
        </w:numPr>
        <w:suppressAutoHyphens/>
        <w:jc w:val="both"/>
        <w:rPr>
          <w:sz w:val="22"/>
          <w:szCs w:val="22"/>
        </w:rPr>
      </w:pPr>
      <w:r>
        <w:rPr>
          <w:sz w:val="22"/>
          <w:szCs w:val="22"/>
        </w:rPr>
        <w:t xml:space="preserve">Η </w:t>
      </w:r>
      <w:r w:rsidR="00CC31C5">
        <w:rPr>
          <w:sz w:val="22"/>
          <w:szCs w:val="22"/>
        </w:rPr>
        <w:t>παρούσα σ</w:t>
      </w:r>
      <w:r w:rsidRPr="001D0B71">
        <w:rPr>
          <w:sz w:val="22"/>
          <w:szCs w:val="22"/>
        </w:rPr>
        <w:t>υγγρ</w:t>
      </w:r>
      <w:r w:rsidR="00CC31C5">
        <w:rPr>
          <w:sz w:val="22"/>
          <w:szCs w:val="22"/>
        </w:rPr>
        <w:t>αφή υ</w:t>
      </w:r>
      <w:r w:rsidRPr="001D0B71">
        <w:rPr>
          <w:sz w:val="22"/>
          <w:szCs w:val="22"/>
        </w:rPr>
        <w:t xml:space="preserve">ποχρεώσεων </w:t>
      </w:r>
    </w:p>
    <w:p w:rsidR="00CC31C5" w:rsidRPr="001D0B71" w:rsidRDefault="00CC31C5" w:rsidP="00CC31C5">
      <w:pPr>
        <w:suppressAutoHyphens/>
        <w:ind w:left="720"/>
        <w:jc w:val="both"/>
        <w:rPr>
          <w:sz w:val="22"/>
          <w:szCs w:val="22"/>
        </w:rPr>
      </w:pPr>
    </w:p>
    <w:p w:rsidR="00CC31C5" w:rsidRPr="00CC31C5" w:rsidRDefault="00CC31C5" w:rsidP="00CC31C5">
      <w:pPr>
        <w:jc w:val="both"/>
        <w:rPr>
          <w:b/>
          <w:bCs/>
          <w:u w:val="single"/>
        </w:rPr>
      </w:pPr>
      <w:r w:rsidRPr="00CC31C5">
        <w:rPr>
          <w:b/>
          <w:bCs/>
          <w:u w:val="single"/>
        </w:rPr>
        <w:t>Άρθρο 4</w:t>
      </w:r>
      <w:r w:rsidRPr="00CC31C5">
        <w:rPr>
          <w:b/>
          <w:bCs/>
          <w:u w:val="single"/>
          <w:vertAlign w:val="superscript"/>
        </w:rPr>
        <w:t xml:space="preserve">ο </w:t>
      </w:r>
      <w:r w:rsidRPr="00CC31C5">
        <w:rPr>
          <w:b/>
          <w:bCs/>
          <w:u w:val="single"/>
        </w:rPr>
        <w:t>: Τμηματικές προσφορές</w:t>
      </w:r>
    </w:p>
    <w:p w:rsidR="003F4611" w:rsidRPr="003F4611" w:rsidRDefault="00CC31C5" w:rsidP="003F4611">
      <w:pPr>
        <w:jc w:val="both"/>
        <w:rPr>
          <w:bCs/>
          <w:sz w:val="22"/>
          <w:szCs w:val="22"/>
        </w:rPr>
      </w:pPr>
      <w:r w:rsidRPr="00CC31C5">
        <w:rPr>
          <w:bCs/>
          <w:sz w:val="22"/>
          <w:szCs w:val="22"/>
        </w:rPr>
        <w:t xml:space="preserve">Οι συμμετέχοντες μπορούν να υποβάλλουν προσφορά για ένα ή περισσότερα από τα τμήματα </w:t>
      </w:r>
      <w:r w:rsidR="00FA1001">
        <w:rPr>
          <w:bCs/>
          <w:sz w:val="22"/>
          <w:szCs w:val="22"/>
        </w:rPr>
        <w:t>για μίσθωση μηχανημάτων</w:t>
      </w:r>
      <w:r w:rsidR="00FB44F5" w:rsidRPr="00FB44F5">
        <w:rPr>
          <w:bCs/>
          <w:sz w:val="22"/>
          <w:szCs w:val="22"/>
        </w:rPr>
        <w:t>-</w:t>
      </w:r>
      <w:r w:rsidR="00FB44F5">
        <w:rPr>
          <w:bCs/>
          <w:sz w:val="22"/>
          <w:szCs w:val="22"/>
        </w:rPr>
        <w:t>φορτηγών και για ένα ή περισσότερα μηχανήματα ανά τμήμα</w:t>
      </w:r>
      <w:r w:rsidR="00FA1001">
        <w:rPr>
          <w:bCs/>
          <w:sz w:val="22"/>
          <w:szCs w:val="22"/>
        </w:rPr>
        <w:t xml:space="preserve">. </w:t>
      </w:r>
      <w:r w:rsidR="003F4611">
        <w:rPr>
          <w:bCs/>
          <w:sz w:val="22"/>
          <w:szCs w:val="22"/>
        </w:rPr>
        <w:t xml:space="preserve">Για το τμήμα 3 </w:t>
      </w:r>
      <w:r w:rsidR="003F4611" w:rsidRPr="003F4611">
        <w:rPr>
          <w:bCs/>
          <w:sz w:val="22"/>
          <w:szCs w:val="22"/>
        </w:rPr>
        <w:t xml:space="preserve">προσφορές υποβάλλονται για όλους τους χώρους ευθύνης (Δημοτικές Ενότητες) και για όλα τα μηχανήματα χωριστά. Για την τελική επιλογή αναδόχου θα </w:t>
      </w:r>
      <w:proofErr w:type="spellStart"/>
      <w:r w:rsidR="003F4611" w:rsidRPr="003F4611">
        <w:rPr>
          <w:bCs/>
          <w:sz w:val="22"/>
          <w:szCs w:val="22"/>
        </w:rPr>
        <w:t>λαµβάνεται</w:t>
      </w:r>
      <w:proofErr w:type="spellEnd"/>
      <w:r w:rsidR="003F4611" w:rsidRPr="003F4611">
        <w:rPr>
          <w:bCs/>
          <w:sz w:val="22"/>
          <w:szCs w:val="22"/>
        </w:rPr>
        <w:t xml:space="preserve"> υπόψη η </w:t>
      </w:r>
      <w:proofErr w:type="spellStart"/>
      <w:r w:rsidR="003F4611" w:rsidRPr="003F4611">
        <w:rPr>
          <w:bCs/>
          <w:sz w:val="22"/>
          <w:szCs w:val="22"/>
        </w:rPr>
        <w:t>χαµηλότερη</w:t>
      </w:r>
      <w:proofErr w:type="spellEnd"/>
      <w:r w:rsidR="003F4611" w:rsidRPr="003F4611">
        <w:rPr>
          <w:bCs/>
          <w:sz w:val="22"/>
          <w:szCs w:val="22"/>
        </w:rPr>
        <w:t xml:space="preserve"> </w:t>
      </w:r>
      <w:proofErr w:type="spellStart"/>
      <w:r w:rsidR="003F4611" w:rsidRPr="003F4611">
        <w:rPr>
          <w:bCs/>
          <w:sz w:val="22"/>
          <w:szCs w:val="22"/>
        </w:rPr>
        <w:t>τιµή</w:t>
      </w:r>
      <w:proofErr w:type="spellEnd"/>
      <w:r w:rsidR="003F4611" w:rsidRPr="003F4611">
        <w:rPr>
          <w:bCs/>
          <w:sz w:val="22"/>
          <w:szCs w:val="22"/>
        </w:rPr>
        <w:t xml:space="preserve"> προσφοράς </w:t>
      </w:r>
      <w:proofErr w:type="spellStart"/>
      <w:r w:rsidR="003F4611" w:rsidRPr="003F4611">
        <w:rPr>
          <w:bCs/>
          <w:sz w:val="22"/>
          <w:szCs w:val="22"/>
        </w:rPr>
        <w:t>σύµφωνα</w:t>
      </w:r>
      <w:proofErr w:type="spellEnd"/>
      <w:r w:rsidR="003F4611" w:rsidRPr="003F4611">
        <w:rPr>
          <w:bCs/>
          <w:sz w:val="22"/>
          <w:szCs w:val="22"/>
        </w:rPr>
        <w:t xml:space="preserve"> µε την κάτωθι προϋπόθεση:</w:t>
      </w:r>
    </w:p>
    <w:p w:rsidR="003F4611" w:rsidRPr="003F4611" w:rsidRDefault="003F4611" w:rsidP="003F4611">
      <w:pPr>
        <w:jc w:val="both"/>
        <w:rPr>
          <w:bCs/>
          <w:sz w:val="22"/>
          <w:szCs w:val="22"/>
        </w:rPr>
      </w:pPr>
      <w:r w:rsidRPr="003F4611">
        <w:rPr>
          <w:bCs/>
          <w:sz w:val="22"/>
          <w:szCs w:val="22"/>
        </w:rPr>
        <w:t xml:space="preserve">Κάθε προσφερόμενο μηχάνημα έχει την δυνατότητα να πλειοδοτήσει για όλους τους χώρους ευθύνης –σύμφωνα και µε τα τεχνικά χαρακτηριστικά του- αλλά δύναται να αναλάβει µόνο έναν, στο σύνολο όλων των χώρων ευθύνης του </w:t>
      </w:r>
      <w:proofErr w:type="spellStart"/>
      <w:r w:rsidRPr="003F4611">
        <w:rPr>
          <w:bCs/>
          <w:sz w:val="22"/>
          <w:szCs w:val="22"/>
        </w:rPr>
        <w:t>∆ήµου</w:t>
      </w:r>
      <w:proofErr w:type="spellEnd"/>
      <w:r w:rsidRPr="003F4611">
        <w:rPr>
          <w:bCs/>
          <w:sz w:val="22"/>
          <w:szCs w:val="22"/>
        </w:rPr>
        <w:t xml:space="preserve"> Αλεξανδρούπολης , έτσι ώστε να είναι ικανό να ανταποκριθεί στις ανάγκες του </w:t>
      </w:r>
      <w:proofErr w:type="spellStart"/>
      <w:r w:rsidRPr="003F4611">
        <w:rPr>
          <w:bCs/>
          <w:sz w:val="22"/>
          <w:szCs w:val="22"/>
        </w:rPr>
        <w:t>∆ήµου</w:t>
      </w:r>
      <w:proofErr w:type="spellEnd"/>
      <w:r w:rsidRPr="003F4611">
        <w:rPr>
          <w:bCs/>
          <w:sz w:val="22"/>
          <w:szCs w:val="22"/>
        </w:rPr>
        <w:t xml:space="preserve"> Αλεξανδρούπολης. </w:t>
      </w:r>
    </w:p>
    <w:p w:rsidR="00CC31C5" w:rsidRDefault="003F4611" w:rsidP="003F4611">
      <w:pPr>
        <w:jc w:val="both"/>
        <w:rPr>
          <w:bCs/>
          <w:sz w:val="22"/>
          <w:szCs w:val="22"/>
        </w:rPr>
      </w:pPr>
      <w:r w:rsidRPr="003F4611">
        <w:rPr>
          <w:bCs/>
          <w:sz w:val="22"/>
          <w:szCs w:val="22"/>
        </w:rPr>
        <w:t xml:space="preserve">Η επιλογή των συγκεκριμένων χώρων ευθύνης γίνεται µε εισήγηση της Επιτροπής </w:t>
      </w:r>
      <w:proofErr w:type="spellStart"/>
      <w:r w:rsidRPr="003F4611">
        <w:rPr>
          <w:bCs/>
          <w:sz w:val="22"/>
          <w:szCs w:val="22"/>
        </w:rPr>
        <w:t>∆ιενέργειας</w:t>
      </w:r>
      <w:proofErr w:type="spellEnd"/>
      <w:r w:rsidRPr="003F4611">
        <w:rPr>
          <w:bCs/>
          <w:sz w:val="22"/>
          <w:szCs w:val="22"/>
        </w:rPr>
        <w:t xml:space="preserve"> και Αξιολόγησης </w:t>
      </w:r>
      <w:proofErr w:type="spellStart"/>
      <w:r w:rsidRPr="003F4611">
        <w:rPr>
          <w:bCs/>
          <w:sz w:val="22"/>
          <w:szCs w:val="22"/>
        </w:rPr>
        <w:t>∆ιαγωνισµού</w:t>
      </w:r>
      <w:proofErr w:type="spellEnd"/>
      <w:r w:rsidRPr="003F4611">
        <w:rPr>
          <w:bCs/>
          <w:sz w:val="22"/>
          <w:szCs w:val="22"/>
        </w:rPr>
        <w:t xml:space="preserve"> ( βάση της οικονομικής προσφοράς που υποβλήθηκε ) προς την </w:t>
      </w:r>
      <w:proofErr w:type="spellStart"/>
      <w:r w:rsidRPr="003F4611">
        <w:rPr>
          <w:bCs/>
          <w:sz w:val="22"/>
          <w:szCs w:val="22"/>
        </w:rPr>
        <w:t>Οικονοµική</w:t>
      </w:r>
      <w:proofErr w:type="spellEnd"/>
      <w:r w:rsidRPr="003F4611">
        <w:rPr>
          <w:bCs/>
          <w:sz w:val="22"/>
          <w:szCs w:val="22"/>
        </w:rPr>
        <w:t xml:space="preserve"> Επιτροπή.</w:t>
      </w:r>
    </w:p>
    <w:p w:rsidR="003C78F7" w:rsidRDefault="003C78F7" w:rsidP="003F4611">
      <w:pPr>
        <w:jc w:val="both"/>
        <w:rPr>
          <w:bCs/>
          <w:sz w:val="22"/>
          <w:szCs w:val="22"/>
        </w:rPr>
      </w:pPr>
    </w:p>
    <w:p w:rsidR="00CC31C5" w:rsidRPr="003E1E09" w:rsidRDefault="00CC31C5" w:rsidP="00CC31C5">
      <w:pPr>
        <w:jc w:val="both"/>
        <w:rPr>
          <w:b/>
          <w:bCs/>
          <w:u w:val="single"/>
        </w:rPr>
      </w:pPr>
      <w:r w:rsidRPr="003E1E09">
        <w:rPr>
          <w:b/>
          <w:bCs/>
          <w:u w:val="single"/>
        </w:rPr>
        <w:t>Άρθρο 5</w:t>
      </w:r>
      <w:r w:rsidRPr="003E1E09">
        <w:rPr>
          <w:b/>
          <w:bCs/>
          <w:u w:val="single"/>
          <w:vertAlign w:val="superscript"/>
        </w:rPr>
        <w:t xml:space="preserve">ο </w:t>
      </w:r>
      <w:r w:rsidRPr="003E1E09">
        <w:rPr>
          <w:b/>
          <w:bCs/>
          <w:u w:val="single"/>
        </w:rPr>
        <w:t xml:space="preserve">:  </w:t>
      </w:r>
      <w:r>
        <w:rPr>
          <w:b/>
          <w:bCs/>
          <w:u w:val="single"/>
        </w:rPr>
        <w:t>Προθεσμία εκτέλεσης της σύμβασης</w:t>
      </w:r>
      <w:r w:rsidRPr="003E1E09">
        <w:rPr>
          <w:b/>
          <w:bCs/>
          <w:u w:val="single"/>
        </w:rPr>
        <w:t xml:space="preserve"> </w:t>
      </w:r>
    </w:p>
    <w:p w:rsidR="009C1168" w:rsidRDefault="00CC31C5" w:rsidP="009C1168">
      <w:pPr>
        <w:jc w:val="both"/>
        <w:rPr>
          <w:sz w:val="22"/>
          <w:szCs w:val="22"/>
        </w:rPr>
      </w:pPr>
      <w:r w:rsidRPr="00CC31C5">
        <w:rPr>
          <w:sz w:val="22"/>
          <w:szCs w:val="22"/>
        </w:rPr>
        <w:t xml:space="preserve">Η </w:t>
      </w:r>
      <w:r w:rsidRPr="00CC31C5">
        <w:rPr>
          <w:bCs/>
          <w:sz w:val="22"/>
          <w:szCs w:val="22"/>
        </w:rPr>
        <w:t>συνολική</w:t>
      </w:r>
      <w:r>
        <w:rPr>
          <w:sz w:val="22"/>
          <w:szCs w:val="22"/>
        </w:rPr>
        <w:t xml:space="preserve"> </w:t>
      </w:r>
      <w:r w:rsidRPr="00CC31C5">
        <w:rPr>
          <w:sz w:val="22"/>
          <w:szCs w:val="22"/>
        </w:rPr>
        <w:t xml:space="preserve">προθεσμία </w:t>
      </w:r>
      <w:r w:rsidR="00323058">
        <w:rPr>
          <w:sz w:val="22"/>
          <w:szCs w:val="22"/>
        </w:rPr>
        <w:t xml:space="preserve">των μισθώσεων </w:t>
      </w:r>
      <w:r w:rsidR="009C1168">
        <w:rPr>
          <w:sz w:val="22"/>
          <w:szCs w:val="22"/>
        </w:rPr>
        <w:t>και των τριών</w:t>
      </w:r>
      <w:r>
        <w:rPr>
          <w:sz w:val="22"/>
          <w:szCs w:val="22"/>
        </w:rPr>
        <w:t xml:space="preserve"> </w:t>
      </w:r>
      <w:r w:rsidR="009C1168">
        <w:rPr>
          <w:sz w:val="22"/>
          <w:szCs w:val="22"/>
        </w:rPr>
        <w:t>τμημάτων ( 1</w:t>
      </w:r>
      <w:r w:rsidR="009C1168" w:rsidRPr="009C1168">
        <w:rPr>
          <w:sz w:val="22"/>
          <w:szCs w:val="22"/>
          <w:vertAlign w:val="superscript"/>
        </w:rPr>
        <w:t>ο</w:t>
      </w:r>
      <w:r w:rsidR="009C1168">
        <w:rPr>
          <w:sz w:val="22"/>
          <w:szCs w:val="22"/>
        </w:rPr>
        <w:t xml:space="preserve"> , 2</w:t>
      </w:r>
      <w:r w:rsidR="009C1168" w:rsidRPr="009C1168">
        <w:rPr>
          <w:sz w:val="22"/>
          <w:szCs w:val="22"/>
          <w:vertAlign w:val="superscript"/>
        </w:rPr>
        <w:t>ο</w:t>
      </w:r>
      <w:r w:rsidR="009C1168">
        <w:rPr>
          <w:sz w:val="22"/>
          <w:szCs w:val="22"/>
        </w:rPr>
        <w:t xml:space="preserve"> και 3</w:t>
      </w:r>
      <w:r w:rsidR="009C1168" w:rsidRPr="009C1168">
        <w:rPr>
          <w:sz w:val="22"/>
          <w:szCs w:val="22"/>
          <w:vertAlign w:val="superscript"/>
        </w:rPr>
        <w:t>ο</w:t>
      </w:r>
      <w:r w:rsidR="009C1168">
        <w:rPr>
          <w:sz w:val="22"/>
          <w:szCs w:val="22"/>
        </w:rPr>
        <w:t xml:space="preserve"> ) </w:t>
      </w:r>
      <w:r w:rsidR="009C1168" w:rsidRPr="00CC31C5">
        <w:rPr>
          <w:sz w:val="22"/>
          <w:szCs w:val="22"/>
        </w:rPr>
        <w:t xml:space="preserve">είναι </w:t>
      </w:r>
      <w:r w:rsidR="009C1168">
        <w:rPr>
          <w:sz w:val="22"/>
          <w:szCs w:val="22"/>
        </w:rPr>
        <w:t>μέχρι 31/5/2021, με δυνατότητα παράτασης - προαίρεσης για τρεις (3) μήνες</w:t>
      </w:r>
      <w:r w:rsidR="009C1168" w:rsidRPr="006A4C0C">
        <w:rPr>
          <w:sz w:val="22"/>
          <w:szCs w:val="22"/>
        </w:rPr>
        <w:t>.</w:t>
      </w:r>
    </w:p>
    <w:p w:rsidR="009C1168" w:rsidRPr="003E1E09" w:rsidRDefault="009C1168" w:rsidP="009C1168">
      <w:pPr>
        <w:pStyle w:val="Default"/>
        <w:rPr>
          <w:rFonts w:ascii="Times New Roman" w:hAnsi="Times New Roman" w:cs="Times New Roman"/>
          <w:b/>
          <w:bCs/>
          <w:sz w:val="22"/>
          <w:szCs w:val="22"/>
          <w:u w:val="single"/>
        </w:rPr>
      </w:pPr>
    </w:p>
    <w:bookmarkEnd w:id="72"/>
    <w:p w:rsidR="003C0803" w:rsidRPr="003E1E09" w:rsidRDefault="001B3FF5" w:rsidP="00B87385">
      <w:pPr>
        <w:pStyle w:val="Default"/>
        <w:rPr>
          <w:rFonts w:ascii="Times New Roman" w:hAnsi="Times New Roman" w:cs="Times New Roman"/>
          <w:b/>
          <w:bCs/>
          <w:u w:val="single"/>
        </w:rPr>
      </w:pPr>
      <w:r w:rsidRPr="003E1E09">
        <w:rPr>
          <w:rFonts w:ascii="Times New Roman" w:hAnsi="Times New Roman" w:cs="Times New Roman"/>
          <w:b/>
          <w:bCs/>
          <w:u w:val="single"/>
        </w:rPr>
        <w:t xml:space="preserve">Άρθρο </w:t>
      </w:r>
      <w:r w:rsidRPr="003E1E09">
        <w:rPr>
          <w:rFonts w:ascii="Times New Roman" w:hAnsi="Times New Roman" w:cs="Times New Roman"/>
          <w:b/>
          <w:u w:val="single"/>
        </w:rPr>
        <w:t>6</w:t>
      </w:r>
      <w:r w:rsidRPr="003E1E09">
        <w:rPr>
          <w:rFonts w:ascii="Times New Roman" w:hAnsi="Times New Roman" w:cs="Times New Roman"/>
          <w:b/>
          <w:u w:val="single"/>
          <w:vertAlign w:val="superscript"/>
        </w:rPr>
        <w:t>ο</w:t>
      </w:r>
      <w:r w:rsidRPr="003E1E09">
        <w:rPr>
          <w:rFonts w:ascii="Times New Roman" w:hAnsi="Times New Roman" w:cs="Times New Roman"/>
          <w:b/>
          <w:bCs/>
          <w:u w:val="single"/>
        </w:rPr>
        <w:t xml:space="preserve"> : </w:t>
      </w:r>
      <w:r w:rsidR="00E27BA4" w:rsidRPr="003E1E09">
        <w:rPr>
          <w:rFonts w:ascii="Times New Roman" w:hAnsi="Times New Roman" w:cs="Times New Roman"/>
          <w:b/>
          <w:bCs/>
          <w:u w:val="single"/>
        </w:rPr>
        <w:t xml:space="preserve"> </w:t>
      </w:r>
      <w:r w:rsidRPr="003E1E09">
        <w:rPr>
          <w:rFonts w:ascii="Times New Roman" w:hAnsi="Times New Roman" w:cs="Times New Roman"/>
          <w:b/>
          <w:bCs/>
          <w:u w:val="single"/>
        </w:rPr>
        <w:t xml:space="preserve">Υποχρεώσεις του </w:t>
      </w:r>
      <w:r w:rsidR="003C0803">
        <w:rPr>
          <w:rFonts w:ascii="Times New Roman" w:hAnsi="Times New Roman" w:cs="Times New Roman"/>
          <w:b/>
          <w:bCs/>
          <w:u w:val="single"/>
        </w:rPr>
        <w:t>εντολοδόχου</w:t>
      </w:r>
    </w:p>
    <w:p w:rsidR="003C0803" w:rsidRDefault="003C0803" w:rsidP="00860BE5">
      <w:pPr>
        <w:autoSpaceDE w:val="0"/>
        <w:autoSpaceDN w:val="0"/>
        <w:adjustRightInd w:val="0"/>
        <w:jc w:val="both"/>
        <w:rPr>
          <w:b/>
          <w:bCs/>
          <w:sz w:val="22"/>
          <w:szCs w:val="22"/>
        </w:rPr>
      </w:pPr>
      <w:r w:rsidRPr="003C0803">
        <w:rPr>
          <w:b/>
          <w:bCs/>
          <w:sz w:val="22"/>
          <w:szCs w:val="22"/>
        </w:rPr>
        <w:t>Οι συμμετέχοντες είναι υπεύθυνοι:</w:t>
      </w:r>
    </w:p>
    <w:p w:rsidR="00EB300E" w:rsidRPr="003C0803" w:rsidRDefault="00EB300E" w:rsidP="00860BE5">
      <w:pPr>
        <w:autoSpaceDE w:val="0"/>
        <w:autoSpaceDN w:val="0"/>
        <w:adjustRightInd w:val="0"/>
        <w:jc w:val="both"/>
        <w:rPr>
          <w:b/>
          <w:bCs/>
          <w:sz w:val="22"/>
          <w:szCs w:val="22"/>
        </w:rPr>
      </w:pPr>
      <w:r>
        <w:t xml:space="preserve">α) </w:t>
      </w:r>
      <w:r w:rsidRPr="00EB300E">
        <w:rPr>
          <w:sz w:val="22"/>
          <w:szCs w:val="22"/>
        </w:rPr>
        <w:t xml:space="preserve">ώστε τα </w:t>
      </w:r>
      <w:proofErr w:type="spellStart"/>
      <w:r w:rsidRPr="00EB300E">
        <w:rPr>
          <w:sz w:val="22"/>
          <w:szCs w:val="22"/>
        </w:rPr>
        <w:t>προσφερόµενα</w:t>
      </w:r>
      <w:proofErr w:type="spellEnd"/>
      <w:r w:rsidRPr="00EB300E">
        <w:rPr>
          <w:sz w:val="22"/>
          <w:szCs w:val="22"/>
        </w:rPr>
        <w:t xml:space="preserve"> µ</w:t>
      </w:r>
      <w:proofErr w:type="spellStart"/>
      <w:r w:rsidRPr="00EB300E">
        <w:rPr>
          <w:sz w:val="22"/>
          <w:szCs w:val="22"/>
        </w:rPr>
        <w:t>ηχανήµατα</w:t>
      </w:r>
      <w:proofErr w:type="spellEnd"/>
      <w:r w:rsidRPr="00EB300E">
        <w:rPr>
          <w:sz w:val="22"/>
          <w:szCs w:val="22"/>
        </w:rPr>
        <w:t xml:space="preserve"> </w:t>
      </w:r>
      <w:r w:rsidR="00E31BFD">
        <w:rPr>
          <w:sz w:val="22"/>
          <w:szCs w:val="22"/>
        </w:rPr>
        <w:t xml:space="preserve">- φορτηγά </w:t>
      </w:r>
      <w:r w:rsidRPr="00EB300E">
        <w:rPr>
          <w:sz w:val="22"/>
          <w:szCs w:val="22"/>
        </w:rPr>
        <w:t xml:space="preserve">να τα διατηρούν σε άριστη κατάσταση και </w:t>
      </w:r>
      <w:r>
        <w:rPr>
          <w:sz w:val="22"/>
          <w:szCs w:val="22"/>
        </w:rPr>
        <w:t xml:space="preserve">έτοιμα </w:t>
      </w:r>
      <w:r w:rsidRPr="00EB300E">
        <w:rPr>
          <w:sz w:val="22"/>
          <w:szCs w:val="22"/>
        </w:rPr>
        <w:t>για εργασία όταν ζητηθεί</w:t>
      </w:r>
      <w:r>
        <w:rPr>
          <w:sz w:val="22"/>
          <w:szCs w:val="22"/>
        </w:rPr>
        <w:t>,</w:t>
      </w:r>
    </w:p>
    <w:p w:rsidR="003C0803" w:rsidRPr="003C0803" w:rsidRDefault="00EB300E" w:rsidP="00860BE5">
      <w:pPr>
        <w:autoSpaceDE w:val="0"/>
        <w:autoSpaceDN w:val="0"/>
        <w:adjustRightInd w:val="0"/>
        <w:jc w:val="both"/>
        <w:rPr>
          <w:sz w:val="22"/>
          <w:szCs w:val="22"/>
        </w:rPr>
      </w:pPr>
      <w:r>
        <w:rPr>
          <w:sz w:val="22"/>
          <w:szCs w:val="22"/>
        </w:rPr>
        <w:t>β</w:t>
      </w:r>
      <w:r w:rsidR="003C0803" w:rsidRPr="003C0803">
        <w:rPr>
          <w:sz w:val="22"/>
          <w:szCs w:val="22"/>
        </w:rPr>
        <w:t xml:space="preserve">) ώστε </w:t>
      </w:r>
      <w:r w:rsidR="00AB73D3">
        <w:rPr>
          <w:sz w:val="22"/>
          <w:szCs w:val="22"/>
        </w:rPr>
        <w:t xml:space="preserve">τα </w:t>
      </w:r>
      <w:r w:rsidR="003C0803" w:rsidRPr="003C0803">
        <w:rPr>
          <w:sz w:val="22"/>
          <w:szCs w:val="22"/>
        </w:rPr>
        <w:t xml:space="preserve">μηχανήματα και </w:t>
      </w:r>
      <w:r w:rsidR="00AB73D3">
        <w:rPr>
          <w:sz w:val="22"/>
          <w:szCs w:val="22"/>
        </w:rPr>
        <w:t xml:space="preserve">το </w:t>
      </w:r>
      <w:r w:rsidR="003C0803" w:rsidRPr="003C0803">
        <w:rPr>
          <w:sz w:val="22"/>
          <w:szCs w:val="22"/>
        </w:rPr>
        <w:t>προσωπικό να φέρουν τις απαραίτητες και νόμιμες άδειες</w:t>
      </w:r>
      <w:r w:rsidR="00CF2809">
        <w:rPr>
          <w:sz w:val="22"/>
          <w:szCs w:val="22"/>
        </w:rPr>
        <w:t xml:space="preserve"> (άδεια, ασφάλεια, τέλη, ΚΤΕΟ κλπ)</w:t>
      </w:r>
      <w:r w:rsidR="003C0803" w:rsidRPr="003C0803">
        <w:rPr>
          <w:sz w:val="22"/>
          <w:szCs w:val="22"/>
        </w:rPr>
        <w:t>,</w:t>
      </w:r>
    </w:p>
    <w:p w:rsidR="003C0803" w:rsidRPr="003C0803" w:rsidRDefault="00EB300E" w:rsidP="00860BE5">
      <w:pPr>
        <w:autoSpaceDE w:val="0"/>
        <w:autoSpaceDN w:val="0"/>
        <w:adjustRightInd w:val="0"/>
        <w:jc w:val="both"/>
        <w:rPr>
          <w:sz w:val="22"/>
          <w:szCs w:val="22"/>
        </w:rPr>
      </w:pPr>
      <w:r>
        <w:rPr>
          <w:sz w:val="22"/>
          <w:szCs w:val="22"/>
        </w:rPr>
        <w:t>γ</w:t>
      </w:r>
      <w:r w:rsidR="003C0803" w:rsidRPr="003C0803">
        <w:rPr>
          <w:sz w:val="22"/>
          <w:szCs w:val="22"/>
        </w:rPr>
        <w:t>) να εφαρμόζουν άμεσα τα μέτρα ασφαλείας και υγιεινής που προβλέπονται από τις σχετικές διατάξεις:</w:t>
      </w:r>
    </w:p>
    <w:p w:rsidR="003C0803" w:rsidRPr="003C0803" w:rsidRDefault="003C0803" w:rsidP="00860BE5">
      <w:pPr>
        <w:autoSpaceDE w:val="0"/>
        <w:autoSpaceDN w:val="0"/>
        <w:adjustRightInd w:val="0"/>
        <w:jc w:val="both"/>
        <w:rPr>
          <w:sz w:val="22"/>
          <w:szCs w:val="22"/>
        </w:rPr>
      </w:pPr>
      <w:r w:rsidRPr="003C0803">
        <w:rPr>
          <w:sz w:val="22"/>
          <w:szCs w:val="22"/>
        </w:rPr>
        <w:t>(Ν. 1568/85, Π.Δ.17/96, Π.Δ.19/96, Π.Δ.294/88, Π.Δ305/96, Ν.1396/83, Π.Δ.447/7 5, Π.Δ.778/80,</w:t>
      </w:r>
      <w:r w:rsidR="00263E05">
        <w:rPr>
          <w:sz w:val="22"/>
          <w:szCs w:val="22"/>
        </w:rPr>
        <w:t xml:space="preserve"> </w:t>
      </w:r>
      <w:r w:rsidRPr="003C0803">
        <w:rPr>
          <w:sz w:val="22"/>
          <w:szCs w:val="22"/>
        </w:rPr>
        <w:t>Π.Δ.1073/81, Ν.1430/84, Π.Δ.395/94, Π.Δ.396/94, Π.Δ.397/94, Π.Δ.399/94, Π.Δ.105/95, Π.Δ.77/93,</w:t>
      </w:r>
      <w:r w:rsidR="00263E05">
        <w:rPr>
          <w:sz w:val="22"/>
          <w:szCs w:val="22"/>
        </w:rPr>
        <w:t xml:space="preserve"> </w:t>
      </w:r>
      <w:r w:rsidRPr="003C0803">
        <w:rPr>
          <w:sz w:val="22"/>
          <w:szCs w:val="22"/>
        </w:rPr>
        <w:t>Π.Δ.212/06, Π.Δ.149/06), καθώς και για την ασφάλιση κατά παντός κινδύνου υλικού και έμψυχου</w:t>
      </w:r>
      <w:r w:rsidR="00263E05">
        <w:rPr>
          <w:sz w:val="22"/>
          <w:szCs w:val="22"/>
        </w:rPr>
        <w:t xml:space="preserve"> </w:t>
      </w:r>
      <w:r w:rsidRPr="003C0803">
        <w:rPr>
          <w:sz w:val="22"/>
          <w:szCs w:val="22"/>
        </w:rPr>
        <w:t>προσωπικού που θα χρησιμοποιηθεί και</w:t>
      </w:r>
    </w:p>
    <w:p w:rsidR="003C0803" w:rsidRDefault="00EB300E" w:rsidP="003C0803">
      <w:pPr>
        <w:jc w:val="both"/>
        <w:rPr>
          <w:sz w:val="22"/>
          <w:szCs w:val="22"/>
        </w:rPr>
      </w:pPr>
      <w:r>
        <w:rPr>
          <w:sz w:val="22"/>
          <w:szCs w:val="22"/>
        </w:rPr>
        <w:t>δ)</w:t>
      </w:r>
      <w:r w:rsidR="003C0803" w:rsidRPr="003C0803">
        <w:rPr>
          <w:sz w:val="22"/>
          <w:szCs w:val="22"/>
        </w:rPr>
        <w:t xml:space="preserve"> για οποι</w:t>
      </w:r>
      <w:r w:rsidR="00263E05">
        <w:rPr>
          <w:sz w:val="22"/>
          <w:szCs w:val="22"/>
        </w:rPr>
        <w:t xml:space="preserve">οδήποτε ατύχημα μηχανημάτων, </w:t>
      </w:r>
      <w:r w:rsidR="003C0803" w:rsidRPr="003C0803">
        <w:rPr>
          <w:sz w:val="22"/>
          <w:szCs w:val="22"/>
        </w:rPr>
        <w:t>προσωπικού</w:t>
      </w:r>
      <w:r w:rsidR="00263E05">
        <w:rPr>
          <w:sz w:val="22"/>
          <w:szCs w:val="22"/>
        </w:rPr>
        <w:t xml:space="preserve"> και τρίτων</w:t>
      </w:r>
      <w:r w:rsidR="003C0803" w:rsidRPr="003C0803">
        <w:rPr>
          <w:sz w:val="22"/>
          <w:szCs w:val="22"/>
        </w:rPr>
        <w:t>.</w:t>
      </w:r>
    </w:p>
    <w:p w:rsidR="00C238E7" w:rsidRPr="002D7479" w:rsidRDefault="00C238E7" w:rsidP="00C238E7">
      <w:pPr>
        <w:autoSpaceDE w:val="0"/>
        <w:autoSpaceDN w:val="0"/>
        <w:adjustRightInd w:val="0"/>
        <w:jc w:val="both"/>
        <w:rPr>
          <w:color w:val="000000"/>
          <w:sz w:val="22"/>
          <w:szCs w:val="22"/>
        </w:rPr>
      </w:pPr>
      <w:r w:rsidRPr="00C238E7">
        <w:rPr>
          <w:color w:val="000000"/>
          <w:sz w:val="22"/>
          <w:szCs w:val="22"/>
        </w:rPr>
        <w:t>Οι ενδιαφερόμενοι που θα ανταποκριθούν στην πρόσκληση, εφόσον πληρούν τις προϋποθέσεις, τίθενται άμεσα στη διάθεση της Δ/νσης Τεχνικών Υπηρεσιών του Δήμου Αλεξανδρούπολης.</w:t>
      </w:r>
    </w:p>
    <w:p w:rsidR="00291E28" w:rsidRPr="00291E28" w:rsidRDefault="00291E28" w:rsidP="00291E28">
      <w:pPr>
        <w:autoSpaceDE w:val="0"/>
        <w:autoSpaceDN w:val="0"/>
        <w:adjustRightInd w:val="0"/>
        <w:jc w:val="both"/>
        <w:rPr>
          <w:sz w:val="22"/>
          <w:szCs w:val="22"/>
        </w:rPr>
      </w:pPr>
      <w:r w:rsidRPr="00291E28">
        <w:rPr>
          <w:sz w:val="22"/>
          <w:szCs w:val="22"/>
        </w:rPr>
        <w:t>Κατά την διάρκεια του χρόνου σύμβασης δεν επιτρέπεται στους ιδιοκτήτες να εγκαταλείψουν την εργασία τους, άλλως θα αποκλείονται από μελλοντική συνεργασία με το Δήμο.</w:t>
      </w:r>
    </w:p>
    <w:p w:rsidR="00291E28" w:rsidRPr="003E1E09" w:rsidRDefault="00291E28" w:rsidP="003C0803">
      <w:pPr>
        <w:jc w:val="both"/>
        <w:rPr>
          <w:sz w:val="22"/>
          <w:szCs w:val="22"/>
        </w:rPr>
      </w:pPr>
    </w:p>
    <w:p w:rsidR="001B3FF5" w:rsidRPr="003E1E09" w:rsidRDefault="001B3FF5" w:rsidP="001B3FF5">
      <w:pPr>
        <w:pStyle w:val="Default"/>
        <w:rPr>
          <w:rFonts w:ascii="Times New Roman" w:hAnsi="Times New Roman" w:cs="Times New Roman"/>
          <w:b/>
          <w:bCs/>
          <w:u w:val="single"/>
        </w:rPr>
      </w:pPr>
      <w:r w:rsidRPr="003E1E09">
        <w:rPr>
          <w:rFonts w:ascii="Times New Roman" w:hAnsi="Times New Roman" w:cs="Times New Roman"/>
          <w:b/>
          <w:bCs/>
          <w:u w:val="single"/>
        </w:rPr>
        <w:t>Άρθρο 7</w:t>
      </w:r>
      <w:r w:rsidRPr="003E1E09">
        <w:rPr>
          <w:rFonts w:ascii="Times New Roman" w:hAnsi="Times New Roman" w:cs="Times New Roman"/>
          <w:b/>
          <w:bCs/>
          <w:u w:val="single"/>
          <w:vertAlign w:val="superscript"/>
        </w:rPr>
        <w:t xml:space="preserve">ο </w:t>
      </w:r>
      <w:r w:rsidRPr="003E1E09">
        <w:rPr>
          <w:rFonts w:ascii="Times New Roman" w:hAnsi="Times New Roman" w:cs="Times New Roman"/>
          <w:b/>
          <w:bCs/>
          <w:u w:val="single"/>
        </w:rPr>
        <w:t xml:space="preserve">: Υποχρεώσεις του εντολέα </w:t>
      </w:r>
    </w:p>
    <w:p w:rsidR="009B2998" w:rsidRDefault="001B3FF5" w:rsidP="009B2998">
      <w:pPr>
        <w:jc w:val="both"/>
        <w:rPr>
          <w:sz w:val="22"/>
          <w:szCs w:val="22"/>
        </w:rPr>
      </w:pPr>
      <w:r w:rsidRPr="003E1E09">
        <w:rPr>
          <w:sz w:val="22"/>
          <w:szCs w:val="22"/>
        </w:rPr>
        <w:t>Ο Δήμος Αλεξανδρούπ</w:t>
      </w:r>
      <w:r w:rsidR="00914174">
        <w:rPr>
          <w:sz w:val="22"/>
          <w:szCs w:val="22"/>
        </w:rPr>
        <w:t>ολης δια των αρμοδίων υπηρεσιών</w:t>
      </w:r>
      <w:r w:rsidR="00914174" w:rsidRPr="00914174">
        <w:rPr>
          <w:sz w:val="22"/>
          <w:szCs w:val="22"/>
        </w:rPr>
        <w:t>, είναι υποχρεωμένος για την παροχή όλων των μέσων και στοιχείων τα οποία κρίνονται απαραίτητα.</w:t>
      </w:r>
    </w:p>
    <w:p w:rsidR="00AB73D3" w:rsidRDefault="00AB73D3" w:rsidP="009B2998">
      <w:pPr>
        <w:jc w:val="both"/>
        <w:rPr>
          <w:sz w:val="22"/>
          <w:szCs w:val="22"/>
        </w:rPr>
      </w:pPr>
    </w:p>
    <w:p w:rsidR="00AB73D3" w:rsidRDefault="00AB73D3" w:rsidP="00AB73D3">
      <w:pPr>
        <w:pStyle w:val="Default"/>
        <w:rPr>
          <w:rFonts w:ascii="Times New Roman" w:hAnsi="Times New Roman" w:cs="Times New Roman"/>
          <w:b/>
          <w:bCs/>
          <w:u w:val="single"/>
        </w:rPr>
      </w:pPr>
      <w:r w:rsidRPr="003E1E09">
        <w:rPr>
          <w:rFonts w:ascii="Times New Roman" w:hAnsi="Times New Roman" w:cs="Times New Roman"/>
          <w:b/>
          <w:bCs/>
          <w:u w:val="single"/>
        </w:rPr>
        <w:t xml:space="preserve">Άρθρο </w:t>
      </w:r>
      <w:r>
        <w:rPr>
          <w:rFonts w:ascii="Times New Roman" w:hAnsi="Times New Roman" w:cs="Times New Roman"/>
          <w:b/>
          <w:bCs/>
          <w:u w:val="single"/>
        </w:rPr>
        <w:t>8</w:t>
      </w:r>
      <w:r w:rsidRPr="003E1E09">
        <w:rPr>
          <w:rFonts w:ascii="Times New Roman" w:hAnsi="Times New Roman" w:cs="Times New Roman"/>
          <w:b/>
          <w:bCs/>
          <w:u w:val="single"/>
          <w:vertAlign w:val="superscript"/>
        </w:rPr>
        <w:t xml:space="preserve">ο </w:t>
      </w:r>
      <w:r w:rsidRPr="003E1E09">
        <w:rPr>
          <w:rFonts w:ascii="Times New Roman" w:hAnsi="Times New Roman" w:cs="Times New Roman"/>
          <w:b/>
          <w:bCs/>
          <w:u w:val="single"/>
        </w:rPr>
        <w:t xml:space="preserve">: </w:t>
      </w:r>
      <w:r>
        <w:rPr>
          <w:rFonts w:ascii="Times New Roman" w:hAnsi="Times New Roman" w:cs="Times New Roman"/>
          <w:b/>
          <w:bCs/>
          <w:u w:val="single"/>
        </w:rPr>
        <w:t xml:space="preserve">Τρόπος εκτέλεσης </w:t>
      </w:r>
    </w:p>
    <w:p w:rsidR="00AB73D3" w:rsidRPr="00AB73D3" w:rsidRDefault="00AB73D3" w:rsidP="00AB73D3">
      <w:pPr>
        <w:autoSpaceDE w:val="0"/>
        <w:autoSpaceDN w:val="0"/>
        <w:adjustRightInd w:val="0"/>
        <w:jc w:val="both"/>
        <w:rPr>
          <w:sz w:val="22"/>
          <w:szCs w:val="22"/>
        </w:rPr>
      </w:pPr>
      <w:r w:rsidRPr="00AB73D3">
        <w:rPr>
          <w:sz w:val="22"/>
          <w:szCs w:val="22"/>
        </w:rPr>
        <w:t>Η ειδοποίηση από την υπηρεσία για την εγκατάσταση των απαιτούμενων μηχανημάτων</w:t>
      </w:r>
      <w:r w:rsidR="006F757A">
        <w:rPr>
          <w:sz w:val="22"/>
          <w:szCs w:val="22"/>
        </w:rPr>
        <w:t xml:space="preserve"> </w:t>
      </w:r>
      <w:r w:rsidRPr="00AB73D3">
        <w:rPr>
          <w:sz w:val="22"/>
          <w:szCs w:val="22"/>
        </w:rPr>
        <w:t>-</w:t>
      </w:r>
      <w:r w:rsidR="006F757A">
        <w:rPr>
          <w:sz w:val="22"/>
          <w:szCs w:val="22"/>
        </w:rPr>
        <w:t xml:space="preserve"> </w:t>
      </w:r>
      <w:r w:rsidRPr="00AB73D3">
        <w:rPr>
          <w:sz w:val="22"/>
          <w:szCs w:val="22"/>
        </w:rPr>
        <w:t>οχημάτων και προσωπικού στον χώρο εκτέλεσης των εργασι</w:t>
      </w:r>
      <w:r w:rsidR="006F757A">
        <w:rPr>
          <w:sz w:val="22"/>
          <w:szCs w:val="22"/>
        </w:rPr>
        <w:t xml:space="preserve">ών θα γίνεται τουλάχιστον </w:t>
      </w:r>
      <w:r w:rsidR="00CE371D">
        <w:rPr>
          <w:sz w:val="22"/>
          <w:szCs w:val="22"/>
        </w:rPr>
        <w:t xml:space="preserve">την προηγούμενη ημέρα των </w:t>
      </w:r>
      <w:r w:rsidR="00CE371D">
        <w:rPr>
          <w:sz w:val="22"/>
          <w:szCs w:val="22"/>
        </w:rPr>
        <w:lastRenderedPageBreak/>
        <w:t xml:space="preserve">εργασιών </w:t>
      </w:r>
      <w:r w:rsidRPr="00AB73D3">
        <w:rPr>
          <w:sz w:val="22"/>
          <w:szCs w:val="22"/>
        </w:rPr>
        <w:t>εκτός από τα μηχανήματα</w:t>
      </w:r>
      <w:r w:rsidR="006F757A">
        <w:rPr>
          <w:sz w:val="22"/>
          <w:szCs w:val="22"/>
        </w:rPr>
        <w:t xml:space="preserve"> </w:t>
      </w:r>
      <w:r w:rsidRPr="00AB73D3">
        <w:rPr>
          <w:sz w:val="22"/>
          <w:szCs w:val="22"/>
        </w:rPr>
        <w:t>-</w:t>
      </w:r>
      <w:r w:rsidR="006F757A">
        <w:rPr>
          <w:sz w:val="22"/>
          <w:szCs w:val="22"/>
        </w:rPr>
        <w:t xml:space="preserve"> </w:t>
      </w:r>
      <w:r w:rsidRPr="00AB73D3">
        <w:rPr>
          <w:sz w:val="22"/>
          <w:szCs w:val="22"/>
        </w:rPr>
        <w:t>οχήματα για αντιμετώπιση θεομηνίας για τα</w:t>
      </w:r>
      <w:r w:rsidR="006F757A">
        <w:rPr>
          <w:sz w:val="22"/>
          <w:szCs w:val="22"/>
        </w:rPr>
        <w:t xml:space="preserve"> </w:t>
      </w:r>
      <w:r w:rsidR="00E01713">
        <w:rPr>
          <w:sz w:val="22"/>
          <w:szCs w:val="22"/>
        </w:rPr>
        <w:t>οποία ο α</w:t>
      </w:r>
      <w:r w:rsidRPr="00AB73D3">
        <w:rPr>
          <w:sz w:val="22"/>
          <w:szCs w:val="22"/>
        </w:rPr>
        <w:t>νάδοχος θα πρέπει να ανταποκριθεί άμεσα</w:t>
      </w:r>
      <w:r w:rsidR="00E31BFD">
        <w:rPr>
          <w:sz w:val="22"/>
          <w:szCs w:val="22"/>
        </w:rPr>
        <w:t xml:space="preserve"> και σε χρονικό διάστημα εντός 30 λεπτών της ώρας</w:t>
      </w:r>
      <w:r w:rsidRPr="00AB73D3">
        <w:rPr>
          <w:sz w:val="22"/>
          <w:szCs w:val="22"/>
        </w:rPr>
        <w:t>.</w:t>
      </w:r>
    </w:p>
    <w:p w:rsidR="009A7ECA" w:rsidRDefault="00AB73D3" w:rsidP="00AB73D3">
      <w:pPr>
        <w:autoSpaceDE w:val="0"/>
        <w:autoSpaceDN w:val="0"/>
        <w:adjustRightInd w:val="0"/>
        <w:jc w:val="both"/>
        <w:rPr>
          <w:sz w:val="22"/>
          <w:szCs w:val="22"/>
        </w:rPr>
      </w:pPr>
      <w:r w:rsidRPr="00AB73D3">
        <w:rPr>
          <w:sz w:val="22"/>
          <w:szCs w:val="22"/>
        </w:rPr>
        <w:t>Οι απαιτούμενες ώρες και ημέρες εργασίας θα διαφοροποιούνται ανάλογα με τις συνθήκες</w:t>
      </w:r>
      <w:r w:rsidR="006F757A">
        <w:rPr>
          <w:sz w:val="22"/>
          <w:szCs w:val="22"/>
        </w:rPr>
        <w:t xml:space="preserve"> </w:t>
      </w:r>
      <w:r w:rsidRPr="00AB73D3">
        <w:rPr>
          <w:sz w:val="22"/>
          <w:szCs w:val="22"/>
        </w:rPr>
        <w:t>εκτέλεσης, το μέγεθος και την επικινδυνότητα των υπό εκτέλεση εργασιών.</w:t>
      </w:r>
    </w:p>
    <w:p w:rsidR="00AB73D3" w:rsidRPr="00AB73D3" w:rsidRDefault="00AB73D3" w:rsidP="00AB73D3">
      <w:pPr>
        <w:autoSpaceDE w:val="0"/>
        <w:autoSpaceDN w:val="0"/>
        <w:adjustRightInd w:val="0"/>
        <w:jc w:val="both"/>
        <w:rPr>
          <w:sz w:val="22"/>
          <w:szCs w:val="22"/>
        </w:rPr>
      </w:pPr>
      <w:r w:rsidRPr="00AB73D3">
        <w:rPr>
          <w:sz w:val="22"/>
          <w:szCs w:val="22"/>
        </w:rPr>
        <w:t>Η δαπάνη για τη λήψη των αναγκαίων μέτρων και ιδιαίτερα η τοποθέτηση, αντικατάσταση και</w:t>
      </w:r>
      <w:r w:rsidR="009A7ECA">
        <w:rPr>
          <w:sz w:val="22"/>
          <w:szCs w:val="22"/>
        </w:rPr>
        <w:t xml:space="preserve"> </w:t>
      </w:r>
      <w:r w:rsidRPr="00AB73D3">
        <w:rPr>
          <w:sz w:val="22"/>
          <w:szCs w:val="22"/>
        </w:rPr>
        <w:t xml:space="preserve">συντήρηση των απαιτούμενων αντανακλαστικών πινακίδων και σημάτων, φανών </w:t>
      </w:r>
      <w:proofErr w:type="spellStart"/>
      <w:r w:rsidRPr="00AB73D3">
        <w:rPr>
          <w:sz w:val="22"/>
          <w:szCs w:val="22"/>
        </w:rPr>
        <w:t>κ.λ.π</w:t>
      </w:r>
      <w:proofErr w:type="spellEnd"/>
      <w:r w:rsidRPr="00AB73D3">
        <w:rPr>
          <w:sz w:val="22"/>
          <w:szCs w:val="22"/>
        </w:rPr>
        <w:t>., όπως ορίζεται</w:t>
      </w:r>
      <w:r w:rsidR="009A7ECA">
        <w:rPr>
          <w:sz w:val="22"/>
          <w:szCs w:val="22"/>
        </w:rPr>
        <w:t xml:space="preserve"> </w:t>
      </w:r>
      <w:r w:rsidRPr="00AB73D3">
        <w:rPr>
          <w:sz w:val="22"/>
          <w:szCs w:val="22"/>
        </w:rPr>
        <w:t>στα άρθρα 9 &amp; 10 του Κ.Ο.Κ. και στις Π.Τ.Π. σήμανσης εκτελουμένων έργων εντός ή εκτός</w:t>
      </w:r>
      <w:r w:rsidR="009A7ECA">
        <w:rPr>
          <w:sz w:val="22"/>
          <w:szCs w:val="22"/>
        </w:rPr>
        <w:t xml:space="preserve"> </w:t>
      </w:r>
      <w:r w:rsidRPr="00AB73D3">
        <w:rPr>
          <w:sz w:val="22"/>
          <w:szCs w:val="22"/>
        </w:rPr>
        <w:t>κατοικημένων περιοχών που εγκρίθηκαν με τις 8Μ5/30058/1983 και 8Μ/30428/1980 αποφάσεις του</w:t>
      </w:r>
      <w:r w:rsidR="009A7ECA">
        <w:rPr>
          <w:sz w:val="22"/>
          <w:szCs w:val="22"/>
        </w:rPr>
        <w:t xml:space="preserve"> </w:t>
      </w:r>
      <w:r w:rsidRPr="00AB73D3">
        <w:rPr>
          <w:sz w:val="22"/>
          <w:szCs w:val="22"/>
        </w:rPr>
        <w:t>Υ.ΠΕ.ΧΩ.ΔΕ (ΦΕΚ 1218/83 &amp; 5898/80), όπως αυτές ισχύου</w:t>
      </w:r>
      <w:r w:rsidR="00E31BFD">
        <w:rPr>
          <w:sz w:val="22"/>
          <w:szCs w:val="22"/>
        </w:rPr>
        <w:t xml:space="preserve">ν σήμερα, </w:t>
      </w:r>
      <w:r w:rsidR="00ED4927">
        <w:rPr>
          <w:sz w:val="22"/>
          <w:szCs w:val="22"/>
        </w:rPr>
        <w:t>συμπεριλαμβάνεται</w:t>
      </w:r>
      <w:r w:rsidRPr="00AB73D3">
        <w:rPr>
          <w:sz w:val="22"/>
          <w:szCs w:val="22"/>
        </w:rPr>
        <w:t xml:space="preserve"> στην τιμή της προσφοράς του.</w:t>
      </w:r>
    </w:p>
    <w:p w:rsidR="006F757A" w:rsidRPr="006F757A" w:rsidRDefault="00FF5999" w:rsidP="006F757A">
      <w:pPr>
        <w:autoSpaceDE w:val="0"/>
        <w:autoSpaceDN w:val="0"/>
        <w:adjustRightInd w:val="0"/>
        <w:jc w:val="both"/>
        <w:rPr>
          <w:sz w:val="22"/>
          <w:szCs w:val="22"/>
        </w:rPr>
      </w:pPr>
      <w:r>
        <w:rPr>
          <w:sz w:val="22"/>
          <w:szCs w:val="22"/>
        </w:rPr>
        <w:t>Ο α</w:t>
      </w:r>
      <w:r w:rsidR="006F757A" w:rsidRPr="006F757A">
        <w:rPr>
          <w:sz w:val="22"/>
          <w:szCs w:val="22"/>
        </w:rPr>
        <w:t xml:space="preserve">νάδοχος </w:t>
      </w:r>
      <w:r w:rsidR="00A375A9">
        <w:rPr>
          <w:sz w:val="22"/>
          <w:szCs w:val="22"/>
        </w:rPr>
        <w:t xml:space="preserve">οφείλει </w:t>
      </w:r>
      <w:r w:rsidR="006F757A" w:rsidRPr="006F757A">
        <w:rPr>
          <w:sz w:val="22"/>
          <w:szCs w:val="22"/>
        </w:rPr>
        <w:t>να λάβει μέτρα για την πρόληψη</w:t>
      </w:r>
      <w:r w:rsidR="009A7ECA">
        <w:rPr>
          <w:sz w:val="22"/>
          <w:szCs w:val="22"/>
        </w:rPr>
        <w:t xml:space="preserve"> </w:t>
      </w:r>
      <w:r w:rsidR="006F757A" w:rsidRPr="006F757A">
        <w:rPr>
          <w:sz w:val="22"/>
          <w:szCs w:val="22"/>
        </w:rPr>
        <w:t>ατυχημάτων, όπως επίσης και για την υγεία</w:t>
      </w:r>
      <w:r w:rsidR="00291E28">
        <w:rPr>
          <w:sz w:val="22"/>
          <w:szCs w:val="22"/>
        </w:rPr>
        <w:t>, την ασφάλεια</w:t>
      </w:r>
      <w:r w:rsidR="006F757A" w:rsidRPr="006F757A">
        <w:rPr>
          <w:sz w:val="22"/>
          <w:szCs w:val="22"/>
        </w:rPr>
        <w:t xml:space="preserve"> και </w:t>
      </w:r>
      <w:r w:rsidR="00291E28">
        <w:rPr>
          <w:sz w:val="22"/>
          <w:szCs w:val="22"/>
        </w:rPr>
        <w:t xml:space="preserve">την </w:t>
      </w:r>
      <w:r w:rsidR="006F757A" w:rsidRPr="006F757A">
        <w:rPr>
          <w:sz w:val="22"/>
          <w:szCs w:val="22"/>
        </w:rPr>
        <w:t>παροχή πρώτων βοηθειών για το εργατοϋπαλληλικό</w:t>
      </w:r>
      <w:r w:rsidR="009A7ECA">
        <w:rPr>
          <w:sz w:val="22"/>
          <w:szCs w:val="22"/>
        </w:rPr>
        <w:t xml:space="preserve"> </w:t>
      </w:r>
      <w:r w:rsidR="006F757A" w:rsidRPr="006F757A">
        <w:rPr>
          <w:sz w:val="22"/>
          <w:szCs w:val="22"/>
        </w:rPr>
        <w:t>προσωπικό του</w:t>
      </w:r>
      <w:r w:rsidR="00A375A9">
        <w:rPr>
          <w:sz w:val="22"/>
          <w:szCs w:val="22"/>
        </w:rPr>
        <w:t>, ενώ σε περίπτωση ατυχήματος εξαιτίας των έργων ή της π</w:t>
      </w:r>
      <w:r>
        <w:rPr>
          <w:sz w:val="22"/>
          <w:szCs w:val="22"/>
        </w:rPr>
        <w:t>λημμελούς σήμανσής τους, φέρει αποκλειστική ευθύνη ο ίδιος.</w:t>
      </w:r>
    </w:p>
    <w:p w:rsidR="006F757A" w:rsidRPr="006F757A" w:rsidRDefault="004757BC" w:rsidP="006F757A">
      <w:pPr>
        <w:autoSpaceDE w:val="0"/>
        <w:autoSpaceDN w:val="0"/>
        <w:adjustRightInd w:val="0"/>
        <w:jc w:val="both"/>
        <w:rPr>
          <w:sz w:val="22"/>
          <w:szCs w:val="22"/>
        </w:rPr>
      </w:pPr>
      <w:r>
        <w:rPr>
          <w:sz w:val="22"/>
          <w:szCs w:val="22"/>
        </w:rPr>
        <w:t>Ο α</w:t>
      </w:r>
      <w:r w:rsidR="006F757A" w:rsidRPr="006F757A">
        <w:rPr>
          <w:sz w:val="22"/>
          <w:szCs w:val="22"/>
        </w:rPr>
        <w:t>νάδοχος υποχρεούται να εξασφαλίσει μέσα παροχής πρώτων βοηθειών, να κατασκευάσει</w:t>
      </w:r>
      <w:r>
        <w:rPr>
          <w:sz w:val="22"/>
          <w:szCs w:val="22"/>
        </w:rPr>
        <w:t xml:space="preserve"> </w:t>
      </w:r>
      <w:r w:rsidR="006F757A" w:rsidRPr="006F757A">
        <w:rPr>
          <w:sz w:val="22"/>
          <w:szCs w:val="22"/>
        </w:rPr>
        <w:t xml:space="preserve">και </w:t>
      </w:r>
      <w:r>
        <w:rPr>
          <w:sz w:val="22"/>
          <w:szCs w:val="22"/>
        </w:rPr>
        <w:t xml:space="preserve">να </w:t>
      </w:r>
      <w:r w:rsidR="006F757A" w:rsidRPr="006F757A">
        <w:rPr>
          <w:sz w:val="22"/>
          <w:szCs w:val="22"/>
        </w:rPr>
        <w:t>τοποθετήσει κατάλληλες πινακίδες ή φωτεινά σήματα επισήμανσης και απαγόρευσης προσέγγισης</w:t>
      </w:r>
      <w:r>
        <w:rPr>
          <w:sz w:val="22"/>
          <w:szCs w:val="22"/>
        </w:rPr>
        <w:t xml:space="preserve"> </w:t>
      </w:r>
      <w:r w:rsidR="006F757A" w:rsidRPr="006F757A">
        <w:rPr>
          <w:sz w:val="22"/>
          <w:szCs w:val="22"/>
        </w:rPr>
        <w:t xml:space="preserve">επικινδύνων θέσεων. </w:t>
      </w:r>
      <w:r>
        <w:rPr>
          <w:sz w:val="22"/>
          <w:szCs w:val="22"/>
        </w:rPr>
        <w:t>Πρέπει</w:t>
      </w:r>
      <w:r w:rsidR="006F757A" w:rsidRPr="006F757A">
        <w:rPr>
          <w:sz w:val="22"/>
          <w:szCs w:val="22"/>
        </w:rPr>
        <w:t xml:space="preserve"> να φροντίσει για την ύπαρξη διαθέσιμων φορητών φαρμακείων πρώτων βοηθειών, καθώς και όλων των τηλεφώνων άμεσης ανάγκης (Πυροσβεστική Υπηρεσία, Κέντρο Άμεσης</w:t>
      </w:r>
      <w:r>
        <w:rPr>
          <w:sz w:val="22"/>
          <w:szCs w:val="22"/>
        </w:rPr>
        <w:t xml:space="preserve"> </w:t>
      </w:r>
      <w:r w:rsidR="006F757A" w:rsidRPr="006F757A">
        <w:rPr>
          <w:sz w:val="22"/>
          <w:szCs w:val="22"/>
        </w:rPr>
        <w:t>Βοήθειας, Αστυνομία, Νοσοκομεία κ.α.) σε όλα τα στάδια των εργασιών.</w:t>
      </w:r>
    </w:p>
    <w:p w:rsidR="004757BC" w:rsidRDefault="004757BC" w:rsidP="006F757A">
      <w:pPr>
        <w:autoSpaceDE w:val="0"/>
        <w:autoSpaceDN w:val="0"/>
        <w:adjustRightInd w:val="0"/>
        <w:jc w:val="both"/>
        <w:rPr>
          <w:sz w:val="22"/>
          <w:szCs w:val="22"/>
        </w:rPr>
      </w:pPr>
      <w:r>
        <w:rPr>
          <w:sz w:val="22"/>
          <w:szCs w:val="22"/>
        </w:rPr>
        <w:t>Ο α</w:t>
      </w:r>
      <w:r w:rsidR="006F757A" w:rsidRPr="006F757A">
        <w:rPr>
          <w:sz w:val="22"/>
          <w:szCs w:val="22"/>
        </w:rPr>
        <w:t xml:space="preserve">νάδοχος </w:t>
      </w:r>
      <w:r>
        <w:rPr>
          <w:sz w:val="22"/>
          <w:szCs w:val="22"/>
        </w:rPr>
        <w:t>οφείλει</w:t>
      </w:r>
      <w:r w:rsidR="006F757A" w:rsidRPr="006F757A">
        <w:rPr>
          <w:sz w:val="22"/>
          <w:szCs w:val="22"/>
        </w:rPr>
        <w:t xml:space="preserve"> να χορηγεί στο εργατικό προσωπικό, στο προσωπικό επίβλεψης της</w:t>
      </w:r>
      <w:r>
        <w:rPr>
          <w:sz w:val="22"/>
          <w:szCs w:val="22"/>
        </w:rPr>
        <w:t xml:space="preserve"> υ</w:t>
      </w:r>
      <w:r w:rsidR="006F757A" w:rsidRPr="006F757A">
        <w:rPr>
          <w:sz w:val="22"/>
          <w:szCs w:val="22"/>
        </w:rPr>
        <w:t>πηρεσίας και σε κάθε άλλο πρόσωπο που βρίσκεται στο χώρο του</w:t>
      </w:r>
      <w:r>
        <w:rPr>
          <w:sz w:val="22"/>
          <w:szCs w:val="22"/>
        </w:rPr>
        <w:t xml:space="preserve"> αντικειμένου, </w:t>
      </w:r>
      <w:r w:rsidR="006F757A" w:rsidRPr="006F757A">
        <w:rPr>
          <w:sz w:val="22"/>
          <w:szCs w:val="22"/>
        </w:rPr>
        <w:t>μετά από σ</w:t>
      </w:r>
      <w:r>
        <w:rPr>
          <w:sz w:val="22"/>
          <w:szCs w:val="22"/>
        </w:rPr>
        <w:t xml:space="preserve">χετική έγκριση, τα απαιτούμενα </w:t>
      </w:r>
      <w:r w:rsidR="006F757A" w:rsidRPr="006F757A">
        <w:rPr>
          <w:sz w:val="22"/>
          <w:szCs w:val="22"/>
        </w:rPr>
        <w:t>κατά περίπτωση ατομικά και</w:t>
      </w:r>
      <w:r>
        <w:rPr>
          <w:sz w:val="22"/>
          <w:szCs w:val="22"/>
        </w:rPr>
        <w:t xml:space="preserve"> </w:t>
      </w:r>
      <w:r w:rsidR="006F757A" w:rsidRPr="006F757A">
        <w:rPr>
          <w:sz w:val="22"/>
          <w:szCs w:val="22"/>
        </w:rPr>
        <w:t xml:space="preserve">ομαδικά εφόδια προστασίας, όπως κράνη, γυαλιά, γάντια κλπ. </w:t>
      </w:r>
    </w:p>
    <w:p w:rsidR="006F757A" w:rsidRPr="006F757A" w:rsidRDefault="006F757A" w:rsidP="006F757A">
      <w:pPr>
        <w:autoSpaceDE w:val="0"/>
        <w:autoSpaceDN w:val="0"/>
        <w:adjustRightInd w:val="0"/>
        <w:jc w:val="both"/>
        <w:rPr>
          <w:sz w:val="22"/>
          <w:szCs w:val="22"/>
        </w:rPr>
      </w:pPr>
      <w:r w:rsidRPr="006F757A">
        <w:rPr>
          <w:sz w:val="22"/>
          <w:szCs w:val="22"/>
        </w:rPr>
        <w:t>Κατά</w:t>
      </w:r>
      <w:r w:rsidR="004757BC">
        <w:rPr>
          <w:sz w:val="22"/>
          <w:szCs w:val="22"/>
        </w:rPr>
        <w:t xml:space="preserve"> </w:t>
      </w:r>
      <w:r w:rsidRPr="006F757A">
        <w:rPr>
          <w:sz w:val="22"/>
          <w:szCs w:val="22"/>
        </w:rPr>
        <w:t xml:space="preserve">την τυχόν </w:t>
      </w:r>
      <w:r w:rsidR="004757BC">
        <w:rPr>
          <w:sz w:val="22"/>
          <w:szCs w:val="22"/>
        </w:rPr>
        <w:t>εκτέλεση νυχτερινής εργασίας ο α</w:t>
      </w:r>
      <w:r w:rsidRPr="006F757A">
        <w:rPr>
          <w:sz w:val="22"/>
          <w:szCs w:val="22"/>
        </w:rPr>
        <w:t>νάδοχος υποχρεούται να παρέχει τον απαιτούμενο ισχυρό</w:t>
      </w:r>
    </w:p>
    <w:p w:rsidR="006F757A" w:rsidRPr="006F757A" w:rsidRDefault="006F757A" w:rsidP="006F757A">
      <w:pPr>
        <w:autoSpaceDE w:val="0"/>
        <w:autoSpaceDN w:val="0"/>
        <w:adjustRightInd w:val="0"/>
        <w:jc w:val="both"/>
        <w:rPr>
          <w:sz w:val="22"/>
          <w:szCs w:val="22"/>
        </w:rPr>
      </w:pPr>
      <w:r w:rsidRPr="006F757A">
        <w:rPr>
          <w:sz w:val="22"/>
          <w:szCs w:val="22"/>
        </w:rPr>
        <w:t>φωτισμό για την ασφάλεια του προσωπικού και κάθε τρίτου</w:t>
      </w:r>
      <w:r w:rsidR="004757BC">
        <w:rPr>
          <w:sz w:val="22"/>
          <w:szCs w:val="22"/>
        </w:rPr>
        <w:t xml:space="preserve"> παριστάμενου</w:t>
      </w:r>
      <w:r w:rsidRPr="006F757A">
        <w:rPr>
          <w:sz w:val="22"/>
          <w:szCs w:val="22"/>
        </w:rPr>
        <w:t>.</w:t>
      </w:r>
    </w:p>
    <w:p w:rsidR="006F757A" w:rsidRDefault="006F757A" w:rsidP="004757BC">
      <w:pPr>
        <w:autoSpaceDE w:val="0"/>
        <w:autoSpaceDN w:val="0"/>
        <w:adjustRightInd w:val="0"/>
        <w:jc w:val="both"/>
        <w:rPr>
          <w:sz w:val="22"/>
          <w:szCs w:val="22"/>
        </w:rPr>
      </w:pPr>
      <w:r w:rsidRPr="006F757A">
        <w:rPr>
          <w:sz w:val="22"/>
          <w:szCs w:val="22"/>
        </w:rPr>
        <w:t xml:space="preserve">Για την προστασία και αντιμετώπιση πυρκαγιών στις εγκαταστάσεις των </w:t>
      </w:r>
      <w:proofErr w:type="spellStart"/>
      <w:r w:rsidRPr="006F757A">
        <w:rPr>
          <w:sz w:val="22"/>
          <w:szCs w:val="22"/>
        </w:rPr>
        <w:t>εργοταξιακών</w:t>
      </w:r>
      <w:proofErr w:type="spellEnd"/>
      <w:r w:rsidRPr="006F757A">
        <w:rPr>
          <w:sz w:val="22"/>
          <w:szCs w:val="22"/>
        </w:rPr>
        <w:t xml:space="preserve"> χώρων</w:t>
      </w:r>
      <w:r w:rsidR="004757BC">
        <w:rPr>
          <w:sz w:val="22"/>
          <w:szCs w:val="22"/>
        </w:rPr>
        <w:t xml:space="preserve"> </w:t>
      </w:r>
      <w:r w:rsidRPr="006F757A">
        <w:rPr>
          <w:sz w:val="22"/>
          <w:szCs w:val="22"/>
        </w:rPr>
        <w:t>και στους χ</w:t>
      </w:r>
      <w:r w:rsidR="004757BC">
        <w:rPr>
          <w:sz w:val="22"/>
          <w:szCs w:val="22"/>
        </w:rPr>
        <w:t>ώρους εκτέλεσης των εργασιών ο α</w:t>
      </w:r>
      <w:r w:rsidRPr="006F757A">
        <w:rPr>
          <w:sz w:val="22"/>
          <w:szCs w:val="22"/>
        </w:rPr>
        <w:t>νάδοχος υποχρεούται να διαθέτει κατάλληλο εξοπλισμό</w:t>
      </w:r>
      <w:r w:rsidR="004757BC">
        <w:rPr>
          <w:sz w:val="22"/>
          <w:szCs w:val="22"/>
        </w:rPr>
        <w:t xml:space="preserve"> πυρόσβεσης, </w:t>
      </w:r>
      <w:r w:rsidRPr="006F757A">
        <w:rPr>
          <w:sz w:val="22"/>
          <w:szCs w:val="22"/>
        </w:rPr>
        <w:t>όπως για παράδειγμα φορητά μέσα πυρόσβεσης και κατάλληλα μέσα ατομικής προστασίας</w:t>
      </w:r>
      <w:r w:rsidR="004757BC">
        <w:rPr>
          <w:sz w:val="22"/>
          <w:szCs w:val="22"/>
        </w:rPr>
        <w:t xml:space="preserve"> </w:t>
      </w:r>
      <w:r w:rsidRPr="006F757A">
        <w:rPr>
          <w:sz w:val="22"/>
          <w:szCs w:val="22"/>
        </w:rPr>
        <w:t>για όλο το προσωπικό το οποίο θα απασχοληθεί.</w:t>
      </w:r>
    </w:p>
    <w:p w:rsidR="006F757A" w:rsidRDefault="00685512" w:rsidP="000527E8">
      <w:pPr>
        <w:autoSpaceDE w:val="0"/>
        <w:autoSpaceDN w:val="0"/>
        <w:adjustRightInd w:val="0"/>
        <w:jc w:val="both"/>
        <w:rPr>
          <w:sz w:val="22"/>
          <w:szCs w:val="22"/>
        </w:rPr>
      </w:pPr>
      <w:r w:rsidRPr="00685512">
        <w:rPr>
          <w:sz w:val="22"/>
          <w:szCs w:val="22"/>
        </w:rPr>
        <w:t xml:space="preserve">Όλες οι παραπάνω δαπάνες </w:t>
      </w:r>
      <w:r w:rsidR="006F757A" w:rsidRPr="00685512">
        <w:rPr>
          <w:sz w:val="22"/>
          <w:szCs w:val="22"/>
        </w:rPr>
        <w:t xml:space="preserve">βαρύνουν </w:t>
      </w:r>
      <w:r w:rsidR="004757BC" w:rsidRPr="00685512">
        <w:rPr>
          <w:sz w:val="22"/>
          <w:szCs w:val="22"/>
        </w:rPr>
        <w:t>τον α</w:t>
      </w:r>
      <w:r w:rsidR="006F757A" w:rsidRPr="00685512">
        <w:rPr>
          <w:sz w:val="22"/>
          <w:szCs w:val="22"/>
        </w:rPr>
        <w:t>νάδοχο και θα πρέπει να</w:t>
      </w:r>
      <w:r w:rsidR="004757BC" w:rsidRPr="00685512">
        <w:rPr>
          <w:sz w:val="22"/>
          <w:szCs w:val="22"/>
        </w:rPr>
        <w:t xml:space="preserve"> </w:t>
      </w:r>
      <w:r w:rsidR="006F757A" w:rsidRPr="00685512">
        <w:rPr>
          <w:sz w:val="22"/>
          <w:szCs w:val="22"/>
        </w:rPr>
        <w:t>συ</w:t>
      </w:r>
      <w:r w:rsidRPr="00685512">
        <w:rPr>
          <w:sz w:val="22"/>
          <w:szCs w:val="22"/>
        </w:rPr>
        <w:t>μπεριληφθούν</w:t>
      </w:r>
      <w:r>
        <w:rPr>
          <w:sz w:val="22"/>
          <w:szCs w:val="22"/>
        </w:rPr>
        <w:t xml:space="preserve"> στην οικονομική προσφορά.</w:t>
      </w:r>
    </w:p>
    <w:p w:rsidR="001B3FF5" w:rsidRPr="003E1E09" w:rsidRDefault="001B3FF5" w:rsidP="001B3FF5">
      <w:pPr>
        <w:pStyle w:val="Default"/>
        <w:rPr>
          <w:rFonts w:ascii="Times New Roman" w:hAnsi="Times New Roman" w:cs="Times New Roman"/>
          <w:sz w:val="22"/>
          <w:szCs w:val="22"/>
        </w:rPr>
      </w:pPr>
    </w:p>
    <w:p w:rsidR="006F7BAA" w:rsidRPr="003E1E09" w:rsidRDefault="006F7BAA" w:rsidP="006F7BAA">
      <w:pPr>
        <w:pStyle w:val="Default"/>
        <w:rPr>
          <w:rFonts w:ascii="Times New Roman" w:hAnsi="Times New Roman" w:cs="Times New Roman"/>
          <w:b/>
          <w:bCs/>
          <w:u w:val="single"/>
        </w:rPr>
      </w:pPr>
      <w:r w:rsidRPr="003E1E09">
        <w:rPr>
          <w:rFonts w:ascii="Times New Roman" w:hAnsi="Times New Roman" w:cs="Times New Roman"/>
          <w:b/>
          <w:bCs/>
          <w:u w:val="single"/>
        </w:rPr>
        <w:t xml:space="preserve">Άρθρο </w:t>
      </w:r>
      <w:r w:rsidR="00AB73D3">
        <w:rPr>
          <w:rFonts w:ascii="Times New Roman" w:hAnsi="Times New Roman" w:cs="Times New Roman"/>
          <w:b/>
          <w:bCs/>
          <w:u w:val="single"/>
        </w:rPr>
        <w:t>9</w:t>
      </w:r>
      <w:r w:rsidRPr="003E1E09">
        <w:rPr>
          <w:rFonts w:ascii="Times New Roman" w:hAnsi="Times New Roman" w:cs="Times New Roman"/>
          <w:b/>
          <w:bCs/>
          <w:u w:val="single"/>
          <w:vertAlign w:val="superscript"/>
        </w:rPr>
        <w:t>ο</w:t>
      </w:r>
      <w:r w:rsidRPr="003E1E09">
        <w:rPr>
          <w:rFonts w:ascii="Times New Roman" w:hAnsi="Times New Roman" w:cs="Times New Roman"/>
          <w:b/>
          <w:bCs/>
          <w:u w:val="single"/>
        </w:rPr>
        <w:t xml:space="preserve"> : Περιεχόμενο τιμών</w:t>
      </w:r>
      <w:r w:rsidR="00A96363" w:rsidRPr="003E1E09">
        <w:rPr>
          <w:rFonts w:ascii="Times New Roman" w:hAnsi="Times New Roman" w:cs="Times New Roman"/>
          <w:b/>
          <w:bCs/>
          <w:u w:val="single"/>
        </w:rPr>
        <w:t xml:space="preserve"> - Αναθεώρηση</w:t>
      </w:r>
      <w:r w:rsidRPr="003E1E09">
        <w:rPr>
          <w:rFonts w:ascii="Times New Roman" w:hAnsi="Times New Roman" w:cs="Times New Roman"/>
          <w:b/>
          <w:bCs/>
          <w:u w:val="single"/>
        </w:rPr>
        <w:t xml:space="preserve"> </w:t>
      </w:r>
    </w:p>
    <w:p w:rsidR="00291E28" w:rsidRDefault="00291E28" w:rsidP="00D6270D">
      <w:pPr>
        <w:autoSpaceDE w:val="0"/>
        <w:autoSpaceDN w:val="0"/>
        <w:adjustRightInd w:val="0"/>
        <w:jc w:val="both"/>
        <w:rPr>
          <w:sz w:val="22"/>
          <w:szCs w:val="22"/>
        </w:rPr>
      </w:pPr>
      <w:r w:rsidRPr="00291E28">
        <w:rPr>
          <w:spacing w:val="-4"/>
          <w:sz w:val="22"/>
          <w:szCs w:val="22"/>
        </w:rPr>
        <w:t>Τον ανάδοχο βαρύνουν οι νόμιμες κρατήσεις υπέρ τρίτων συμπεριλαμβανομένων και των ασφαλιστικών υποχρεώσεων των χειριστών των μηχανημάτων</w:t>
      </w:r>
      <w:r w:rsidR="00965307">
        <w:rPr>
          <w:spacing w:val="-4"/>
          <w:sz w:val="22"/>
          <w:szCs w:val="22"/>
        </w:rPr>
        <w:t>, της μισθοδοσίας τους</w:t>
      </w:r>
      <w:r w:rsidRPr="00291E28">
        <w:rPr>
          <w:spacing w:val="-4"/>
          <w:sz w:val="22"/>
          <w:szCs w:val="22"/>
        </w:rPr>
        <w:t xml:space="preserve"> </w:t>
      </w:r>
      <w:r w:rsidR="00802D7A">
        <w:rPr>
          <w:spacing w:val="-4"/>
          <w:sz w:val="22"/>
          <w:szCs w:val="22"/>
        </w:rPr>
        <w:t xml:space="preserve">, </w:t>
      </w:r>
      <w:r w:rsidRPr="00291E28">
        <w:rPr>
          <w:spacing w:val="-4"/>
          <w:sz w:val="22"/>
          <w:szCs w:val="22"/>
        </w:rPr>
        <w:t xml:space="preserve">ως και τα έξοδα κίνησης και συντήρησης </w:t>
      </w:r>
      <w:r w:rsidR="00965307">
        <w:rPr>
          <w:spacing w:val="-4"/>
          <w:sz w:val="22"/>
          <w:szCs w:val="22"/>
        </w:rPr>
        <w:t>των μηχανημάτων</w:t>
      </w:r>
      <w:r w:rsidR="0004663D">
        <w:rPr>
          <w:spacing w:val="-4"/>
          <w:sz w:val="22"/>
          <w:szCs w:val="22"/>
        </w:rPr>
        <w:t>.</w:t>
      </w:r>
      <w:r w:rsidR="00D6270D">
        <w:rPr>
          <w:sz w:val="22"/>
          <w:szCs w:val="22"/>
        </w:rPr>
        <w:t xml:space="preserve"> </w:t>
      </w:r>
      <w:r w:rsidRPr="00291E28">
        <w:rPr>
          <w:spacing w:val="-4"/>
          <w:sz w:val="22"/>
          <w:szCs w:val="22"/>
        </w:rPr>
        <w:t>Η παραλαβή θα γίνει από την αρμόδια επιτροπή παραλαβής.</w:t>
      </w:r>
      <w:r w:rsidR="00FD3918">
        <w:rPr>
          <w:spacing w:val="-4"/>
          <w:sz w:val="22"/>
          <w:szCs w:val="22"/>
        </w:rPr>
        <w:t xml:space="preserve"> </w:t>
      </w:r>
      <w:r w:rsidRPr="00291E28">
        <w:rPr>
          <w:spacing w:val="-4"/>
          <w:sz w:val="22"/>
          <w:szCs w:val="22"/>
        </w:rPr>
        <w:t xml:space="preserve"> Όλα τα δικαιολογητι</w:t>
      </w:r>
      <w:r w:rsidR="00685512">
        <w:rPr>
          <w:spacing w:val="-4"/>
          <w:sz w:val="22"/>
          <w:szCs w:val="22"/>
        </w:rPr>
        <w:t xml:space="preserve">κά πληρωμής ελέγχονται από την οικονομική υπηρεσία </w:t>
      </w:r>
      <w:r w:rsidRPr="00291E28">
        <w:rPr>
          <w:spacing w:val="-4"/>
          <w:sz w:val="22"/>
          <w:szCs w:val="22"/>
        </w:rPr>
        <w:t xml:space="preserve">του Δήμου. Καμία επιπλέον αμοιβή </w:t>
      </w:r>
      <w:r w:rsidR="00685512">
        <w:rPr>
          <w:spacing w:val="-4"/>
          <w:sz w:val="22"/>
          <w:szCs w:val="22"/>
        </w:rPr>
        <w:t>δε θα</w:t>
      </w:r>
      <w:r w:rsidRPr="00291E28">
        <w:rPr>
          <w:spacing w:val="-4"/>
          <w:sz w:val="22"/>
          <w:szCs w:val="22"/>
        </w:rPr>
        <w:t xml:space="preserve"> αναγνωρισθεί. Οι τυχόν επιπλέον επιβαρύνσεις (για φθορές μηχανημάτων, καύσ</w:t>
      </w:r>
      <w:r w:rsidR="005D0E54">
        <w:rPr>
          <w:spacing w:val="-4"/>
          <w:sz w:val="22"/>
          <w:szCs w:val="22"/>
        </w:rPr>
        <w:t xml:space="preserve">ιμα, εργασία του χειριστή κ.α.) </w:t>
      </w:r>
      <w:r w:rsidRPr="00291E28">
        <w:rPr>
          <w:spacing w:val="-4"/>
          <w:sz w:val="22"/>
          <w:szCs w:val="22"/>
        </w:rPr>
        <w:t xml:space="preserve">βαρύνουν αποκλειστικά τον ανάδοχο και θα πρέπει να έχουν συνυπολογισθεί από τον ίδιο στην προσφορά του. </w:t>
      </w:r>
      <w:r w:rsidRPr="003E1E09">
        <w:rPr>
          <w:sz w:val="22"/>
          <w:szCs w:val="22"/>
        </w:rPr>
        <w:t>Οι τιμές δεν υπόκεινται σε καμία αναθεώρηση για οποιονδήποτε λόγο ή αιτία, αλλά παραμένουν σταθερές και αμετάβλητες</w:t>
      </w:r>
      <w:r>
        <w:rPr>
          <w:sz w:val="22"/>
          <w:szCs w:val="22"/>
        </w:rPr>
        <w:t xml:space="preserve"> καθ' όλη τη διάρκεια ισχύος της εντολής.</w:t>
      </w:r>
    </w:p>
    <w:p w:rsidR="00D6270D" w:rsidRDefault="00D6270D" w:rsidP="00D6270D">
      <w:pPr>
        <w:autoSpaceDE w:val="0"/>
        <w:autoSpaceDN w:val="0"/>
        <w:adjustRightInd w:val="0"/>
        <w:jc w:val="both"/>
        <w:rPr>
          <w:sz w:val="22"/>
          <w:szCs w:val="22"/>
        </w:rPr>
      </w:pPr>
    </w:p>
    <w:p w:rsidR="00D6270D" w:rsidRPr="003E1E09" w:rsidRDefault="00D6270D" w:rsidP="00D6270D">
      <w:pPr>
        <w:pStyle w:val="Default"/>
        <w:rPr>
          <w:rFonts w:ascii="Times New Roman" w:hAnsi="Times New Roman" w:cs="Times New Roman"/>
          <w:b/>
          <w:bCs/>
          <w:u w:val="single"/>
        </w:rPr>
      </w:pPr>
      <w:r w:rsidRPr="003E1E09">
        <w:rPr>
          <w:rFonts w:ascii="Times New Roman" w:hAnsi="Times New Roman" w:cs="Times New Roman"/>
          <w:b/>
          <w:u w:val="single"/>
        </w:rPr>
        <w:t xml:space="preserve">Άρθρο </w:t>
      </w:r>
      <w:r>
        <w:rPr>
          <w:rFonts w:ascii="Times New Roman" w:hAnsi="Times New Roman" w:cs="Times New Roman"/>
          <w:b/>
          <w:u w:val="single"/>
        </w:rPr>
        <w:t>10</w:t>
      </w:r>
      <w:r w:rsidRPr="003E1E09">
        <w:rPr>
          <w:rFonts w:ascii="Times New Roman" w:hAnsi="Times New Roman" w:cs="Times New Roman"/>
          <w:b/>
          <w:u w:val="single"/>
          <w:vertAlign w:val="superscript"/>
        </w:rPr>
        <w:t>ο</w:t>
      </w:r>
      <w:r w:rsidRPr="003E1E09">
        <w:rPr>
          <w:rFonts w:ascii="Times New Roman" w:hAnsi="Times New Roman" w:cs="Times New Roman"/>
          <w:b/>
          <w:bCs/>
          <w:spacing w:val="20"/>
          <w:u w:val="single"/>
        </w:rPr>
        <w:t xml:space="preserve">: </w:t>
      </w:r>
      <w:r>
        <w:rPr>
          <w:rFonts w:ascii="Times New Roman" w:hAnsi="Times New Roman" w:cs="Times New Roman"/>
          <w:b/>
          <w:bCs/>
          <w:u w:val="single"/>
        </w:rPr>
        <w:t>Ανωτέρα Βία</w:t>
      </w:r>
    </w:p>
    <w:p w:rsidR="0027650B" w:rsidRPr="00D6270D" w:rsidRDefault="00D6270D" w:rsidP="0027650B">
      <w:pPr>
        <w:autoSpaceDE w:val="0"/>
        <w:autoSpaceDN w:val="0"/>
        <w:adjustRightInd w:val="0"/>
        <w:jc w:val="both"/>
        <w:rPr>
          <w:sz w:val="22"/>
          <w:szCs w:val="22"/>
        </w:rPr>
      </w:pPr>
      <w:r w:rsidRPr="00D6270D">
        <w:rPr>
          <w:sz w:val="22"/>
          <w:szCs w:val="22"/>
        </w:rPr>
        <w:t xml:space="preserve">Ως ανωτέρα βία θεωρείται κάθε απρόβλεπτο και τυχαίο γεγονός </w:t>
      </w:r>
      <w:r w:rsidR="00810394">
        <w:rPr>
          <w:sz w:val="22"/>
          <w:szCs w:val="22"/>
        </w:rPr>
        <w:t xml:space="preserve">που είναι αδύνατο να προβλεφθεί, </w:t>
      </w:r>
      <w:r w:rsidRPr="00D6270D">
        <w:rPr>
          <w:sz w:val="22"/>
          <w:szCs w:val="22"/>
        </w:rPr>
        <w:t xml:space="preserve">έστω και </w:t>
      </w:r>
      <w:r w:rsidR="00810394">
        <w:rPr>
          <w:sz w:val="22"/>
          <w:szCs w:val="22"/>
        </w:rPr>
        <w:t>αν</w:t>
      </w:r>
      <w:r w:rsidRPr="00D6270D">
        <w:rPr>
          <w:sz w:val="22"/>
          <w:szCs w:val="22"/>
        </w:rPr>
        <w:t xml:space="preserve"> για την πρ</w:t>
      </w:r>
      <w:r w:rsidR="0039499E">
        <w:rPr>
          <w:sz w:val="22"/>
          <w:szCs w:val="22"/>
        </w:rPr>
        <w:t xml:space="preserve">όβλεψη και αποτροπή </w:t>
      </w:r>
      <w:r w:rsidRPr="00D6270D">
        <w:rPr>
          <w:sz w:val="22"/>
          <w:szCs w:val="22"/>
        </w:rPr>
        <w:t xml:space="preserve">του καταβλήθηκε υπερβολική επιμέλεια και επιδείχθηκε η ανάλογη σύνεση. </w:t>
      </w:r>
      <w:r w:rsidR="00744EB1">
        <w:rPr>
          <w:sz w:val="22"/>
          <w:szCs w:val="22"/>
        </w:rPr>
        <w:t>Σ</w:t>
      </w:r>
      <w:r w:rsidRPr="00D6270D">
        <w:rPr>
          <w:sz w:val="22"/>
          <w:szCs w:val="22"/>
        </w:rPr>
        <w:t xml:space="preserve">την περίπτωση </w:t>
      </w:r>
      <w:r w:rsidR="00744EB1">
        <w:rPr>
          <w:sz w:val="22"/>
          <w:szCs w:val="22"/>
        </w:rPr>
        <w:t>που</w:t>
      </w:r>
      <w:r w:rsidRPr="00D6270D">
        <w:rPr>
          <w:sz w:val="22"/>
          <w:szCs w:val="22"/>
        </w:rPr>
        <w:t xml:space="preserve"> υπάρξει λόγος ανωτέρας βίας</w:t>
      </w:r>
      <w:r w:rsidR="00004BD5">
        <w:rPr>
          <w:sz w:val="22"/>
          <w:szCs w:val="22"/>
        </w:rPr>
        <w:t>, ο</w:t>
      </w:r>
      <w:r w:rsidR="0027650B" w:rsidRPr="00D6270D">
        <w:rPr>
          <w:sz w:val="22"/>
          <w:szCs w:val="22"/>
        </w:rPr>
        <w:t xml:space="preserve"> </w:t>
      </w:r>
      <w:r w:rsidR="0027650B">
        <w:rPr>
          <w:sz w:val="22"/>
          <w:szCs w:val="22"/>
        </w:rPr>
        <w:t>α</w:t>
      </w:r>
      <w:r w:rsidR="0027650B" w:rsidRPr="00D6270D">
        <w:rPr>
          <w:sz w:val="22"/>
          <w:szCs w:val="22"/>
        </w:rPr>
        <w:t xml:space="preserve">νάδοχος </w:t>
      </w:r>
      <w:r w:rsidR="0027650B">
        <w:rPr>
          <w:sz w:val="22"/>
          <w:szCs w:val="22"/>
        </w:rPr>
        <w:t>οφείλει</w:t>
      </w:r>
      <w:r w:rsidR="0027650B" w:rsidRPr="00D6270D">
        <w:rPr>
          <w:sz w:val="22"/>
          <w:szCs w:val="22"/>
        </w:rPr>
        <w:t xml:space="preserve"> να </w:t>
      </w:r>
      <w:r w:rsidR="0027650B">
        <w:rPr>
          <w:sz w:val="22"/>
          <w:szCs w:val="22"/>
        </w:rPr>
        <w:t xml:space="preserve">ενημερώσει αμελλητί τον εντολέα και να </w:t>
      </w:r>
      <w:r w:rsidR="0027650B" w:rsidRPr="00D6270D">
        <w:rPr>
          <w:sz w:val="22"/>
          <w:szCs w:val="22"/>
        </w:rPr>
        <w:t>καταβάλ</w:t>
      </w:r>
      <w:r w:rsidR="0027650B">
        <w:rPr>
          <w:sz w:val="22"/>
          <w:szCs w:val="22"/>
        </w:rPr>
        <w:t>λ</w:t>
      </w:r>
      <w:r w:rsidR="0027650B" w:rsidRPr="00D6270D">
        <w:rPr>
          <w:sz w:val="22"/>
          <w:szCs w:val="22"/>
        </w:rPr>
        <w:t>ει αποδεδειγμένα</w:t>
      </w:r>
      <w:r w:rsidR="0027650B">
        <w:rPr>
          <w:sz w:val="22"/>
          <w:szCs w:val="22"/>
        </w:rPr>
        <w:t xml:space="preserve"> </w:t>
      </w:r>
      <w:r w:rsidR="0027650B" w:rsidRPr="00D6270D">
        <w:rPr>
          <w:sz w:val="22"/>
          <w:szCs w:val="22"/>
        </w:rPr>
        <w:t>κάθε δυνατή προσπάθεια προς εξουδετέρωση, άνευ χρονοτριβής, των συνεπειών</w:t>
      </w:r>
      <w:r w:rsidR="0027650B">
        <w:rPr>
          <w:sz w:val="22"/>
          <w:szCs w:val="22"/>
        </w:rPr>
        <w:t xml:space="preserve"> και προβλημάτων που προκλήθηκαν λόγω της α</w:t>
      </w:r>
      <w:r w:rsidR="0027650B" w:rsidRPr="00D6270D">
        <w:rPr>
          <w:sz w:val="22"/>
          <w:szCs w:val="22"/>
        </w:rPr>
        <w:t xml:space="preserve">νωτέρας </w:t>
      </w:r>
      <w:r w:rsidR="0027650B">
        <w:rPr>
          <w:sz w:val="22"/>
          <w:szCs w:val="22"/>
        </w:rPr>
        <w:t>β</w:t>
      </w:r>
      <w:r w:rsidR="0027650B" w:rsidRPr="00D6270D">
        <w:rPr>
          <w:sz w:val="22"/>
          <w:szCs w:val="22"/>
        </w:rPr>
        <w:t>ίας (π.χ. ζημιές στον εξοπλισμό, τυχόν καθυστερήσεις κλπ</w:t>
      </w:r>
      <w:r w:rsidR="00004BD5">
        <w:rPr>
          <w:sz w:val="22"/>
          <w:szCs w:val="22"/>
        </w:rPr>
        <w:t>).</w:t>
      </w:r>
    </w:p>
    <w:p w:rsidR="009B2998" w:rsidRPr="0027650B" w:rsidRDefault="0027650B" w:rsidP="0027650B">
      <w:pPr>
        <w:autoSpaceDE w:val="0"/>
        <w:autoSpaceDN w:val="0"/>
        <w:adjustRightInd w:val="0"/>
        <w:jc w:val="both"/>
        <w:rPr>
          <w:rFonts w:ascii="Verdana" w:hAnsi="Verdana"/>
        </w:rPr>
      </w:pPr>
      <w:r>
        <w:rPr>
          <w:sz w:val="22"/>
          <w:szCs w:val="22"/>
        </w:rPr>
        <w:t>Σημειώνεται ότι η</w:t>
      </w:r>
      <w:r w:rsidR="00D6270D" w:rsidRPr="00D6270D">
        <w:rPr>
          <w:sz w:val="22"/>
          <w:szCs w:val="22"/>
        </w:rPr>
        <w:t xml:space="preserve"> καθυστέρηση στην εκτέλεση των εργασιών του </w:t>
      </w:r>
      <w:r w:rsidR="00D6270D">
        <w:rPr>
          <w:sz w:val="22"/>
          <w:szCs w:val="22"/>
        </w:rPr>
        <w:t>α</w:t>
      </w:r>
      <w:r w:rsidR="00D6270D" w:rsidRPr="00D6270D">
        <w:rPr>
          <w:sz w:val="22"/>
          <w:szCs w:val="22"/>
        </w:rPr>
        <w:t>ναδόχου λόγω έλλειψης</w:t>
      </w:r>
      <w:r w:rsidR="00D6270D">
        <w:rPr>
          <w:rFonts w:ascii="Verdana" w:hAnsi="Verdana"/>
        </w:rPr>
        <w:t xml:space="preserve"> </w:t>
      </w:r>
      <w:r w:rsidR="00D6270D" w:rsidRPr="00D6270D">
        <w:rPr>
          <w:sz w:val="22"/>
          <w:szCs w:val="22"/>
        </w:rPr>
        <w:t xml:space="preserve">προσωπικού, </w:t>
      </w:r>
      <w:r>
        <w:rPr>
          <w:sz w:val="22"/>
          <w:szCs w:val="22"/>
        </w:rPr>
        <w:t>δε</w:t>
      </w:r>
      <w:r w:rsidR="00D6270D" w:rsidRPr="00D6270D">
        <w:rPr>
          <w:sz w:val="22"/>
          <w:szCs w:val="22"/>
        </w:rPr>
        <w:t xml:space="preserve"> </w:t>
      </w:r>
      <w:r>
        <w:rPr>
          <w:sz w:val="22"/>
          <w:szCs w:val="22"/>
        </w:rPr>
        <w:t>θεωρεί</w:t>
      </w:r>
      <w:r w:rsidR="00D6270D" w:rsidRPr="00D6270D">
        <w:rPr>
          <w:sz w:val="22"/>
          <w:szCs w:val="22"/>
        </w:rPr>
        <w:t xml:space="preserve">ται ως </w:t>
      </w:r>
      <w:r>
        <w:rPr>
          <w:sz w:val="22"/>
          <w:szCs w:val="22"/>
        </w:rPr>
        <w:t>περιστατικό</w:t>
      </w:r>
      <w:r w:rsidR="00D6270D" w:rsidRPr="00D6270D">
        <w:rPr>
          <w:sz w:val="22"/>
          <w:szCs w:val="22"/>
        </w:rPr>
        <w:t xml:space="preserve"> </w:t>
      </w:r>
      <w:r w:rsidR="00D6270D">
        <w:rPr>
          <w:sz w:val="22"/>
          <w:szCs w:val="22"/>
        </w:rPr>
        <w:t>α</w:t>
      </w:r>
      <w:r w:rsidR="00D6270D" w:rsidRPr="00D6270D">
        <w:rPr>
          <w:sz w:val="22"/>
          <w:szCs w:val="22"/>
        </w:rPr>
        <w:t xml:space="preserve">νωτέρας </w:t>
      </w:r>
      <w:r w:rsidR="00D6270D">
        <w:rPr>
          <w:sz w:val="22"/>
          <w:szCs w:val="22"/>
        </w:rPr>
        <w:t>β</w:t>
      </w:r>
      <w:r w:rsidR="00D6270D" w:rsidRPr="00D6270D">
        <w:rPr>
          <w:sz w:val="22"/>
          <w:szCs w:val="22"/>
        </w:rPr>
        <w:t>ίας.</w:t>
      </w:r>
      <w:r w:rsidR="00810394">
        <w:rPr>
          <w:sz w:val="22"/>
          <w:szCs w:val="22"/>
        </w:rPr>
        <w:tab/>
      </w:r>
    </w:p>
    <w:p w:rsidR="00202939" w:rsidRDefault="00202939" w:rsidP="00522C7C">
      <w:pPr>
        <w:pStyle w:val="Default"/>
        <w:jc w:val="both"/>
        <w:rPr>
          <w:rFonts w:ascii="Times New Roman" w:hAnsi="Times New Roman" w:cs="Times New Roman"/>
          <w:sz w:val="22"/>
          <w:szCs w:val="22"/>
        </w:rPr>
      </w:pPr>
    </w:p>
    <w:p w:rsidR="00202939" w:rsidRPr="003E1E09" w:rsidRDefault="00202939" w:rsidP="00202939">
      <w:pPr>
        <w:pStyle w:val="Default"/>
        <w:rPr>
          <w:rFonts w:ascii="Times New Roman" w:hAnsi="Times New Roman" w:cs="Times New Roman"/>
          <w:b/>
          <w:bCs/>
          <w:u w:val="single"/>
        </w:rPr>
      </w:pPr>
      <w:r w:rsidRPr="003E1E09">
        <w:rPr>
          <w:rFonts w:ascii="Times New Roman" w:hAnsi="Times New Roman" w:cs="Times New Roman"/>
          <w:b/>
          <w:u w:val="single"/>
        </w:rPr>
        <w:t xml:space="preserve">Άρθρο </w:t>
      </w:r>
      <w:r w:rsidR="00AB73D3">
        <w:rPr>
          <w:rFonts w:ascii="Times New Roman" w:hAnsi="Times New Roman" w:cs="Times New Roman"/>
          <w:b/>
          <w:u w:val="single"/>
        </w:rPr>
        <w:t>1</w:t>
      </w:r>
      <w:r w:rsidR="00D6270D">
        <w:rPr>
          <w:rFonts w:ascii="Times New Roman" w:hAnsi="Times New Roman" w:cs="Times New Roman"/>
          <w:b/>
          <w:u w:val="single"/>
        </w:rPr>
        <w:t>1</w:t>
      </w:r>
      <w:r w:rsidRPr="003E1E09">
        <w:rPr>
          <w:rFonts w:ascii="Times New Roman" w:hAnsi="Times New Roman" w:cs="Times New Roman"/>
          <w:b/>
          <w:u w:val="single"/>
          <w:vertAlign w:val="superscript"/>
        </w:rPr>
        <w:t>ο</w:t>
      </w:r>
      <w:r w:rsidRPr="003E1E09">
        <w:rPr>
          <w:rFonts w:ascii="Times New Roman" w:hAnsi="Times New Roman" w:cs="Times New Roman"/>
          <w:b/>
          <w:bCs/>
          <w:spacing w:val="20"/>
          <w:u w:val="single"/>
        </w:rPr>
        <w:t xml:space="preserve">: </w:t>
      </w:r>
      <w:r>
        <w:rPr>
          <w:rFonts w:ascii="Times New Roman" w:hAnsi="Times New Roman" w:cs="Times New Roman"/>
          <w:b/>
          <w:bCs/>
          <w:u w:val="single"/>
        </w:rPr>
        <w:t>Εγγύηση καλής εκτέλεσης</w:t>
      </w:r>
    </w:p>
    <w:p w:rsidR="009B2998" w:rsidRPr="00652EFE" w:rsidRDefault="001E2526" w:rsidP="00845605">
      <w:pPr>
        <w:jc w:val="both"/>
        <w:rPr>
          <w:rFonts w:eastAsia="Arial"/>
          <w:sz w:val="22"/>
          <w:szCs w:val="22"/>
          <w:lang w:eastAsia="en-US"/>
        </w:rPr>
      </w:pPr>
      <w:r>
        <w:rPr>
          <w:rFonts w:eastAsia="Arial"/>
          <w:sz w:val="22"/>
          <w:szCs w:val="22"/>
          <w:lang w:eastAsia="en-US"/>
        </w:rPr>
        <w:t>Δεν απαιτείτε εγγυητική καλής εκτέλεσης γιατί οι συμβάσεις είναι κάτω του ορίου των 20.000,00 € σύμφωνα με την παρ. β του Άρθρου 72 του ν. 4412/16</w:t>
      </w:r>
      <w:r w:rsidR="00202939" w:rsidRPr="00652EFE">
        <w:rPr>
          <w:rFonts w:eastAsia="Arial"/>
          <w:sz w:val="22"/>
          <w:szCs w:val="22"/>
          <w:lang w:eastAsia="en-US"/>
        </w:rPr>
        <w:t>.</w:t>
      </w:r>
    </w:p>
    <w:p w:rsidR="00EC46BE" w:rsidRPr="003E1E09" w:rsidRDefault="00EC46BE" w:rsidP="001B3FF5">
      <w:pPr>
        <w:jc w:val="both"/>
        <w:rPr>
          <w:sz w:val="22"/>
          <w:szCs w:val="22"/>
        </w:rPr>
      </w:pPr>
    </w:p>
    <w:p w:rsidR="00EC46BE" w:rsidRPr="003E1E09" w:rsidRDefault="00EC46BE" w:rsidP="00EC46BE">
      <w:pPr>
        <w:pStyle w:val="Default"/>
        <w:rPr>
          <w:rFonts w:ascii="Times New Roman" w:hAnsi="Times New Roman" w:cs="Times New Roman"/>
          <w:b/>
          <w:bCs/>
          <w:u w:val="single"/>
        </w:rPr>
      </w:pPr>
      <w:r w:rsidRPr="003E1E09">
        <w:rPr>
          <w:rFonts w:ascii="Times New Roman" w:hAnsi="Times New Roman" w:cs="Times New Roman"/>
          <w:b/>
          <w:u w:val="single"/>
        </w:rPr>
        <w:t xml:space="preserve">Άρθρο </w:t>
      </w:r>
      <w:r w:rsidR="00A055A9">
        <w:rPr>
          <w:rFonts w:ascii="Times New Roman" w:hAnsi="Times New Roman" w:cs="Times New Roman"/>
          <w:b/>
          <w:u w:val="single"/>
        </w:rPr>
        <w:t>1</w:t>
      </w:r>
      <w:r w:rsidR="00D6270D">
        <w:rPr>
          <w:rFonts w:ascii="Times New Roman" w:hAnsi="Times New Roman" w:cs="Times New Roman"/>
          <w:b/>
          <w:u w:val="single"/>
        </w:rPr>
        <w:t>2</w:t>
      </w:r>
      <w:r w:rsidRPr="003E1E09">
        <w:rPr>
          <w:rFonts w:ascii="Times New Roman" w:hAnsi="Times New Roman" w:cs="Times New Roman"/>
          <w:b/>
          <w:u w:val="single"/>
          <w:vertAlign w:val="superscript"/>
        </w:rPr>
        <w:t>ο</w:t>
      </w:r>
      <w:r w:rsidRPr="003E1E09">
        <w:rPr>
          <w:rFonts w:ascii="Times New Roman" w:hAnsi="Times New Roman" w:cs="Times New Roman"/>
          <w:b/>
          <w:bCs/>
          <w:spacing w:val="20"/>
          <w:u w:val="single"/>
        </w:rPr>
        <w:t xml:space="preserve">: </w:t>
      </w:r>
      <w:r w:rsidRPr="003E1E09">
        <w:rPr>
          <w:rFonts w:ascii="Times New Roman" w:hAnsi="Times New Roman" w:cs="Times New Roman"/>
          <w:b/>
          <w:bCs/>
          <w:u w:val="single"/>
        </w:rPr>
        <w:t>Κήρυξη αναδόχου ως έκπτωτου</w:t>
      </w:r>
    </w:p>
    <w:p w:rsidR="001B3FF5" w:rsidRPr="00FD35FF" w:rsidRDefault="00EC46BE" w:rsidP="001B3FF5">
      <w:pPr>
        <w:jc w:val="both"/>
        <w:rPr>
          <w:sz w:val="22"/>
          <w:szCs w:val="22"/>
        </w:rPr>
      </w:pPr>
      <w:r w:rsidRPr="003E1E09">
        <w:rPr>
          <w:sz w:val="22"/>
          <w:szCs w:val="22"/>
        </w:rPr>
        <w:t>Ο ανάδοχος κηρύσσεται έκπτωτος σύμφωνα με τις</w:t>
      </w:r>
      <w:r w:rsidR="00B87385" w:rsidRPr="003E1E09">
        <w:rPr>
          <w:sz w:val="22"/>
          <w:szCs w:val="22"/>
        </w:rPr>
        <w:t xml:space="preserve"> διατάξεις του άρθρου 203 του ν.</w:t>
      </w:r>
      <w:r w:rsidRPr="003E1E09">
        <w:rPr>
          <w:sz w:val="22"/>
          <w:szCs w:val="22"/>
        </w:rPr>
        <w:t>4412/2016.</w:t>
      </w:r>
    </w:p>
    <w:p w:rsidR="00656815" w:rsidRPr="00FD35FF" w:rsidRDefault="00656815" w:rsidP="001B3FF5">
      <w:pPr>
        <w:jc w:val="both"/>
        <w:rPr>
          <w:sz w:val="22"/>
          <w:szCs w:val="22"/>
        </w:rPr>
      </w:pPr>
    </w:p>
    <w:p w:rsidR="00F918EF" w:rsidRPr="003E1E09" w:rsidRDefault="00F918EF" w:rsidP="001B3FF5">
      <w:pPr>
        <w:jc w:val="both"/>
        <w:rPr>
          <w:sz w:val="22"/>
          <w:szCs w:val="22"/>
        </w:rPr>
      </w:pPr>
    </w:p>
    <w:p w:rsidR="001B3FF5" w:rsidRPr="003E1E09" w:rsidRDefault="001B3FF5" w:rsidP="001B3FF5">
      <w:pPr>
        <w:pStyle w:val="Default"/>
        <w:rPr>
          <w:rFonts w:ascii="Times New Roman" w:hAnsi="Times New Roman" w:cs="Times New Roman"/>
          <w:b/>
          <w:bCs/>
          <w:spacing w:val="20"/>
          <w:u w:val="single"/>
        </w:rPr>
      </w:pPr>
      <w:r w:rsidRPr="003E1E09">
        <w:rPr>
          <w:rFonts w:ascii="Times New Roman" w:hAnsi="Times New Roman" w:cs="Times New Roman"/>
          <w:b/>
          <w:u w:val="single"/>
        </w:rPr>
        <w:t xml:space="preserve">Άρθρο </w:t>
      </w:r>
      <w:r w:rsidR="00A055A9">
        <w:rPr>
          <w:rFonts w:ascii="Times New Roman" w:hAnsi="Times New Roman" w:cs="Times New Roman"/>
          <w:b/>
          <w:u w:val="single"/>
        </w:rPr>
        <w:t>1</w:t>
      </w:r>
      <w:r w:rsidR="00D6270D">
        <w:rPr>
          <w:rFonts w:ascii="Times New Roman" w:hAnsi="Times New Roman" w:cs="Times New Roman"/>
          <w:b/>
          <w:u w:val="single"/>
        </w:rPr>
        <w:t>3</w:t>
      </w:r>
      <w:r w:rsidRPr="003E1E09">
        <w:rPr>
          <w:rFonts w:ascii="Times New Roman" w:hAnsi="Times New Roman" w:cs="Times New Roman"/>
          <w:b/>
          <w:u w:val="single"/>
          <w:vertAlign w:val="superscript"/>
        </w:rPr>
        <w:t>ο</w:t>
      </w:r>
      <w:r w:rsidRPr="003E1E09">
        <w:rPr>
          <w:rFonts w:ascii="Times New Roman" w:hAnsi="Times New Roman" w:cs="Times New Roman"/>
          <w:b/>
          <w:bCs/>
          <w:spacing w:val="20"/>
          <w:u w:val="single"/>
        </w:rPr>
        <w:t xml:space="preserve">: </w:t>
      </w:r>
      <w:r w:rsidRPr="003E1E09">
        <w:rPr>
          <w:rFonts w:ascii="Times New Roman" w:hAnsi="Times New Roman" w:cs="Times New Roman"/>
          <w:b/>
          <w:bCs/>
          <w:u w:val="single"/>
        </w:rPr>
        <w:t>Τρόπος</w:t>
      </w:r>
      <w:r w:rsidRPr="003E1E09">
        <w:rPr>
          <w:rFonts w:ascii="Times New Roman" w:hAnsi="Times New Roman" w:cs="Times New Roman"/>
          <w:b/>
          <w:bCs/>
          <w:spacing w:val="20"/>
          <w:u w:val="single"/>
        </w:rPr>
        <w:t xml:space="preserve"> </w:t>
      </w:r>
      <w:r w:rsidRPr="003E1E09">
        <w:rPr>
          <w:rFonts w:ascii="Times New Roman" w:hAnsi="Times New Roman" w:cs="Times New Roman"/>
          <w:b/>
          <w:bCs/>
          <w:u w:val="single"/>
        </w:rPr>
        <w:t>πληρωμής</w:t>
      </w:r>
      <w:r w:rsidRPr="003E1E09">
        <w:rPr>
          <w:rFonts w:ascii="Times New Roman" w:hAnsi="Times New Roman" w:cs="Times New Roman"/>
          <w:b/>
          <w:bCs/>
          <w:spacing w:val="20"/>
          <w:u w:val="single"/>
        </w:rPr>
        <w:t xml:space="preserve"> </w:t>
      </w:r>
    </w:p>
    <w:p w:rsidR="001B3FF5" w:rsidRPr="003E1E09" w:rsidRDefault="00CC3591" w:rsidP="00EC46BE">
      <w:pPr>
        <w:widowControl w:val="0"/>
        <w:shd w:val="clear" w:color="auto" w:fill="FFFFFF"/>
        <w:jc w:val="both"/>
        <w:rPr>
          <w:sz w:val="22"/>
          <w:szCs w:val="22"/>
        </w:rPr>
      </w:pPr>
      <w:r w:rsidRPr="00CC3591">
        <w:rPr>
          <w:spacing w:val="-4"/>
          <w:sz w:val="22"/>
          <w:szCs w:val="22"/>
        </w:rPr>
        <w:lastRenderedPageBreak/>
        <w:t>Η εξόφληση του αναδόχου θα πραγματοποιείται αφού γίνει πρώτα η παραλαβή της εργασίας από την αρμόδια επιτροπή παραλαβής.</w:t>
      </w:r>
      <w:r w:rsidRPr="00F86DAF">
        <w:rPr>
          <w:rFonts w:ascii="Arial" w:hAnsi="Arial" w:cs="Arial"/>
          <w:spacing w:val="-4"/>
        </w:rPr>
        <w:t xml:space="preserve"> </w:t>
      </w:r>
      <w:r w:rsidR="00965307" w:rsidRPr="00965307">
        <w:rPr>
          <w:spacing w:val="-4"/>
          <w:sz w:val="22"/>
          <w:szCs w:val="22"/>
        </w:rPr>
        <w:t>Οι τιμές μονάδος της προσφοράς του αναδόχου είναι σταθερές και αμετάβλητες καθ’ όλη την διάρκεια της σύμβασης και δεν αναθεωρούνται για κανένα λόγο</w:t>
      </w:r>
      <w:r w:rsidR="00965307">
        <w:rPr>
          <w:spacing w:val="-4"/>
          <w:sz w:val="22"/>
          <w:szCs w:val="22"/>
        </w:rPr>
        <w:t>.</w:t>
      </w:r>
    </w:p>
    <w:p w:rsidR="00810FD1" w:rsidRDefault="001B3FF5" w:rsidP="009B2998">
      <w:pPr>
        <w:autoSpaceDE w:val="0"/>
        <w:ind w:left="-17"/>
        <w:jc w:val="both"/>
        <w:rPr>
          <w:sz w:val="22"/>
          <w:szCs w:val="22"/>
          <w:lang w:eastAsia="ar-SA"/>
        </w:rPr>
      </w:pPr>
      <w:r w:rsidRPr="009B2998">
        <w:rPr>
          <w:sz w:val="22"/>
          <w:szCs w:val="22"/>
          <w:lang w:eastAsia="ar-SA"/>
        </w:rPr>
        <w:t>Κατά τα λοιπά ισχύουν οι διατάξεις του άρθρου 200 του ν. 4412/2016.</w:t>
      </w:r>
    </w:p>
    <w:p w:rsidR="00810FD1" w:rsidRPr="00F86398" w:rsidRDefault="00810FD1" w:rsidP="009B2998">
      <w:pPr>
        <w:autoSpaceDE w:val="0"/>
        <w:ind w:left="-17"/>
        <w:jc w:val="both"/>
        <w:rPr>
          <w:lang w:eastAsia="ar-SA"/>
        </w:rPr>
      </w:pPr>
    </w:p>
    <w:p w:rsidR="00B630BA" w:rsidRDefault="00B630BA" w:rsidP="00B630BA">
      <w:pPr>
        <w:ind w:left="1440" w:firstLine="720"/>
      </w:pPr>
      <w:r w:rsidRPr="00A37487">
        <w:t xml:space="preserve">                     </w:t>
      </w:r>
      <w:r w:rsidR="00F30030" w:rsidRPr="00480B43">
        <w:rPr>
          <w:rFonts w:ascii="Arial" w:hAnsi="Arial" w:cs="Arial"/>
        </w:rPr>
        <w:t xml:space="preserve">Αλεξανδρούπολη </w:t>
      </w:r>
      <w:r w:rsidR="007F06DC" w:rsidRPr="0083798A">
        <w:rPr>
          <w:rFonts w:ascii="Arial" w:hAnsi="Arial" w:cs="Arial"/>
        </w:rPr>
        <w:t>12</w:t>
      </w:r>
      <w:r w:rsidR="00397975">
        <w:rPr>
          <w:rFonts w:ascii="Arial" w:hAnsi="Arial" w:cs="Arial"/>
        </w:rPr>
        <w:t xml:space="preserve"> </w:t>
      </w:r>
      <w:r w:rsidR="00F30030" w:rsidRPr="00480B43">
        <w:rPr>
          <w:rFonts w:ascii="Arial" w:hAnsi="Arial" w:cs="Arial"/>
        </w:rPr>
        <w:t>-11-2020</w:t>
      </w:r>
    </w:p>
    <w:p w:rsidR="00504244" w:rsidRDefault="00646083" w:rsidP="000527E8">
      <w:pPr>
        <w:tabs>
          <w:tab w:val="left" w:pos="3850"/>
        </w:tabs>
      </w:pPr>
      <w:r>
        <w:rPr>
          <w:noProof/>
        </w:rPr>
        <w:pict>
          <v:shape id="_x0000_s1049" type="#_x0000_t202" style="position:absolute;margin-left:260.4pt;margin-top:14pt;width:254.85pt;height:128pt;z-index:251675136;visibility:visible;mso-wrap-distance-top:3.6pt;mso-wrap-distance-bottom:3.6pt;mso-width-relative:margin;mso-height-relative:margin" strokecolor="white">
            <v:textbox style="mso-next-textbox:#_x0000_s1049">
              <w:txbxContent>
                <w:p w:rsidR="00BB2108" w:rsidRPr="00480B43" w:rsidRDefault="00BB2108" w:rsidP="00F30030">
                  <w:pPr>
                    <w:jc w:val="center"/>
                    <w:rPr>
                      <w:rFonts w:ascii="Arial" w:hAnsi="Arial" w:cs="Arial"/>
                    </w:rPr>
                  </w:pPr>
                  <w:r>
                    <w:rPr>
                      <w:rFonts w:ascii="Arial" w:hAnsi="Arial" w:cs="Arial"/>
                    </w:rPr>
                    <w:t xml:space="preserve">Ο </w:t>
                  </w:r>
                  <w:r w:rsidRPr="00480B43">
                    <w:rPr>
                      <w:rFonts w:ascii="Arial" w:hAnsi="Arial" w:cs="Arial"/>
                    </w:rPr>
                    <w:t>Αναπληρωτής Προϊστάμενος της Διεύθυνσης Τεχνικών Υπηρεσιών &amp;Υπηρεσίας Δόμησης</w:t>
                  </w:r>
                </w:p>
                <w:p w:rsidR="00BB2108" w:rsidRPr="00480B43" w:rsidRDefault="00BB2108" w:rsidP="00F30030">
                  <w:pPr>
                    <w:jc w:val="center"/>
                    <w:rPr>
                      <w:rFonts w:ascii="Arial" w:hAnsi="Arial" w:cs="Arial"/>
                    </w:rPr>
                  </w:pPr>
                </w:p>
                <w:p w:rsidR="00BB2108" w:rsidRPr="00480B43" w:rsidRDefault="00BB2108" w:rsidP="00F30030">
                  <w:pPr>
                    <w:jc w:val="center"/>
                    <w:rPr>
                      <w:rFonts w:ascii="Arial" w:hAnsi="Arial" w:cs="Arial"/>
                    </w:rPr>
                  </w:pPr>
                </w:p>
                <w:p w:rsidR="00BB2108" w:rsidRPr="00480B43" w:rsidRDefault="00BB2108" w:rsidP="00F30030">
                  <w:pPr>
                    <w:jc w:val="center"/>
                    <w:rPr>
                      <w:rFonts w:ascii="Arial" w:hAnsi="Arial" w:cs="Arial"/>
                    </w:rPr>
                  </w:pPr>
                </w:p>
                <w:p w:rsidR="00BB2108" w:rsidRPr="00480B43" w:rsidRDefault="00BB2108" w:rsidP="00F30030">
                  <w:pPr>
                    <w:jc w:val="center"/>
                    <w:rPr>
                      <w:rFonts w:ascii="Arial" w:hAnsi="Arial" w:cs="Arial"/>
                    </w:rPr>
                  </w:pPr>
                  <w:proofErr w:type="spellStart"/>
                  <w:r w:rsidRPr="00480B43">
                    <w:rPr>
                      <w:rFonts w:ascii="Arial" w:hAnsi="Arial" w:cs="Arial"/>
                    </w:rPr>
                    <w:t>Μαστορόπουλος</w:t>
                  </w:r>
                  <w:proofErr w:type="spellEnd"/>
                  <w:r w:rsidRPr="00480B43">
                    <w:rPr>
                      <w:rFonts w:ascii="Arial" w:hAnsi="Arial" w:cs="Arial"/>
                    </w:rPr>
                    <w:t xml:space="preserve"> Διονύσης </w:t>
                  </w:r>
                </w:p>
                <w:p w:rsidR="00BB2108" w:rsidRPr="005A32E7" w:rsidRDefault="00BB2108" w:rsidP="00F30030">
                  <w:pPr>
                    <w:jc w:val="center"/>
                    <w:rPr>
                      <w:rFonts w:ascii="Arial" w:hAnsi="Arial" w:cs="Arial"/>
                    </w:rPr>
                  </w:pPr>
                  <w:r w:rsidRPr="00480B43">
                    <w:rPr>
                      <w:rFonts w:ascii="Arial" w:hAnsi="Arial" w:cs="Arial"/>
                    </w:rPr>
                    <w:t xml:space="preserve">Χωροτάκτης Πολεοδόμος </w:t>
                  </w:r>
                  <w:r>
                    <w:rPr>
                      <w:rFonts w:ascii="Arial" w:hAnsi="Arial" w:cs="Arial"/>
                    </w:rPr>
                    <w:t xml:space="preserve">με </w:t>
                  </w:r>
                  <w:proofErr w:type="spellStart"/>
                  <w:r>
                    <w:rPr>
                      <w:rFonts w:ascii="Arial" w:hAnsi="Arial" w:cs="Arial"/>
                    </w:rPr>
                    <w:t>Α΄β</w:t>
                  </w:r>
                  <w:proofErr w:type="spellEnd"/>
                </w:p>
                <w:p w:rsidR="00BB2108" w:rsidRPr="00BD1D3A" w:rsidRDefault="00BB2108" w:rsidP="00F30030">
                  <w:pPr>
                    <w:jc w:val="center"/>
                    <w:rPr>
                      <w:rFonts w:ascii="Arial" w:hAnsi="Arial" w:cs="Arial"/>
                    </w:rPr>
                  </w:pPr>
                </w:p>
              </w:txbxContent>
            </v:textbox>
            <w10:wrap type="square"/>
          </v:shape>
        </w:pict>
      </w:r>
    </w:p>
    <w:p w:rsidR="00504244" w:rsidRDefault="00646083" w:rsidP="000527E8">
      <w:pPr>
        <w:tabs>
          <w:tab w:val="left" w:pos="3850"/>
        </w:tabs>
      </w:pPr>
      <w:r>
        <w:rPr>
          <w:noProof/>
        </w:rPr>
        <w:pict>
          <v:shape id="_x0000_s1048" type="#_x0000_t202" style="position:absolute;margin-left:-15.5pt;margin-top:8.55pt;width:249.75pt;height:120.75pt;z-index:251674112" stroked="f">
            <v:textbox style="mso-next-textbox:#_x0000_s1048">
              <w:txbxContent>
                <w:p w:rsidR="00BB2108" w:rsidRPr="009C1261" w:rsidRDefault="00BB2108" w:rsidP="00F30030">
                  <w:pPr>
                    <w:jc w:val="center"/>
                    <w:rPr>
                      <w:rFonts w:ascii="Arial" w:hAnsi="Arial" w:cs="Arial"/>
                    </w:rPr>
                  </w:pPr>
                  <w:r w:rsidRPr="00480B43">
                    <w:rPr>
                      <w:rFonts w:ascii="Arial" w:hAnsi="Arial" w:cs="Arial"/>
                    </w:rPr>
                    <w:t xml:space="preserve">Ο </w:t>
                  </w:r>
                  <w:proofErr w:type="spellStart"/>
                  <w:r>
                    <w:rPr>
                      <w:rFonts w:ascii="Arial" w:hAnsi="Arial" w:cs="Arial"/>
                    </w:rPr>
                    <w:t>συντάξας</w:t>
                  </w:r>
                  <w:proofErr w:type="spellEnd"/>
                  <w:r>
                    <w:rPr>
                      <w:rFonts w:ascii="Arial" w:hAnsi="Arial" w:cs="Arial"/>
                    </w:rPr>
                    <w:t xml:space="preserve"> </w:t>
                  </w:r>
                </w:p>
                <w:p w:rsidR="00BB2108" w:rsidRPr="009C1261" w:rsidRDefault="00BB2108" w:rsidP="00F30030">
                  <w:pPr>
                    <w:jc w:val="center"/>
                    <w:rPr>
                      <w:rFonts w:ascii="Arial" w:hAnsi="Arial" w:cs="Arial"/>
                    </w:rPr>
                  </w:pPr>
                </w:p>
                <w:p w:rsidR="00BB2108" w:rsidRDefault="00BB2108" w:rsidP="00F30030">
                  <w:pPr>
                    <w:jc w:val="center"/>
                    <w:rPr>
                      <w:rFonts w:ascii="Arial" w:hAnsi="Arial" w:cs="Arial"/>
                      <w:sz w:val="28"/>
                      <w:szCs w:val="28"/>
                    </w:rPr>
                  </w:pPr>
                </w:p>
                <w:p w:rsidR="00BB2108" w:rsidRDefault="00BB2108" w:rsidP="00F30030">
                  <w:pPr>
                    <w:jc w:val="center"/>
                    <w:rPr>
                      <w:rFonts w:ascii="Arial" w:hAnsi="Arial" w:cs="Arial"/>
                      <w:sz w:val="28"/>
                      <w:szCs w:val="28"/>
                    </w:rPr>
                  </w:pPr>
                </w:p>
                <w:p w:rsidR="00BB2108" w:rsidRDefault="00BB2108" w:rsidP="00F30030">
                  <w:pPr>
                    <w:jc w:val="center"/>
                    <w:rPr>
                      <w:rFonts w:ascii="Arial" w:hAnsi="Arial" w:cs="Arial"/>
                      <w:sz w:val="28"/>
                      <w:szCs w:val="28"/>
                    </w:rPr>
                  </w:pPr>
                </w:p>
                <w:p w:rsidR="00BB2108" w:rsidRPr="004F3B08" w:rsidRDefault="00BB2108" w:rsidP="00F30030">
                  <w:pPr>
                    <w:jc w:val="center"/>
                    <w:rPr>
                      <w:rFonts w:ascii="Arial" w:hAnsi="Arial" w:cs="Arial"/>
                    </w:rPr>
                  </w:pPr>
                  <w:r w:rsidRPr="004F3B08">
                    <w:rPr>
                      <w:rFonts w:ascii="Arial" w:hAnsi="Arial" w:cs="Arial"/>
                    </w:rPr>
                    <w:t>Γεώργιος Παπαδόπουλος</w:t>
                  </w:r>
                </w:p>
                <w:p w:rsidR="00BB2108" w:rsidRPr="004F3B08" w:rsidRDefault="00BB2108" w:rsidP="00F30030">
                  <w:pPr>
                    <w:jc w:val="center"/>
                  </w:pPr>
                  <w:r w:rsidRPr="004F3B08">
                    <w:rPr>
                      <w:rFonts w:ascii="Arial" w:hAnsi="Arial" w:cs="Arial"/>
                    </w:rPr>
                    <w:t xml:space="preserve">Πολιτικός  Μηχανικός Τ.Ε. </w:t>
                  </w:r>
                </w:p>
              </w:txbxContent>
            </v:textbox>
          </v:shape>
        </w:pict>
      </w:r>
    </w:p>
    <w:p w:rsidR="00504244" w:rsidRDefault="00504244" w:rsidP="000527E8">
      <w:pPr>
        <w:tabs>
          <w:tab w:val="left" w:pos="3850"/>
        </w:tabs>
      </w:pPr>
    </w:p>
    <w:p w:rsidR="00504244" w:rsidRDefault="00504244" w:rsidP="000527E8">
      <w:pPr>
        <w:tabs>
          <w:tab w:val="left" w:pos="3850"/>
        </w:tabs>
      </w:pPr>
    </w:p>
    <w:p w:rsidR="00504244" w:rsidRDefault="00504244" w:rsidP="000527E8">
      <w:pPr>
        <w:tabs>
          <w:tab w:val="left" w:pos="3850"/>
        </w:tabs>
      </w:pPr>
    </w:p>
    <w:p w:rsidR="000527E8" w:rsidRDefault="000527E8" w:rsidP="000527E8">
      <w:pPr>
        <w:tabs>
          <w:tab w:val="left" w:pos="3850"/>
        </w:tabs>
      </w:pPr>
    </w:p>
    <w:p w:rsidR="00F30030" w:rsidRDefault="00F30030" w:rsidP="000527E8">
      <w:pPr>
        <w:tabs>
          <w:tab w:val="left" w:pos="3850"/>
        </w:tabs>
      </w:pPr>
    </w:p>
    <w:p w:rsidR="00F30030" w:rsidRDefault="00F30030" w:rsidP="000527E8">
      <w:pPr>
        <w:tabs>
          <w:tab w:val="left" w:pos="3850"/>
        </w:tabs>
      </w:pPr>
    </w:p>
    <w:p w:rsidR="00F30030" w:rsidRDefault="00F30030" w:rsidP="000527E8">
      <w:pPr>
        <w:tabs>
          <w:tab w:val="left" w:pos="3850"/>
        </w:tabs>
      </w:pPr>
    </w:p>
    <w:p w:rsidR="00202F28" w:rsidRDefault="00202F28"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3C78F7" w:rsidRDefault="003C78F7" w:rsidP="000527E8">
      <w:pPr>
        <w:tabs>
          <w:tab w:val="left" w:pos="3850"/>
        </w:tabs>
      </w:pPr>
    </w:p>
    <w:p w:rsidR="00213DDE" w:rsidRPr="00113A0B" w:rsidRDefault="00213DDE" w:rsidP="00213DDE">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both"/>
        <w:outlineLvl w:val="1"/>
        <w:rPr>
          <w:rFonts w:ascii="Arial" w:hAnsi="Arial" w:cs="Arial"/>
          <w:b/>
          <w:color w:val="002060"/>
          <w:szCs w:val="22"/>
          <w:lang w:eastAsia="zh-CN"/>
        </w:rPr>
      </w:pPr>
      <w:r w:rsidRPr="00113A0B">
        <w:rPr>
          <w:rFonts w:ascii="Calibri" w:hAnsi="Calibri" w:cs="Arial"/>
          <w:b/>
          <w:color w:val="002060"/>
          <w:szCs w:val="22"/>
          <w:lang w:eastAsia="zh-CN"/>
        </w:rPr>
        <w:t>ΠΑΡΑΡΤΗΜΑ ΙΙ</w:t>
      </w:r>
    </w:p>
    <w:p w:rsidR="00952C13" w:rsidRPr="00202F28" w:rsidRDefault="00646083" w:rsidP="00952C13">
      <w:pPr>
        <w:spacing w:after="120" w:line="360" w:lineRule="auto"/>
        <w:jc w:val="center"/>
        <w:rPr>
          <w:b/>
        </w:rPr>
      </w:pPr>
      <w:r w:rsidRPr="00646083">
        <w:rPr>
          <w:noProof/>
          <w:snapToGrid w:val="0"/>
          <w:lang w:eastAsia="zh-CN"/>
        </w:rPr>
        <w:pict>
          <v:shape id="_x0000_s1028" type="#_x0000_t202" style="position:absolute;left:0;text-align:left;margin-left:-6.95pt;margin-top:.55pt;width:466.5pt;height:16.35pt;z-index:-251658752;mso-width-relative:margin;mso-height-relative:margin" wrapcoords="-35 0 -35 21486 21600 21486 21600 0 -35 0" stroked="f">
            <v:textbox style="mso-next-textbox:#_x0000_s1028">
              <w:txbxContent>
                <w:p w:rsidR="00BB2108" w:rsidRDefault="00BB2108" w:rsidP="00952C13">
                  <w:pPr>
                    <w:autoSpaceDE w:val="0"/>
                    <w:autoSpaceDN w:val="0"/>
                    <w:adjustRightInd w:val="0"/>
                    <w:jc w:val="both"/>
                    <w:rPr>
                      <w:rFonts w:ascii="Cambria" w:hAnsi="Cambria" w:cs="Tahoma,Bold"/>
                      <w:bCs/>
                    </w:rPr>
                  </w:pPr>
                </w:p>
                <w:p w:rsidR="00BB2108" w:rsidRDefault="00BB2108" w:rsidP="00952C13">
                  <w:pPr>
                    <w:autoSpaceDE w:val="0"/>
                    <w:autoSpaceDN w:val="0"/>
                    <w:adjustRightInd w:val="0"/>
                    <w:jc w:val="both"/>
                    <w:rPr>
                      <w:rFonts w:ascii="Cambria" w:hAnsi="Cambria" w:cs="Tahoma,Bold"/>
                      <w:bCs/>
                    </w:rPr>
                  </w:pPr>
                </w:p>
                <w:p w:rsidR="00BB2108" w:rsidRPr="006B6928" w:rsidRDefault="00BB2108" w:rsidP="00952C13">
                  <w:pPr>
                    <w:autoSpaceDE w:val="0"/>
                    <w:autoSpaceDN w:val="0"/>
                    <w:adjustRightInd w:val="0"/>
                    <w:jc w:val="both"/>
                    <w:rPr>
                      <w:bCs/>
                      <w:sz w:val="22"/>
                      <w:szCs w:val="22"/>
                    </w:rPr>
                  </w:pPr>
                  <w:r w:rsidRPr="006B6928">
                    <w:rPr>
                      <w:bCs/>
                      <w:sz w:val="22"/>
                      <w:szCs w:val="22"/>
                    </w:rPr>
                    <w:t xml:space="preserve"> </w:t>
                  </w:r>
                </w:p>
                <w:p w:rsidR="00BB2108" w:rsidRPr="00926A20" w:rsidRDefault="00BB2108" w:rsidP="00952C13">
                  <w:pPr>
                    <w:autoSpaceDE w:val="0"/>
                    <w:autoSpaceDN w:val="0"/>
                    <w:adjustRightInd w:val="0"/>
                    <w:jc w:val="both"/>
                    <w:rPr>
                      <w:bCs/>
                      <w:sz w:val="22"/>
                      <w:szCs w:val="22"/>
                    </w:rPr>
                  </w:pPr>
                  <w:r>
                    <w:rPr>
                      <w:bCs/>
                      <w:sz w:val="22"/>
                      <w:szCs w:val="22"/>
                    </w:rPr>
                    <w:t xml:space="preserve">                                                       </w:t>
                  </w:r>
                  <w:r w:rsidRPr="00926A20">
                    <w:rPr>
                      <w:bCs/>
                      <w:sz w:val="22"/>
                      <w:szCs w:val="22"/>
                    </w:rPr>
                    <w:t xml:space="preserve">                               </w:t>
                  </w:r>
                </w:p>
                <w:p w:rsidR="00BB2108" w:rsidRDefault="00BB2108" w:rsidP="00952C13">
                  <w:pPr>
                    <w:autoSpaceDE w:val="0"/>
                    <w:autoSpaceDN w:val="0"/>
                    <w:adjustRightInd w:val="0"/>
                    <w:jc w:val="both"/>
                    <w:rPr>
                      <w:bCs/>
                      <w:sz w:val="22"/>
                      <w:szCs w:val="22"/>
                    </w:rPr>
                  </w:pPr>
                  <w:r>
                    <w:rPr>
                      <w:bCs/>
                      <w:sz w:val="22"/>
                      <w:szCs w:val="22"/>
                    </w:rPr>
                    <w:t xml:space="preserve">                                                            </w:t>
                  </w:r>
                  <w:r w:rsidRPr="00926A20">
                    <w:rPr>
                      <w:bCs/>
                      <w:sz w:val="22"/>
                      <w:szCs w:val="22"/>
                    </w:rPr>
                    <w:t xml:space="preserve">                                                                  </w:t>
                  </w:r>
                </w:p>
                <w:p w:rsidR="00BB2108" w:rsidRPr="00926A20" w:rsidRDefault="00BB2108" w:rsidP="00952C13">
                  <w:pPr>
                    <w:autoSpaceDE w:val="0"/>
                    <w:autoSpaceDN w:val="0"/>
                    <w:adjustRightInd w:val="0"/>
                    <w:jc w:val="both"/>
                    <w:rPr>
                      <w:bCs/>
                    </w:rPr>
                  </w:pPr>
                  <w:r>
                    <w:rPr>
                      <w:bCs/>
                      <w:sz w:val="22"/>
                      <w:szCs w:val="22"/>
                    </w:rPr>
                    <w:t xml:space="preserve">                                                                               </w:t>
                  </w:r>
                </w:p>
                <w:p w:rsidR="00BB2108" w:rsidRPr="00926A20" w:rsidRDefault="00BB2108" w:rsidP="00952C13">
                  <w:pPr>
                    <w:autoSpaceDE w:val="0"/>
                    <w:autoSpaceDN w:val="0"/>
                    <w:adjustRightInd w:val="0"/>
                    <w:jc w:val="both"/>
                    <w:rPr>
                      <w:bCs/>
                    </w:rPr>
                  </w:pPr>
                </w:p>
                <w:p w:rsidR="00BB2108" w:rsidRPr="001A6F70" w:rsidRDefault="00BB2108" w:rsidP="00952C13">
                  <w:pPr>
                    <w:autoSpaceDE w:val="0"/>
                    <w:autoSpaceDN w:val="0"/>
                    <w:adjustRightInd w:val="0"/>
                    <w:jc w:val="both"/>
                  </w:pPr>
                  <w:r>
                    <w:rPr>
                      <w:rFonts w:ascii="Cambria" w:hAnsi="Cambria" w:cs="Tahoma,Bold"/>
                      <w:bCs/>
                    </w:rPr>
                    <w:t xml:space="preserve">                                          </w:t>
                  </w:r>
                  <w:r w:rsidRPr="002B0BF2">
                    <w:rPr>
                      <w:rFonts w:ascii="Cambria" w:hAnsi="Cambria" w:cs="Tahoma,Bold"/>
                      <w:bCs/>
                    </w:rPr>
                    <w:t xml:space="preserve">  </w:t>
                  </w:r>
                </w:p>
              </w:txbxContent>
            </v:textbox>
            <w10:wrap type="tight"/>
          </v:shape>
        </w:pict>
      </w:r>
      <w:r w:rsidR="00952C13" w:rsidRPr="00202F28">
        <w:rPr>
          <w:b/>
        </w:rPr>
        <w:t>ΕΝΤΥΠΟ ΟΙΚΟΝΟΜΙΚΗΣ ΠΡΟΣΦΟΡΑΣ</w:t>
      </w:r>
    </w:p>
    <w:p w:rsidR="00952C13" w:rsidRPr="00202F28" w:rsidRDefault="00952C13" w:rsidP="00952C13">
      <w:pPr>
        <w:spacing w:after="120" w:line="360" w:lineRule="auto"/>
        <w:jc w:val="center"/>
        <w:rPr>
          <w:b/>
        </w:rPr>
      </w:pPr>
      <w:r w:rsidRPr="00202F28">
        <w:rPr>
          <w:b/>
        </w:rPr>
        <w:t>ΤΜΗΜΑ 1</w:t>
      </w:r>
    </w:p>
    <w:p w:rsidR="00952C13" w:rsidRPr="00047749" w:rsidRDefault="00952C13" w:rsidP="00952C13">
      <w:pPr>
        <w:spacing w:line="360" w:lineRule="auto"/>
        <w:ind w:left="-360" w:right="-376"/>
        <w:jc w:val="center"/>
        <w:rPr>
          <w:b/>
          <w:bCs/>
        </w:rPr>
      </w:pPr>
      <w:r>
        <w:rPr>
          <w:b/>
          <w:bCs/>
        </w:rPr>
        <w:t>«Μίσθωση μηχανημάτων - φορτηγών για τις ανάγκες της Δ/νσης Τ.Υ.</w:t>
      </w:r>
      <w:r w:rsidRPr="006B6928">
        <w:rPr>
          <w:b/>
          <w:bCs/>
        </w:rPr>
        <w:t xml:space="preserve">» </w:t>
      </w:r>
      <w:r w:rsidR="00BC4202" w:rsidRPr="00047749">
        <w:rPr>
          <w:b/>
          <w:bCs/>
        </w:rPr>
        <w:t>(</w:t>
      </w:r>
      <w:r w:rsidR="00BC4202">
        <w:rPr>
          <w:b/>
          <w:bCs/>
          <w:lang w:val="en-US"/>
        </w:rPr>
        <w:t>GRADER</w:t>
      </w:r>
      <w:r w:rsidR="00BC4202" w:rsidRPr="00047749">
        <w:rPr>
          <w:b/>
          <w:bCs/>
        </w:rPr>
        <w:t>)</w:t>
      </w:r>
    </w:p>
    <w:p w:rsidR="00952C13" w:rsidRPr="00952C13" w:rsidRDefault="00952C13" w:rsidP="00952C13">
      <w:pPr>
        <w:tabs>
          <w:tab w:val="left" w:pos="100"/>
        </w:tabs>
        <w:spacing w:line="360" w:lineRule="auto"/>
        <w:ind w:left="-360" w:right="-376"/>
        <w:rPr>
          <w:b/>
          <w:bCs/>
        </w:rPr>
      </w:pPr>
      <w:r>
        <w:rPr>
          <w:b/>
          <w:bCs/>
        </w:rPr>
        <w:tab/>
        <w:t>Του/της εταιρείας............................................................</w:t>
      </w:r>
      <w:r w:rsidRPr="00952C13">
        <w:rPr>
          <w:b/>
          <w:bCs/>
        </w:rPr>
        <w:t>.</w:t>
      </w:r>
    </w:p>
    <w:p w:rsidR="00952C13" w:rsidRPr="00357DF2" w:rsidRDefault="00952C13" w:rsidP="00952C13">
      <w:pPr>
        <w:tabs>
          <w:tab w:val="left" w:pos="100"/>
        </w:tabs>
        <w:spacing w:line="360" w:lineRule="auto"/>
        <w:ind w:left="-360" w:right="-376"/>
        <w:rPr>
          <w:b/>
          <w:bCs/>
        </w:rPr>
      </w:pPr>
      <w:r>
        <w:rPr>
          <w:b/>
          <w:bCs/>
        </w:rPr>
        <w:t xml:space="preserve">        Α.Φ.Μ. ............................................................................</w:t>
      </w:r>
      <w:r w:rsidRPr="00357DF2">
        <w:rPr>
          <w:b/>
          <w:bCs/>
        </w:rPr>
        <w:t>.</w:t>
      </w:r>
    </w:p>
    <w:p w:rsidR="00952C13" w:rsidRDefault="00952C13" w:rsidP="00952C13">
      <w:pPr>
        <w:tabs>
          <w:tab w:val="left" w:pos="100"/>
        </w:tabs>
        <w:spacing w:line="360" w:lineRule="auto"/>
        <w:ind w:left="-360" w:right="-376"/>
        <w:rPr>
          <w:b/>
          <w:bCs/>
        </w:rPr>
      </w:pPr>
      <w:r>
        <w:rPr>
          <w:b/>
          <w:bCs/>
        </w:rPr>
        <w:t xml:space="preserve">        Δ/νση ................................................................................</w:t>
      </w:r>
    </w:p>
    <w:p w:rsidR="00952C13" w:rsidRDefault="00952C13" w:rsidP="00952C13">
      <w:pPr>
        <w:tabs>
          <w:tab w:val="left" w:pos="100"/>
        </w:tabs>
        <w:spacing w:line="360" w:lineRule="auto"/>
        <w:ind w:left="-360" w:right="-376"/>
        <w:rPr>
          <w:b/>
          <w:bCs/>
        </w:rPr>
      </w:pPr>
      <w:r>
        <w:rPr>
          <w:b/>
          <w:bCs/>
        </w:rPr>
        <w:t xml:space="preserve">        </w:t>
      </w:r>
      <w:proofErr w:type="spellStart"/>
      <w:r>
        <w:rPr>
          <w:b/>
          <w:bCs/>
        </w:rPr>
        <w:t>Τηλ</w:t>
      </w:r>
      <w:proofErr w:type="spellEnd"/>
      <w:r>
        <w:rPr>
          <w:b/>
          <w:bCs/>
        </w:rPr>
        <w:t>.  .................................................................................</w:t>
      </w:r>
    </w:p>
    <w:p w:rsidR="00952C13" w:rsidRDefault="00952C13" w:rsidP="00952C13">
      <w:pPr>
        <w:tabs>
          <w:tab w:val="left" w:pos="100"/>
        </w:tabs>
        <w:spacing w:line="360" w:lineRule="auto"/>
        <w:ind w:left="-360" w:right="-376"/>
        <w:rPr>
          <w:b/>
          <w:bCs/>
        </w:rPr>
      </w:pPr>
      <w:r>
        <w:rPr>
          <w:b/>
          <w:bCs/>
        </w:rPr>
        <w:t xml:space="preserve">        ΦΑΞ .................................................................................</w:t>
      </w:r>
    </w:p>
    <w:p w:rsidR="00952C13" w:rsidRDefault="00952C13" w:rsidP="00952C13">
      <w:pPr>
        <w:tabs>
          <w:tab w:val="left" w:pos="100"/>
        </w:tabs>
        <w:spacing w:line="360" w:lineRule="auto"/>
        <w:ind w:left="-360" w:right="-376"/>
        <w:rPr>
          <w:b/>
          <w:bCs/>
        </w:rPr>
      </w:pPr>
      <w:r>
        <w:rPr>
          <w:b/>
          <w:bCs/>
        </w:rPr>
        <w:t xml:space="preserve">        </w:t>
      </w:r>
      <w:r>
        <w:rPr>
          <w:b/>
          <w:bCs/>
          <w:lang w:val="en-US"/>
        </w:rPr>
        <w:t>e</w:t>
      </w:r>
      <w:r w:rsidRPr="00357DF2">
        <w:rPr>
          <w:b/>
          <w:bCs/>
        </w:rPr>
        <w:t>-</w:t>
      </w:r>
      <w:r>
        <w:rPr>
          <w:b/>
          <w:bCs/>
          <w:lang w:val="en-US"/>
        </w:rPr>
        <w:t>mail</w:t>
      </w:r>
      <w:r w:rsidRPr="00357DF2">
        <w:rPr>
          <w:b/>
          <w:bCs/>
        </w:rPr>
        <w:t xml:space="preserve"> ...............................................................................</w:t>
      </w:r>
    </w:p>
    <w:p w:rsidR="00504244" w:rsidRDefault="00504244" w:rsidP="00952C13">
      <w:pPr>
        <w:tabs>
          <w:tab w:val="left" w:pos="100"/>
        </w:tabs>
        <w:spacing w:line="360" w:lineRule="auto"/>
        <w:ind w:left="-360" w:right="-376"/>
        <w:rPr>
          <w:b/>
          <w:bCs/>
        </w:rPr>
      </w:pPr>
    </w:p>
    <w:tbl>
      <w:tblPr>
        <w:tblW w:w="8780" w:type="dxa"/>
        <w:tblInd w:w="118" w:type="dxa"/>
        <w:tblLook w:val="04A0"/>
      </w:tblPr>
      <w:tblGrid>
        <w:gridCol w:w="488"/>
        <w:gridCol w:w="456"/>
        <w:gridCol w:w="2866"/>
        <w:gridCol w:w="1318"/>
        <w:gridCol w:w="1253"/>
        <w:gridCol w:w="1117"/>
        <w:gridCol w:w="1282"/>
      </w:tblGrid>
      <w:tr w:rsidR="00504244" w:rsidTr="001E2526">
        <w:trPr>
          <w:trHeight w:val="300"/>
        </w:trPr>
        <w:tc>
          <w:tcPr>
            <w:tcW w:w="8780"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04244" w:rsidRDefault="00504244" w:rsidP="00047749">
            <w:pPr>
              <w:jc w:val="center"/>
              <w:rPr>
                <w:rFonts w:ascii="Arial Greek" w:hAnsi="Arial Greek" w:cs="Arial Greek"/>
                <w:b/>
                <w:bCs/>
                <w:u w:val="single"/>
              </w:rPr>
            </w:pPr>
            <w:r>
              <w:rPr>
                <w:rFonts w:ascii="Arial Greek" w:hAnsi="Arial Greek" w:cs="Arial Greek"/>
                <w:b/>
                <w:bCs/>
                <w:u w:val="single"/>
              </w:rPr>
              <w:t>ΕΝΔΕΙΚΤΙΚΟΣ ΠΡΟΫΠΟΛΟΓΙΣΜΟΣ</w:t>
            </w:r>
          </w:p>
        </w:tc>
      </w:tr>
      <w:tr w:rsidR="00504244" w:rsidTr="001E2526">
        <w:trPr>
          <w:trHeight w:val="330"/>
        </w:trPr>
        <w:tc>
          <w:tcPr>
            <w:tcW w:w="87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244" w:rsidRDefault="00504244" w:rsidP="00047749">
            <w:pPr>
              <w:jc w:val="center"/>
              <w:rPr>
                <w:rFonts w:ascii="Arial Greek" w:hAnsi="Arial Greek" w:cs="Arial Greek"/>
                <w:b/>
                <w:bCs/>
                <w:u w:val="single"/>
              </w:rPr>
            </w:pPr>
            <w:r>
              <w:rPr>
                <w:rFonts w:ascii="Arial Greek" w:hAnsi="Arial Greek" w:cs="Arial Greek"/>
                <w:b/>
                <w:bCs/>
                <w:u w:val="single"/>
              </w:rPr>
              <w:t>ΤΜΗΜΑ 1</w:t>
            </w:r>
          </w:p>
        </w:tc>
      </w:tr>
      <w:tr w:rsidR="00504244" w:rsidTr="001E2526">
        <w:trPr>
          <w:trHeight w:val="1005"/>
        </w:trPr>
        <w:tc>
          <w:tcPr>
            <w:tcW w:w="488" w:type="dxa"/>
            <w:tcBorders>
              <w:top w:val="nil"/>
              <w:left w:val="single" w:sz="8" w:space="0" w:color="auto"/>
              <w:bottom w:val="single" w:sz="8" w:space="0" w:color="auto"/>
              <w:right w:val="single" w:sz="8" w:space="0" w:color="auto"/>
            </w:tcBorders>
            <w:shd w:val="clear" w:color="auto" w:fill="auto"/>
            <w:noWrap/>
            <w:vAlign w:val="center"/>
            <w:hideMark/>
          </w:tcPr>
          <w:p w:rsidR="00504244" w:rsidRDefault="00504244" w:rsidP="00047749">
            <w:pPr>
              <w:jc w:val="center"/>
              <w:rPr>
                <w:rFonts w:ascii="Arial Greek" w:hAnsi="Arial Greek" w:cs="Arial Greek"/>
                <w:b/>
                <w:bCs/>
                <w:sz w:val="18"/>
                <w:szCs w:val="18"/>
              </w:rPr>
            </w:pPr>
            <w:r>
              <w:rPr>
                <w:rFonts w:ascii="Arial Greek" w:hAnsi="Arial Greek" w:cs="Arial Greek"/>
                <w:b/>
                <w:bCs/>
                <w:sz w:val="18"/>
                <w:szCs w:val="18"/>
              </w:rPr>
              <w:t>α/α</w:t>
            </w:r>
          </w:p>
        </w:tc>
        <w:tc>
          <w:tcPr>
            <w:tcW w:w="456" w:type="dxa"/>
            <w:tcBorders>
              <w:top w:val="nil"/>
              <w:left w:val="nil"/>
              <w:bottom w:val="single" w:sz="8" w:space="0" w:color="auto"/>
              <w:right w:val="nil"/>
            </w:tcBorders>
            <w:shd w:val="clear" w:color="auto" w:fill="auto"/>
            <w:noWrap/>
            <w:vAlign w:val="center"/>
            <w:hideMark/>
          </w:tcPr>
          <w:p w:rsidR="00504244" w:rsidRDefault="00504244" w:rsidP="00047749">
            <w:pPr>
              <w:jc w:val="center"/>
              <w:rPr>
                <w:rFonts w:ascii="Arial Greek" w:hAnsi="Arial Greek" w:cs="Arial Greek"/>
                <w:b/>
                <w:bCs/>
                <w:sz w:val="18"/>
                <w:szCs w:val="18"/>
              </w:rPr>
            </w:pPr>
            <w:r>
              <w:rPr>
                <w:rFonts w:ascii="Arial Greek" w:hAnsi="Arial Greek" w:cs="Arial Greek"/>
                <w:b/>
                <w:bCs/>
                <w:sz w:val="18"/>
                <w:szCs w:val="18"/>
              </w:rPr>
              <w:t> </w:t>
            </w:r>
          </w:p>
        </w:tc>
        <w:tc>
          <w:tcPr>
            <w:tcW w:w="2866" w:type="dxa"/>
            <w:tcBorders>
              <w:top w:val="nil"/>
              <w:left w:val="single" w:sz="8" w:space="0" w:color="auto"/>
              <w:bottom w:val="single" w:sz="8" w:space="0" w:color="auto"/>
              <w:right w:val="single" w:sz="8" w:space="0" w:color="auto"/>
            </w:tcBorders>
            <w:shd w:val="clear" w:color="auto" w:fill="auto"/>
            <w:noWrap/>
            <w:vAlign w:val="center"/>
            <w:hideMark/>
          </w:tcPr>
          <w:p w:rsidR="00504244" w:rsidRDefault="00504244" w:rsidP="00047749">
            <w:pPr>
              <w:rPr>
                <w:rFonts w:ascii="Arial Greek" w:hAnsi="Arial Greek" w:cs="Arial Greek"/>
                <w:b/>
                <w:bCs/>
                <w:sz w:val="18"/>
                <w:szCs w:val="18"/>
              </w:rPr>
            </w:pPr>
            <w:r>
              <w:rPr>
                <w:rFonts w:ascii="Arial Greek" w:hAnsi="Arial Greek" w:cs="Arial Greek"/>
                <w:b/>
                <w:bCs/>
                <w:sz w:val="18"/>
                <w:szCs w:val="18"/>
              </w:rPr>
              <w:t>ΠΕΡΙΓΡΑΦΗ ΕΡΓΑΣΙΑΣ</w:t>
            </w:r>
          </w:p>
        </w:tc>
        <w:tc>
          <w:tcPr>
            <w:tcW w:w="1318" w:type="dxa"/>
            <w:tcBorders>
              <w:top w:val="nil"/>
              <w:left w:val="nil"/>
              <w:bottom w:val="single" w:sz="8" w:space="0" w:color="auto"/>
              <w:right w:val="single" w:sz="4" w:space="0" w:color="auto"/>
            </w:tcBorders>
            <w:shd w:val="clear" w:color="auto" w:fill="auto"/>
            <w:vAlign w:val="center"/>
            <w:hideMark/>
          </w:tcPr>
          <w:p w:rsidR="00504244" w:rsidRDefault="00504244" w:rsidP="00047749">
            <w:pPr>
              <w:jc w:val="center"/>
              <w:rPr>
                <w:rFonts w:ascii="Arial Greek" w:hAnsi="Arial Greek" w:cs="Arial Greek"/>
                <w:b/>
                <w:bCs/>
                <w:sz w:val="18"/>
                <w:szCs w:val="18"/>
              </w:rPr>
            </w:pPr>
            <w:r>
              <w:rPr>
                <w:rFonts w:ascii="Arial Greek" w:hAnsi="Arial Greek" w:cs="Arial Greek"/>
                <w:b/>
                <w:bCs/>
                <w:sz w:val="18"/>
                <w:szCs w:val="18"/>
              </w:rPr>
              <w:t>Μονάδα Μέτρησης</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244" w:rsidRDefault="008E1E49" w:rsidP="008E1E49">
            <w:pPr>
              <w:jc w:val="center"/>
              <w:rPr>
                <w:rFonts w:ascii="Arial Greek" w:hAnsi="Arial Greek" w:cs="Arial Greek"/>
                <w:b/>
                <w:bCs/>
                <w:sz w:val="18"/>
                <w:szCs w:val="18"/>
              </w:rPr>
            </w:pPr>
            <w:r>
              <w:rPr>
                <w:rFonts w:ascii="Arial Greek" w:hAnsi="Arial Greek" w:cs="Arial Greek"/>
                <w:b/>
                <w:bCs/>
                <w:sz w:val="18"/>
                <w:szCs w:val="18"/>
              </w:rPr>
              <w:t>Τ</w:t>
            </w:r>
            <w:r w:rsidR="00504244">
              <w:rPr>
                <w:rFonts w:ascii="Arial Greek" w:hAnsi="Arial Greek" w:cs="Arial Greek"/>
                <w:b/>
                <w:bCs/>
                <w:sz w:val="18"/>
                <w:szCs w:val="18"/>
              </w:rPr>
              <w:t xml:space="preserve">ιμή </w:t>
            </w:r>
            <w:r>
              <w:rPr>
                <w:rFonts w:ascii="Arial Greek" w:hAnsi="Arial Greek" w:cs="Arial Greek"/>
                <w:b/>
                <w:bCs/>
                <w:sz w:val="18"/>
                <w:szCs w:val="18"/>
              </w:rPr>
              <w:t>προσφοράς</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244" w:rsidRDefault="00504244" w:rsidP="00047749">
            <w:pPr>
              <w:jc w:val="center"/>
              <w:rPr>
                <w:rFonts w:ascii="Arial Greek" w:hAnsi="Arial Greek" w:cs="Arial Greek"/>
                <w:b/>
                <w:bCs/>
                <w:sz w:val="18"/>
                <w:szCs w:val="18"/>
              </w:rPr>
            </w:pPr>
            <w:r>
              <w:rPr>
                <w:rFonts w:ascii="Arial Greek" w:hAnsi="Arial Greek" w:cs="Arial Greek"/>
                <w:b/>
                <w:bCs/>
                <w:sz w:val="18"/>
                <w:szCs w:val="18"/>
              </w:rPr>
              <w:t>Ποσότητα</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244" w:rsidRDefault="00504244" w:rsidP="00047749">
            <w:pPr>
              <w:jc w:val="center"/>
              <w:rPr>
                <w:rFonts w:ascii="Arial Greek" w:hAnsi="Arial Greek" w:cs="Arial Greek"/>
                <w:b/>
                <w:bCs/>
                <w:sz w:val="18"/>
                <w:szCs w:val="18"/>
              </w:rPr>
            </w:pPr>
            <w:r>
              <w:rPr>
                <w:rFonts w:ascii="Arial Greek" w:hAnsi="Arial Greek" w:cs="Arial Greek"/>
                <w:b/>
                <w:bCs/>
                <w:sz w:val="18"/>
                <w:szCs w:val="18"/>
              </w:rPr>
              <w:t xml:space="preserve"> Δαπάνη (ευρώ)</w:t>
            </w:r>
          </w:p>
        </w:tc>
      </w:tr>
      <w:tr w:rsidR="001E2526" w:rsidTr="001E2526">
        <w:trPr>
          <w:trHeight w:val="525"/>
        </w:trPr>
        <w:tc>
          <w:tcPr>
            <w:tcW w:w="4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E2526" w:rsidRDefault="001E2526" w:rsidP="001E2526">
            <w:pPr>
              <w:jc w:val="center"/>
              <w:rPr>
                <w:rFonts w:ascii="Arial Greek" w:hAnsi="Arial Greek" w:cs="Arial Greek"/>
                <w:sz w:val="18"/>
                <w:szCs w:val="18"/>
              </w:rPr>
            </w:pPr>
            <w:r>
              <w:rPr>
                <w:rFonts w:ascii="Arial Greek" w:hAnsi="Arial Greek" w:cs="Arial Greek"/>
                <w:sz w:val="18"/>
                <w:szCs w:val="18"/>
              </w:rPr>
              <w:t>1</w:t>
            </w:r>
          </w:p>
        </w:tc>
        <w:tc>
          <w:tcPr>
            <w:tcW w:w="456" w:type="dxa"/>
            <w:vMerge w:val="restart"/>
            <w:tcBorders>
              <w:top w:val="nil"/>
              <w:left w:val="nil"/>
              <w:bottom w:val="single" w:sz="4" w:space="0" w:color="000000"/>
              <w:right w:val="single" w:sz="4" w:space="0" w:color="auto"/>
            </w:tcBorders>
            <w:shd w:val="clear" w:color="auto" w:fill="auto"/>
            <w:textDirection w:val="btLr"/>
            <w:vAlign w:val="center"/>
            <w:hideMark/>
          </w:tcPr>
          <w:p w:rsidR="001E2526" w:rsidRDefault="001E2526" w:rsidP="001E2526">
            <w:pPr>
              <w:jc w:val="center"/>
              <w:rPr>
                <w:rFonts w:ascii="Arial Greek" w:hAnsi="Arial Greek" w:cs="Arial Greek"/>
                <w:sz w:val="18"/>
                <w:szCs w:val="18"/>
              </w:rPr>
            </w:pPr>
            <w:r>
              <w:rPr>
                <w:rFonts w:ascii="Arial Greek" w:hAnsi="Arial Greek" w:cs="Arial Greek"/>
                <w:sz w:val="18"/>
                <w:szCs w:val="18"/>
              </w:rPr>
              <w:t xml:space="preserve">1ο </w:t>
            </w:r>
            <w:proofErr w:type="spellStart"/>
            <w:r>
              <w:rPr>
                <w:rFonts w:ascii="Arial Greek" w:hAnsi="Arial Greek" w:cs="Arial Greek"/>
                <w:sz w:val="18"/>
                <w:szCs w:val="18"/>
              </w:rPr>
              <w:t>grader</w:t>
            </w:r>
            <w:proofErr w:type="spellEnd"/>
          </w:p>
        </w:tc>
        <w:tc>
          <w:tcPr>
            <w:tcW w:w="2866" w:type="dxa"/>
            <w:tcBorders>
              <w:top w:val="nil"/>
              <w:left w:val="nil"/>
              <w:bottom w:val="single" w:sz="4" w:space="0" w:color="auto"/>
              <w:right w:val="single" w:sz="4" w:space="0" w:color="auto"/>
            </w:tcBorders>
            <w:shd w:val="clear" w:color="auto" w:fill="auto"/>
            <w:vAlign w:val="center"/>
            <w:hideMark/>
          </w:tcPr>
          <w:p w:rsidR="001E2526" w:rsidRDefault="001E2526" w:rsidP="001E2526">
            <w:pPr>
              <w:rPr>
                <w:rFonts w:ascii="Arial" w:hAnsi="Arial" w:cs="Arial"/>
                <w:sz w:val="20"/>
                <w:szCs w:val="20"/>
              </w:rPr>
            </w:pPr>
            <w:r>
              <w:rPr>
                <w:rFonts w:ascii="Arial" w:hAnsi="Arial" w:cs="Arial"/>
                <w:sz w:val="20"/>
                <w:szCs w:val="20"/>
              </w:rPr>
              <w:t xml:space="preserve">Μίσθωση </w:t>
            </w:r>
            <w:proofErr w:type="spellStart"/>
            <w:r>
              <w:rPr>
                <w:rFonts w:ascii="Arial" w:hAnsi="Arial" w:cs="Arial"/>
                <w:sz w:val="20"/>
                <w:szCs w:val="20"/>
              </w:rPr>
              <w:t>διαμορφωτήρα</w:t>
            </w:r>
            <w:proofErr w:type="spellEnd"/>
            <w:r>
              <w:rPr>
                <w:rFonts w:ascii="Arial" w:hAnsi="Arial" w:cs="Arial"/>
                <w:sz w:val="20"/>
                <w:szCs w:val="20"/>
              </w:rPr>
              <w:t xml:space="preserve"> για ισοπέδωση </w:t>
            </w:r>
          </w:p>
        </w:tc>
        <w:tc>
          <w:tcPr>
            <w:tcW w:w="1318" w:type="dxa"/>
            <w:tcBorders>
              <w:top w:val="nil"/>
              <w:left w:val="nil"/>
              <w:bottom w:val="single" w:sz="4" w:space="0" w:color="auto"/>
              <w:right w:val="single" w:sz="4" w:space="0" w:color="auto"/>
            </w:tcBorders>
            <w:shd w:val="clear" w:color="auto" w:fill="auto"/>
            <w:vAlign w:val="center"/>
            <w:hideMark/>
          </w:tcPr>
          <w:p w:rsidR="001E2526" w:rsidRDefault="001E2526" w:rsidP="001E2526">
            <w:pPr>
              <w:jc w:val="center"/>
              <w:rPr>
                <w:rFonts w:ascii="Arial Greek" w:hAnsi="Arial Greek" w:cs="Arial Greek"/>
                <w:sz w:val="18"/>
                <w:szCs w:val="18"/>
              </w:rPr>
            </w:pPr>
            <w:proofErr w:type="spellStart"/>
            <w:r>
              <w:rPr>
                <w:rFonts w:ascii="Arial Greek" w:hAnsi="Arial Greek" w:cs="Arial Greek"/>
                <w:sz w:val="18"/>
                <w:szCs w:val="18"/>
              </w:rPr>
              <w:t>τ.μ</w:t>
            </w:r>
            <w:proofErr w:type="spellEnd"/>
            <w:r>
              <w:rPr>
                <w:rFonts w:ascii="Arial Greek" w:hAnsi="Arial Greek" w:cs="Arial Greek"/>
                <w:sz w:val="18"/>
                <w:szCs w:val="18"/>
              </w:rPr>
              <w:t>.</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E2526" w:rsidRDefault="001E2526" w:rsidP="001E2526">
            <w:pPr>
              <w:jc w:val="center"/>
              <w:rPr>
                <w:rFonts w:ascii="Arial Greek" w:hAnsi="Arial Greek" w:cs="Arial Greek"/>
                <w:sz w:val="18"/>
                <w:szCs w:val="18"/>
              </w:rPr>
            </w:pP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1E2526" w:rsidRDefault="001E2526" w:rsidP="001E2526">
            <w:pPr>
              <w:jc w:val="center"/>
              <w:rPr>
                <w:rFonts w:ascii="Arial Greek" w:hAnsi="Arial Greek" w:cs="Arial Greek"/>
                <w:sz w:val="18"/>
                <w:szCs w:val="18"/>
              </w:rPr>
            </w:pPr>
            <w:r>
              <w:rPr>
                <w:rFonts w:ascii="Arial Greek" w:hAnsi="Arial Greek" w:cs="Arial Greek"/>
                <w:sz w:val="18"/>
                <w:szCs w:val="18"/>
              </w:rPr>
              <w:t>150.000,00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1E2526" w:rsidRDefault="001E2526" w:rsidP="001E2526">
            <w:pPr>
              <w:jc w:val="center"/>
              <w:rPr>
                <w:rFonts w:ascii="Arial Greek" w:hAnsi="Arial Greek" w:cs="Arial Greek"/>
                <w:sz w:val="18"/>
                <w:szCs w:val="18"/>
              </w:rPr>
            </w:pPr>
          </w:p>
        </w:tc>
      </w:tr>
      <w:tr w:rsidR="00504244" w:rsidTr="001E2526">
        <w:trPr>
          <w:trHeight w:val="1035"/>
        </w:trPr>
        <w:tc>
          <w:tcPr>
            <w:tcW w:w="488" w:type="dxa"/>
            <w:vMerge/>
            <w:tcBorders>
              <w:top w:val="nil"/>
              <w:left w:val="single" w:sz="8" w:space="0" w:color="auto"/>
              <w:bottom w:val="single" w:sz="8" w:space="0" w:color="000000"/>
              <w:right w:val="single" w:sz="8" w:space="0" w:color="auto"/>
            </w:tcBorders>
            <w:vAlign w:val="center"/>
            <w:hideMark/>
          </w:tcPr>
          <w:p w:rsidR="00504244" w:rsidRDefault="00504244" w:rsidP="00047749">
            <w:pPr>
              <w:rPr>
                <w:rFonts w:ascii="Arial Greek" w:hAnsi="Arial Greek" w:cs="Arial Greek"/>
                <w:sz w:val="18"/>
                <w:szCs w:val="18"/>
              </w:rPr>
            </w:pPr>
          </w:p>
        </w:tc>
        <w:tc>
          <w:tcPr>
            <w:tcW w:w="456" w:type="dxa"/>
            <w:vMerge/>
            <w:tcBorders>
              <w:top w:val="nil"/>
              <w:left w:val="nil"/>
              <w:bottom w:val="single" w:sz="4" w:space="0" w:color="000000"/>
              <w:right w:val="single" w:sz="4" w:space="0" w:color="auto"/>
            </w:tcBorders>
            <w:vAlign w:val="center"/>
            <w:hideMark/>
          </w:tcPr>
          <w:p w:rsidR="00504244" w:rsidRDefault="00504244" w:rsidP="00047749">
            <w:pPr>
              <w:rPr>
                <w:rFonts w:ascii="Arial Greek" w:hAnsi="Arial Greek" w:cs="Arial Greek"/>
                <w:sz w:val="18"/>
                <w:szCs w:val="18"/>
              </w:rPr>
            </w:pPr>
          </w:p>
        </w:tc>
        <w:tc>
          <w:tcPr>
            <w:tcW w:w="2866" w:type="dxa"/>
            <w:tcBorders>
              <w:top w:val="nil"/>
              <w:left w:val="nil"/>
              <w:bottom w:val="single" w:sz="4" w:space="0" w:color="auto"/>
              <w:right w:val="single" w:sz="4" w:space="0" w:color="auto"/>
            </w:tcBorders>
            <w:shd w:val="clear" w:color="auto" w:fill="auto"/>
            <w:vAlign w:val="center"/>
            <w:hideMark/>
          </w:tcPr>
          <w:p w:rsidR="00504244" w:rsidRDefault="0004663D" w:rsidP="0004663D">
            <w:pPr>
              <w:rPr>
                <w:rFonts w:ascii="Arial" w:hAnsi="Arial" w:cs="Arial"/>
                <w:sz w:val="20"/>
                <w:szCs w:val="20"/>
              </w:rPr>
            </w:pPr>
            <w:r>
              <w:rPr>
                <w:rFonts w:ascii="Arial" w:hAnsi="Arial" w:cs="Arial"/>
                <w:sz w:val="20"/>
                <w:szCs w:val="20"/>
              </w:rPr>
              <w:t xml:space="preserve">Μίσθωση </w:t>
            </w:r>
            <w:proofErr w:type="spellStart"/>
            <w:r>
              <w:rPr>
                <w:rFonts w:ascii="Arial" w:hAnsi="Arial" w:cs="Arial"/>
                <w:sz w:val="20"/>
                <w:szCs w:val="20"/>
              </w:rPr>
              <w:t>διαμορφωτήρα</w:t>
            </w:r>
            <w:proofErr w:type="spellEnd"/>
            <w:r>
              <w:rPr>
                <w:rFonts w:ascii="Arial" w:hAnsi="Arial" w:cs="Arial"/>
                <w:sz w:val="20"/>
                <w:szCs w:val="20"/>
              </w:rPr>
              <w:t xml:space="preserve"> </w:t>
            </w:r>
            <w:r w:rsidR="00504244">
              <w:rPr>
                <w:rFonts w:ascii="Arial" w:hAnsi="Arial" w:cs="Arial"/>
                <w:sz w:val="20"/>
                <w:szCs w:val="20"/>
              </w:rPr>
              <w:t xml:space="preserve">Καθαρισμός και μόρφωση τάφρου τριγωνικής διατομής </w:t>
            </w:r>
          </w:p>
        </w:tc>
        <w:tc>
          <w:tcPr>
            <w:tcW w:w="1318" w:type="dxa"/>
            <w:tcBorders>
              <w:top w:val="nil"/>
              <w:left w:val="nil"/>
              <w:bottom w:val="single" w:sz="4" w:space="0" w:color="auto"/>
              <w:right w:val="single" w:sz="4" w:space="0" w:color="auto"/>
            </w:tcBorders>
            <w:shd w:val="clear" w:color="auto" w:fill="auto"/>
            <w:noWrap/>
            <w:vAlign w:val="center"/>
            <w:hideMark/>
          </w:tcPr>
          <w:p w:rsidR="00504244" w:rsidRDefault="00504244" w:rsidP="00047749">
            <w:pPr>
              <w:jc w:val="center"/>
              <w:rPr>
                <w:rFonts w:ascii="Arial" w:hAnsi="Arial" w:cs="Arial"/>
                <w:sz w:val="18"/>
                <w:szCs w:val="18"/>
              </w:rPr>
            </w:pPr>
            <w:proofErr w:type="spellStart"/>
            <w:r>
              <w:rPr>
                <w:rFonts w:ascii="Arial" w:hAnsi="Arial" w:cs="Arial"/>
                <w:sz w:val="18"/>
                <w:szCs w:val="18"/>
              </w:rPr>
              <w:t>μ.μ</w:t>
            </w:r>
            <w:proofErr w:type="spellEnd"/>
            <w:r>
              <w:rPr>
                <w:rFonts w:ascii="Arial" w:hAnsi="Arial" w:cs="Arial"/>
                <w:sz w:val="18"/>
                <w:szCs w:val="18"/>
              </w:rPr>
              <w:t>.</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504244" w:rsidRDefault="00504244" w:rsidP="00047749">
            <w:pPr>
              <w:jc w:val="center"/>
              <w:rPr>
                <w:rFonts w:ascii="Arial" w:hAnsi="Arial" w:cs="Arial"/>
                <w:sz w:val="18"/>
                <w:szCs w:val="18"/>
              </w:rPr>
            </w:pPr>
          </w:p>
        </w:tc>
        <w:tc>
          <w:tcPr>
            <w:tcW w:w="1117" w:type="dxa"/>
            <w:tcBorders>
              <w:top w:val="single" w:sz="4" w:space="0" w:color="auto"/>
              <w:left w:val="nil"/>
              <w:bottom w:val="single" w:sz="4" w:space="0" w:color="auto"/>
              <w:right w:val="nil"/>
            </w:tcBorders>
            <w:shd w:val="clear" w:color="auto" w:fill="auto"/>
            <w:noWrap/>
            <w:vAlign w:val="center"/>
            <w:hideMark/>
          </w:tcPr>
          <w:p w:rsidR="00504244" w:rsidRDefault="00504244" w:rsidP="00047749">
            <w:pPr>
              <w:jc w:val="center"/>
              <w:rPr>
                <w:rFonts w:ascii="Arial Greek" w:hAnsi="Arial Greek" w:cs="Arial Greek"/>
                <w:sz w:val="18"/>
                <w:szCs w:val="18"/>
              </w:rPr>
            </w:pPr>
            <w:r>
              <w:rPr>
                <w:rFonts w:ascii="Arial Greek" w:hAnsi="Arial Greek" w:cs="Arial Greek"/>
                <w:sz w:val="18"/>
                <w:szCs w:val="18"/>
              </w:rPr>
              <w:t>10.000,00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244" w:rsidRDefault="00504244" w:rsidP="00047749">
            <w:pPr>
              <w:jc w:val="center"/>
              <w:rPr>
                <w:rFonts w:ascii="Arial Greek" w:hAnsi="Arial Greek" w:cs="Arial Greek"/>
                <w:sz w:val="18"/>
                <w:szCs w:val="18"/>
              </w:rPr>
            </w:pPr>
          </w:p>
        </w:tc>
      </w:tr>
      <w:tr w:rsidR="00504244" w:rsidTr="001E2526">
        <w:trPr>
          <w:trHeight w:val="510"/>
        </w:trPr>
        <w:tc>
          <w:tcPr>
            <w:tcW w:w="4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244" w:rsidRDefault="00504244" w:rsidP="00047749">
            <w:pPr>
              <w:jc w:val="center"/>
              <w:rPr>
                <w:rFonts w:ascii="Arial Greek" w:hAnsi="Arial Greek" w:cs="Arial Greek"/>
                <w:sz w:val="18"/>
                <w:szCs w:val="18"/>
              </w:rPr>
            </w:pPr>
            <w:r>
              <w:rPr>
                <w:rFonts w:ascii="Arial Greek" w:hAnsi="Arial Greek" w:cs="Arial Greek"/>
                <w:sz w:val="18"/>
                <w:szCs w:val="18"/>
              </w:rPr>
              <w:t>2</w:t>
            </w:r>
          </w:p>
        </w:tc>
        <w:tc>
          <w:tcPr>
            <w:tcW w:w="456" w:type="dxa"/>
            <w:vMerge w:val="restart"/>
            <w:tcBorders>
              <w:top w:val="nil"/>
              <w:left w:val="nil"/>
              <w:bottom w:val="single" w:sz="8" w:space="0" w:color="000000"/>
              <w:right w:val="single" w:sz="4" w:space="0" w:color="auto"/>
            </w:tcBorders>
            <w:shd w:val="clear" w:color="auto" w:fill="auto"/>
            <w:textDirection w:val="btLr"/>
            <w:vAlign w:val="center"/>
            <w:hideMark/>
          </w:tcPr>
          <w:p w:rsidR="00504244" w:rsidRDefault="00504244" w:rsidP="00047749">
            <w:pPr>
              <w:jc w:val="center"/>
              <w:rPr>
                <w:rFonts w:ascii="Arial Greek" w:hAnsi="Arial Greek" w:cs="Arial Greek"/>
                <w:sz w:val="18"/>
                <w:szCs w:val="18"/>
              </w:rPr>
            </w:pPr>
            <w:r>
              <w:rPr>
                <w:rFonts w:ascii="Arial Greek" w:hAnsi="Arial Greek" w:cs="Arial Greek"/>
                <w:sz w:val="18"/>
                <w:szCs w:val="18"/>
              </w:rPr>
              <w:t xml:space="preserve">2ο </w:t>
            </w:r>
            <w:proofErr w:type="spellStart"/>
            <w:r>
              <w:rPr>
                <w:rFonts w:ascii="Arial Greek" w:hAnsi="Arial Greek" w:cs="Arial Greek"/>
                <w:sz w:val="18"/>
                <w:szCs w:val="18"/>
              </w:rPr>
              <w:t>grader</w:t>
            </w:r>
            <w:proofErr w:type="spellEnd"/>
          </w:p>
        </w:tc>
        <w:tc>
          <w:tcPr>
            <w:tcW w:w="2866" w:type="dxa"/>
            <w:tcBorders>
              <w:top w:val="nil"/>
              <w:left w:val="nil"/>
              <w:bottom w:val="single" w:sz="4" w:space="0" w:color="auto"/>
              <w:right w:val="single" w:sz="4" w:space="0" w:color="auto"/>
            </w:tcBorders>
            <w:shd w:val="clear" w:color="auto" w:fill="auto"/>
            <w:vAlign w:val="center"/>
            <w:hideMark/>
          </w:tcPr>
          <w:p w:rsidR="00504244" w:rsidRDefault="0004663D" w:rsidP="00047749">
            <w:pPr>
              <w:rPr>
                <w:rFonts w:ascii="Arial" w:hAnsi="Arial" w:cs="Arial"/>
                <w:sz w:val="20"/>
                <w:szCs w:val="20"/>
              </w:rPr>
            </w:pPr>
            <w:r>
              <w:rPr>
                <w:rFonts w:ascii="Arial" w:hAnsi="Arial" w:cs="Arial"/>
                <w:sz w:val="20"/>
                <w:szCs w:val="20"/>
              </w:rPr>
              <w:t xml:space="preserve">Μίσθωση </w:t>
            </w:r>
            <w:proofErr w:type="spellStart"/>
            <w:r>
              <w:rPr>
                <w:rFonts w:ascii="Arial" w:hAnsi="Arial" w:cs="Arial"/>
                <w:sz w:val="20"/>
                <w:szCs w:val="20"/>
              </w:rPr>
              <w:t>διαμορφωτήρα</w:t>
            </w:r>
            <w:proofErr w:type="spellEnd"/>
            <w:r>
              <w:rPr>
                <w:rFonts w:ascii="Arial" w:hAnsi="Arial" w:cs="Arial"/>
                <w:sz w:val="20"/>
                <w:szCs w:val="20"/>
              </w:rPr>
              <w:t xml:space="preserve"> για ισοπέδωση</w:t>
            </w:r>
          </w:p>
        </w:tc>
        <w:tc>
          <w:tcPr>
            <w:tcW w:w="1318" w:type="dxa"/>
            <w:tcBorders>
              <w:top w:val="nil"/>
              <w:left w:val="nil"/>
              <w:bottom w:val="single" w:sz="4" w:space="0" w:color="auto"/>
              <w:right w:val="single" w:sz="4" w:space="0" w:color="auto"/>
            </w:tcBorders>
            <w:shd w:val="clear" w:color="auto" w:fill="auto"/>
            <w:vAlign w:val="center"/>
            <w:hideMark/>
          </w:tcPr>
          <w:p w:rsidR="00504244" w:rsidRDefault="00504244" w:rsidP="00047749">
            <w:pPr>
              <w:jc w:val="center"/>
              <w:rPr>
                <w:rFonts w:ascii="Arial Greek" w:hAnsi="Arial Greek" w:cs="Arial Greek"/>
                <w:sz w:val="18"/>
                <w:szCs w:val="18"/>
              </w:rPr>
            </w:pPr>
            <w:proofErr w:type="spellStart"/>
            <w:r>
              <w:rPr>
                <w:rFonts w:ascii="Arial Greek" w:hAnsi="Arial Greek" w:cs="Arial Greek"/>
                <w:sz w:val="18"/>
                <w:szCs w:val="18"/>
              </w:rPr>
              <w:t>τ.μ</w:t>
            </w:r>
            <w:proofErr w:type="spellEnd"/>
            <w:r>
              <w:rPr>
                <w:rFonts w:ascii="Arial Greek" w:hAnsi="Arial Greek" w:cs="Arial Greek"/>
                <w:sz w:val="18"/>
                <w:szCs w:val="18"/>
              </w:rPr>
              <w:t>.</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504244" w:rsidRDefault="00504244" w:rsidP="00047749">
            <w:pPr>
              <w:jc w:val="center"/>
              <w:rPr>
                <w:rFonts w:ascii="Arial Greek" w:hAnsi="Arial Greek" w:cs="Arial Greek"/>
                <w:sz w:val="18"/>
                <w:szCs w:val="18"/>
              </w:rPr>
            </w:pP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504244" w:rsidRDefault="00504244" w:rsidP="00047749">
            <w:pPr>
              <w:jc w:val="center"/>
              <w:rPr>
                <w:rFonts w:ascii="Arial Greek" w:hAnsi="Arial Greek" w:cs="Arial Greek"/>
                <w:sz w:val="18"/>
                <w:szCs w:val="18"/>
              </w:rPr>
            </w:pPr>
            <w:r>
              <w:rPr>
                <w:rFonts w:ascii="Arial Greek" w:hAnsi="Arial Greek" w:cs="Arial Greek"/>
                <w:sz w:val="18"/>
                <w:szCs w:val="18"/>
              </w:rPr>
              <w:t>150.000,00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504244" w:rsidRDefault="00504244" w:rsidP="00047749">
            <w:pPr>
              <w:jc w:val="center"/>
              <w:rPr>
                <w:rFonts w:ascii="Arial Greek" w:hAnsi="Arial Greek" w:cs="Arial Greek"/>
                <w:sz w:val="18"/>
                <w:szCs w:val="18"/>
              </w:rPr>
            </w:pPr>
          </w:p>
        </w:tc>
      </w:tr>
      <w:tr w:rsidR="00504244" w:rsidTr="001E2526">
        <w:trPr>
          <w:trHeight w:val="1035"/>
        </w:trPr>
        <w:tc>
          <w:tcPr>
            <w:tcW w:w="488" w:type="dxa"/>
            <w:vMerge/>
            <w:tcBorders>
              <w:top w:val="nil"/>
              <w:left w:val="single" w:sz="8" w:space="0" w:color="auto"/>
              <w:bottom w:val="single" w:sz="8" w:space="0" w:color="000000"/>
              <w:right w:val="single" w:sz="8" w:space="0" w:color="auto"/>
            </w:tcBorders>
            <w:vAlign w:val="center"/>
            <w:hideMark/>
          </w:tcPr>
          <w:p w:rsidR="00504244" w:rsidRDefault="00504244" w:rsidP="00047749">
            <w:pPr>
              <w:rPr>
                <w:rFonts w:ascii="Arial Greek" w:hAnsi="Arial Greek" w:cs="Arial Greek"/>
                <w:sz w:val="18"/>
                <w:szCs w:val="18"/>
              </w:rPr>
            </w:pPr>
          </w:p>
        </w:tc>
        <w:tc>
          <w:tcPr>
            <w:tcW w:w="456" w:type="dxa"/>
            <w:vMerge/>
            <w:tcBorders>
              <w:top w:val="nil"/>
              <w:left w:val="nil"/>
              <w:bottom w:val="single" w:sz="8" w:space="0" w:color="000000"/>
              <w:right w:val="single" w:sz="4" w:space="0" w:color="auto"/>
            </w:tcBorders>
            <w:vAlign w:val="center"/>
            <w:hideMark/>
          </w:tcPr>
          <w:p w:rsidR="00504244" w:rsidRDefault="00504244" w:rsidP="00047749">
            <w:pPr>
              <w:rPr>
                <w:rFonts w:ascii="Arial Greek" w:hAnsi="Arial Greek" w:cs="Arial Greek"/>
                <w:sz w:val="18"/>
                <w:szCs w:val="18"/>
              </w:rPr>
            </w:pPr>
          </w:p>
        </w:tc>
        <w:tc>
          <w:tcPr>
            <w:tcW w:w="2866" w:type="dxa"/>
            <w:tcBorders>
              <w:top w:val="nil"/>
              <w:left w:val="nil"/>
              <w:bottom w:val="single" w:sz="8" w:space="0" w:color="auto"/>
              <w:right w:val="single" w:sz="4" w:space="0" w:color="auto"/>
            </w:tcBorders>
            <w:shd w:val="clear" w:color="auto" w:fill="auto"/>
            <w:vAlign w:val="center"/>
            <w:hideMark/>
          </w:tcPr>
          <w:p w:rsidR="00504244" w:rsidRDefault="0004663D" w:rsidP="00047749">
            <w:pPr>
              <w:rPr>
                <w:rFonts w:ascii="Arial" w:hAnsi="Arial" w:cs="Arial"/>
                <w:sz w:val="20"/>
                <w:szCs w:val="20"/>
              </w:rPr>
            </w:pPr>
            <w:r>
              <w:rPr>
                <w:rFonts w:ascii="Arial" w:hAnsi="Arial" w:cs="Arial"/>
                <w:sz w:val="20"/>
                <w:szCs w:val="20"/>
              </w:rPr>
              <w:t xml:space="preserve">Μίσθωση </w:t>
            </w:r>
            <w:proofErr w:type="spellStart"/>
            <w:r>
              <w:rPr>
                <w:rFonts w:ascii="Arial" w:hAnsi="Arial" w:cs="Arial"/>
                <w:sz w:val="20"/>
                <w:szCs w:val="20"/>
              </w:rPr>
              <w:t>διαμορφωτήρα</w:t>
            </w:r>
            <w:proofErr w:type="spellEnd"/>
            <w:r>
              <w:rPr>
                <w:rFonts w:ascii="Arial" w:hAnsi="Arial" w:cs="Arial"/>
                <w:sz w:val="20"/>
                <w:szCs w:val="20"/>
              </w:rPr>
              <w:t xml:space="preserve"> Καθαρισμός και μόρφωση τάφρου τριγωνικής διατομής</w:t>
            </w:r>
          </w:p>
        </w:tc>
        <w:tc>
          <w:tcPr>
            <w:tcW w:w="1318" w:type="dxa"/>
            <w:tcBorders>
              <w:top w:val="nil"/>
              <w:left w:val="nil"/>
              <w:bottom w:val="single" w:sz="8" w:space="0" w:color="auto"/>
              <w:right w:val="single" w:sz="4" w:space="0" w:color="auto"/>
            </w:tcBorders>
            <w:shd w:val="clear" w:color="auto" w:fill="auto"/>
            <w:noWrap/>
            <w:vAlign w:val="center"/>
            <w:hideMark/>
          </w:tcPr>
          <w:p w:rsidR="00504244" w:rsidRDefault="00504244" w:rsidP="00047749">
            <w:pPr>
              <w:jc w:val="center"/>
              <w:rPr>
                <w:rFonts w:ascii="Arial" w:hAnsi="Arial" w:cs="Arial"/>
                <w:sz w:val="18"/>
                <w:szCs w:val="18"/>
              </w:rPr>
            </w:pPr>
            <w:proofErr w:type="spellStart"/>
            <w:r>
              <w:rPr>
                <w:rFonts w:ascii="Arial" w:hAnsi="Arial" w:cs="Arial"/>
                <w:sz w:val="18"/>
                <w:szCs w:val="18"/>
              </w:rPr>
              <w:t>μ.μ</w:t>
            </w:r>
            <w:proofErr w:type="spellEnd"/>
            <w:r>
              <w:rPr>
                <w:rFonts w:ascii="Arial" w:hAnsi="Arial" w:cs="Arial"/>
                <w:sz w:val="18"/>
                <w:szCs w:val="18"/>
              </w:rPr>
              <w:t>.</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504244" w:rsidRDefault="00504244" w:rsidP="00047749">
            <w:pPr>
              <w:jc w:val="center"/>
              <w:rPr>
                <w:rFonts w:ascii="Arial" w:hAnsi="Arial" w:cs="Arial"/>
                <w:sz w:val="18"/>
                <w:szCs w:val="18"/>
              </w:rPr>
            </w:pPr>
          </w:p>
        </w:tc>
        <w:tc>
          <w:tcPr>
            <w:tcW w:w="1117" w:type="dxa"/>
            <w:tcBorders>
              <w:top w:val="single" w:sz="4" w:space="0" w:color="auto"/>
              <w:left w:val="nil"/>
              <w:bottom w:val="single" w:sz="4" w:space="0" w:color="auto"/>
              <w:right w:val="nil"/>
            </w:tcBorders>
            <w:shd w:val="clear" w:color="auto" w:fill="auto"/>
            <w:noWrap/>
            <w:vAlign w:val="center"/>
            <w:hideMark/>
          </w:tcPr>
          <w:p w:rsidR="00504244" w:rsidRDefault="00504244" w:rsidP="00047749">
            <w:pPr>
              <w:jc w:val="center"/>
              <w:rPr>
                <w:rFonts w:ascii="Arial Greek" w:hAnsi="Arial Greek" w:cs="Arial Greek"/>
                <w:sz w:val="18"/>
                <w:szCs w:val="18"/>
              </w:rPr>
            </w:pPr>
            <w:r>
              <w:rPr>
                <w:rFonts w:ascii="Arial Greek" w:hAnsi="Arial Greek" w:cs="Arial Greek"/>
                <w:sz w:val="18"/>
                <w:szCs w:val="18"/>
              </w:rPr>
              <w:t>10.000,00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244" w:rsidRDefault="00504244" w:rsidP="00047749">
            <w:pPr>
              <w:jc w:val="center"/>
              <w:rPr>
                <w:rFonts w:ascii="Arial Greek" w:hAnsi="Arial Greek" w:cs="Arial Greek"/>
                <w:sz w:val="18"/>
                <w:szCs w:val="18"/>
              </w:rPr>
            </w:pPr>
          </w:p>
        </w:tc>
      </w:tr>
      <w:tr w:rsidR="00504244" w:rsidTr="001E2526">
        <w:trPr>
          <w:trHeight w:val="270"/>
        </w:trPr>
        <w:tc>
          <w:tcPr>
            <w:tcW w:w="488" w:type="dxa"/>
            <w:tcBorders>
              <w:top w:val="nil"/>
              <w:left w:val="nil"/>
              <w:bottom w:val="nil"/>
              <w:right w:val="nil"/>
            </w:tcBorders>
            <w:shd w:val="clear" w:color="auto" w:fill="auto"/>
            <w:noWrap/>
            <w:vAlign w:val="bottom"/>
            <w:hideMark/>
          </w:tcPr>
          <w:p w:rsidR="00504244" w:rsidRDefault="00504244" w:rsidP="00047749">
            <w:pPr>
              <w:jc w:val="center"/>
              <w:rPr>
                <w:rFonts w:ascii="Arial Greek" w:hAnsi="Arial Greek" w:cs="Arial Greek"/>
                <w:sz w:val="18"/>
                <w:szCs w:val="18"/>
              </w:rPr>
            </w:pPr>
          </w:p>
        </w:tc>
        <w:tc>
          <w:tcPr>
            <w:tcW w:w="456" w:type="dxa"/>
            <w:tcBorders>
              <w:top w:val="nil"/>
              <w:left w:val="nil"/>
              <w:bottom w:val="nil"/>
              <w:right w:val="nil"/>
            </w:tcBorders>
            <w:shd w:val="clear" w:color="auto" w:fill="auto"/>
            <w:noWrap/>
            <w:vAlign w:val="bottom"/>
            <w:hideMark/>
          </w:tcPr>
          <w:p w:rsidR="00504244" w:rsidRDefault="00504244" w:rsidP="00047749">
            <w:pPr>
              <w:jc w:val="center"/>
              <w:rPr>
                <w:sz w:val="20"/>
                <w:szCs w:val="20"/>
              </w:rPr>
            </w:pPr>
          </w:p>
        </w:tc>
        <w:tc>
          <w:tcPr>
            <w:tcW w:w="2866" w:type="dxa"/>
            <w:tcBorders>
              <w:top w:val="nil"/>
              <w:left w:val="nil"/>
              <w:bottom w:val="nil"/>
              <w:right w:val="nil"/>
            </w:tcBorders>
            <w:shd w:val="clear" w:color="auto" w:fill="auto"/>
            <w:noWrap/>
            <w:vAlign w:val="bottom"/>
            <w:hideMark/>
          </w:tcPr>
          <w:p w:rsidR="00504244" w:rsidRDefault="00504244" w:rsidP="00047749">
            <w:pPr>
              <w:jc w:val="center"/>
              <w:rPr>
                <w:sz w:val="20"/>
                <w:szCs w:val="20"/>
              </w:rPr>
            </w:pPr>
          </w:p>
        </w:tc>
        <w:tc>
          <w:tcPr>
            <w:tcW w:w="1318" w:type="dxa"/>
            <w:tcBorders>
              <w:top w:val="nil"/>
              <w:left w:val="nil"/>
              <w:bottom w:val="nil"/>
              <w:right w:val="single" w:sz="4" w:space="0" w:color="auto"/>
            </w:tcBorders>
            <w:shd w:val="clear" w:color="auto" w:fill="auto"/>
            <w:noWrap/>
            <w:vAlign w:val="bottom"/>
            <w:hideMark/>
          </w:tcPr>
          <w:p w:rsidR="00504244" w:rsidRDefault="00504244" w:rsidP="00047749">
            <w:pPr>
              <w:rPr>
                <w:sz w:val="20"/>
                <w:szCs w:val="20"/>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244" w:rsidRDefault="00504244" w:rsidP="00047749">
            <w:pPr>
              <w:jc w:val="right"/>
              <w:rPr>
                <w:rFonts w:ascii="Arial Greek" w:hAnsi="Arial Greek" w:cs="Arial Greek"/>
                <w:b/>
                <w:bCs/>
                <w:sz w:val="18"/>
                <w:szCs w:val="18"/>
              </w:rPr>
            </w:pPr>
            <w:r>
              <w:rPr>
                <w:rFonts w:ascii="Arial Greek" w:hAnsi="Arial Greek" w:cs="Arial Greek"/>
                <w:b/>
                <w:bCs/>
                <w:sz w:val="18"/>
                <w:szCs w:val="18"/>
              </w:rPr>
              <w:t>ΜΕΡΙΚΗ ΔΑΠΑΝΗ:</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244" w:rsidRDefault="00504244" w:rsidP="00047749">
            <w:pPr>
              <w:jc w:val="right"/>
              <w:rPr>
                <w:rFonts w:ascii="Arial Greek" w:hAnsi="Arial Greek" w:cs="Arial Greek"/>
                <w:b/>
                <w:bCs/>
                <w:sz w:val="18"/>
                <w:szCs w:val="18"/>
              </w:rPr>
            </w:pPr>
          </w:p>
        </w:tc>
      </w:tr>
      <w:tr w:rsidR="00504244" w:rsidTr="001E2526">
        <w:trPr>
          <w:trHeight w:val="270"/>
        </w:trPr>
        <w:tc>
          <w:tcPr>
            <w:tcW w:w="488" w:type="dxa"/>
            <w:tcBorders>
              <w:top w:val="nil"/>
              <w:left w:val="nil"/>
              <w:bottom w:val="nil"/>
              <w:right w:val="nil"/>
            </w:tcBorders>
            <w:shd w:val="clear" w:color="auto" w:fill="auto"/>
            <w:noWrap/>
            <w:vAlign w:val="bottom"/>
            <w:hideMark/>
          </w:tcPr>
          <w:p w:rsidR="00504244" w:rsidRDefault="00504244" w:rsidP="00047749">
            <w:pPr>
              <w:jc w:val="right"/>
              <w:rPr>
                <w:rFonts w:ascii="Arial Greek" w:hAnsi="Arial Greek" w:cs="Arial Greek"/>
                <w:b/>
                <w:bCs/>
                <w:sz w:val="18"/>
                <w:szCs w:val="18"/>
              </w:rPr>
            </w:pPr>
          </w:p>
        </w:tc>
        <w:tc>
          <w:tcPr>
            <w:tcW w:w="456" w:type="dxa"/>
            <w:tcBorders>
              <w:top w:val="nil"/>
              <w:left w:val="nil"/>
              <w:bottom w:val="nil"/>
              <w:right w:val="nil"/>
            </w:tcBorders>
            <w:shd w:val="clear" w:color="auto" w:fill="auto"/>
            <w:noWrap/>
            <w:vAlign w:val="bottom"/>
            <w:hideMark/>
          </w:tcPr>
          <w:p w:rsidR="00504244" w:rsidRDefault="00504244" w:rsidP="00047749">
            <w:pPr>
              <w:jc w:val="center"/>
              <w:rPr>
                <w:sz w:val="20"/>
                <w:szCs w:val="20"/>
              </w:rPr>
            </w:pPr>
          </w:p>
        </w:tc>
        <w:tc>
          <w:tcPr>
            <w:tcW w:w="2866" w:type="dxa"/>
            <w:tcBorders>
              <w:top w:val="nil"/>
              <w:left w:val="nil"/>
              <w:bottom w:val="nil"/>
              <w:right w:val="nil"/>
            </w:tcBorders>
            <w:shd w:val="clear" w:color="auto" w:fill="auto"/>
            <w:noWrap/>
            <w:vAlign w:val="bottom"/>
            <w:hideMark/>
          </w:tcPr>
          <w:p w:rsidR="00504244" w:rsidRDefault="00504244" w:rsidP="00047749">
            <w:pPr>
              <w:jc w:val="center"/>
              <w:rPr>
                <w:sz w:val="20"/>
                <w:szCs w:val="20"/>
              </w:rPr>
            </w:pPr>
          </w:p>
        </w:tc>
        <w:tc>
          <w:tcPr>
            <w:tcW w:w="1318" w:type="dxa"/>
            <w:tcBorders>
              <w:top w:val="nil"/>
              <w:left w:val="nil"/>
              <w:bottom w:val="nil"/>
              <w:right w:val="single" w:sz="4" w:space="0" w:color="auto"/>
            </w:tcBorders>
            <w:shd w:val="clear" w:color="auto" w:fill="auto"/>
            <w:noWrap/>
            <w:vAlign w:val="bottom"/>
            <w:hideMark/>
          </w:tcPr>
          <w:p w:rsidR="00504244" w:rsidRDefault="00504244" w:rsidP="00047749">
            <w:pPr>
              <w:rPr>
                <w:sz w:val="20"/>
                <w:szCs w:val="20"/>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244" w:rsidRDefault="00504244" w:rsidP="00047749">
            <w:pPr>
              <w:jc w:val="right"/>
              <w:rPr>
                <w:rFonts w:ascii="Arial Greek" w:hAnsi="Arial Greek" w:cs="Arial Greek"/>
                <w:b/>
                <w:bCs/>
                <w:sz w:val="18"/>
                <w:szCs w:val="18"/>
              </w:rPr>
            </w:pPr>
            <w:r>
              <w:rPr>
                <w:rFonts w:ascii="Arial Greek" w:hAnsi="Arial Greek" w:cs="Arial Greek"/>
                <w:b/>
                <w:bCs/>
                <w:sz w:val="18"/>
                <w:szCs w:val="18"/>
              </w:rPr>
              <w:t>Φ.Π.Α 24%:</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244" w:rsidRDefault="00504244" w:rsidP="00047749">
            <w:pPr>
              <w:jc w:val="right"/>
              <w:rPr>
                <w:rFonts w:ascii="Arial Greek" w:hAnsi="Arial Greek" w:cs="Arial Greek"/>
                <w:b/>
                <w:bCs/>
                <w:sz w:val="18"/>
                <w:szCs w:val="18"/>
              </w:rPr>
            </w:pPr>
          </w:p>
        </w:tc>
      </w:tr>
      <w:tr w:rsidR="00504244" w:rsidTr="001E2526">
        <w:trPr>
          <w:trHeight w:val="270"/>
        </w:trPr>
        <w:tc>
          <w:tcPr>
            <w:tcW w:w="488" w:type="dxa"/>
            <w:tcBorders>
              <w:top w:val="nil"/>
              <w:left w:val="nil"/>
              <w:bottom w:val="nil"/>
              <w:right w:val="nil"/>
            </w:tcBorders>
            <w:shd w:val="clear" w:color="auto" w:fill="auto"/>
            <w:noWrap/>
            <w:vAlign w:val="bottom"/>
            <w:hideMark/>
          </w:tcPr>
          <w:p w:rsidR="00504244" w:rsidRDefault="00504244" w:rsidP="00047749">
            <w:pPr>
              <w:jc w:val="right"/>
              <w:rPr>
                <w:rFonts w:ascii="Arial Greek" w:hAnsi="Arial Greek" w:cs="Arial Greek"/>
                <w:b/>
                <w:bCs/>
                <w:sz w:val="18"/>
                <w:szCs w:val="18"/>
              </w:rPr>
            </w:pPr>
          </w:p>
        </w:tc>
        <w:tc>
          <w:tcPr>
            <w:tcW w:w="456" w:type="dxa"/>
            <w:tcBorders>
              <w:top w:val="nil"/>
              <w:left w:val="nil"/>
              <w:bottom w:val="nil"/>
              <w:right w:val="nil"/>
            </w:tcBorders>
            <w:shd w:val="clear" w:color="auto" w:fill="auto"/>
            <w:noWrap/>
            <w:vAlign w:val="bottom"/>
            <w:hideMark/>
          </w:tcPr>
          <w:p w:rsidR="00504244" w:rsidRDefault="00504244" w:rsidP="00047749">
            <w:pPr>
              <w:jc w:val="center"/>
              <w:rPr>
                <w:sz w:val="20"/>
                <w:szCs w:val="20"/>
              </w:rPr>
            </w:pPr>
          </w:p>
        </w:tc>
        <w:tc>
          <w:tcPr>
            <w:tcW w:w="2866" w:type="dxa"/>
            <w:tcBorders>
              <w:top w:val="nil"/>
              <w:left w:val="nil"/>
              <w:bottom w:val="nil"/>
              <w:right w:val="nil"/>
            </w:tcBorders>
            <w:shd w:val="clear" w:color="auto" w:fill="auto"/>
            <w:noWrap/>
            <w:vAlign w:val="bottom"/>
            <w:hideMark/>
          </w:tcPr>
          <w:p w:rsidR="00504244" w:rsidRDefault="00504244" w:rsidP="00047749">
            <w:pPr>
              <w:jc w:val="center"/>
              <w:rPr>
                <w:sz w:val="20"/>
                <w:szCs w:val="20"/>
              </w:rPr>
            </w:pPr>
          </w:p>
        </w:tc>
        <w:tc>
          <w:tcPr>
            <w:tcW w:w="1318" w:type="dxa"/>
            <w:tcBorders>
              <w:top w:val="nil"/>
              <w:left w:val="nil"/>
              <w:bottom w:val="nil"/>
              <w:right w:val="single" w:sz="4" w:space="0" w:color="auto"/>
            </w:tcBorders>
            <w:shd w:val="clear" w:color="auto" w:fill="auto"/>
            <w:noWrap/>
            <w:vAlign w:val="bottom"/>
            <w:hideMark/>
          </w:tcPr>
          <w:p w:rsidR="00504244" w:rsidRDefault="00504244" w:rsidP="00047749">
            <w:pPr>
              <w:rPr>
                <w:sz w:val="20"/>
                <w:szCs w:val="20"/>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244" w:rsidRDefault="00504244" w:rsidP="00047749">
            <w:pPr>
              <w:jc w:val="right"/>
              <w:rPr>
                <w:rFonts w:ascii="Arial Greek" w:hAnsi="Arial Greek" w:cs="Arial Greek"/>
                <w:b/>
                <w:bCs/>
                <w:sz w:val="18"/>
                <w:szCs w:val="18"/>
              </w:rPr>
            </w:pPr>
            <w:r>
              <w:rPr>
                <w:rFonts w:ascii="Arial Greek" w:hAnsi="Arial Greek" w:cs="Arial Greek"/>
                <w:b/>
                <w:bCs/>
                <w:sz w:val="18"/>
                <w:szCs w:val="18"/>
              </w:rPr>
              <w:t>ΣΥΝΟΛIKH ΔΑΠΑΝΗ:</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244" w:rsidRDefault="00504244" w:rsidP="00047749">
            <w:pPr>
              <w:jc w:val="right"/>
              <w:rPr>
                <w:rFonts w:ascii="Arial Greek" w:hAnsi="Arial Greek" w:cs="Arial Greek"/>
                <w:b/>
                <w:bCs/>
                <w:sz w:val="18"/>
                <w:szCs w:val="18"/>
              </w:rPr>
            </w:pPr>
          </w:p>
        </w:tc>
      </w:tr>
    </w:tbl>
    <w:p w:rsidR="00952C13" w:rsidRDefault="00952C13" w:rsidP="000527E8">
      <w:pPr>
        <w:tabs>
          <w:tab w:val="left" w:pos="3850"/>
        </w:tabs>
      </w:pPr>
    </w:p>
    <w:p w:rsidR="00952C13" w:rsidRDefault="00BD65EE" w:rsidP="000527E8">
      <w:pPr>
        <w:tabs>
          <w:tab w:val="left" w:pos="3850"/>
        </w:tabs>
      </w:pPr>
      <w:r>
        <w:t xml:space="preserve">Ολογράφως </w:t>
      </w:r>
      <w:r w:rsidR="00A1629A">
        <w:t>............................................................................................................</w:t>
      </w:r>
    </w:p>
    <w:p w:rsidR="00BD65EE" w:rsidRDefault="00BD65EE" w:rsidP="000527E8">
      <w:pPr>
        <w:tabs>
          <w:tab w:val="left" w:pos="3850"/>
        </w:tabs>
      </w:pPr>
    </w:p>
    <w:p w:rsidR="00952C13" w:rsidRDefault="00952C13" w:rsidP="000527E8">
      <w:pPr>
        <w:tabs>
          <w:tab w:val="left" w:pos="3850"/>
        </w:tabs>
      </w:pPr>
    </w:p>
    <w:p w:rsidR="00952C13" w:rsidRPr="00504244" w:rsidRDefault="00BD65EE" w:rsidP="00BD65EE">
      <w:pPr>
        <w:tabs>
          <w:tab w:val="left" w:pos="3850"/>
        </w:tabs>
        <w:jc w:val="center"/>
      </w:pPr>
      <w:r>
        <w:t>Αλεξανδρούπολη ........../....../20</w:t>
      </w:r>
      <w:r w:rsidR="00AF34A3" w:rsidRPr="00504244">
        <w:t>20</w:t>
      </w:r>
    </w:p>
    <w:p w:rsidR="00952C13" w:rsidRDefault="00A1629A" w:rsidP="00A1629A">
      <w:pPr>
        <w:tabs>
          <w:tab w:val="left" w:pos="3850"/>
        </w:tabs>
        <w:jc w:val="center"/>
      </w:pPr>
      <w:r>
        <w:t>Ο προσφέρων</w:t>
      </w:r>
    </w:p>
    <w:p w:rsidR="00952C13" w:rsidRDefault="00952C13" w:rsidP="000527E8">
      <w:pPr>
        <w:tabs>
          <w:tab w:val="left" w:pos="3850"/>
        </w:tabs>
      </w:pPr>
    </w:p>
    <w:p w:rsidR="00952C13" w:rsidRDefault="00952C13" w:rsidP="000527E8">
      <w:pPr>
        <w:tabs>
          <w:tab w:val="left" w:pos="3850"/>
        </w:tabs>
      </w:pPr>
    </w:p>
    <w:p w:rsidR="00952C13" w:rsidRDefault="00952C13" w:rsidP="000527E8">
      <w:pPr>
        <w:tabs>
          <w:tab w:val="left" w:pos="3850"/>
        </w:tabs>
      </w:pPr>
    </w:p>
    <w:p w:rsidR="00C60279" w:rsidRDefault="00C60279" w:rsidP="000527E8">
      <w:pPr>
        <w:tabs>
          <w:tab w:val="left" w:pos="3850"/>
        </w:tabs>
      </w:pPr>
    </w:p>
    <w:p w:rsidR="00C60279" w:rsidRDefault="00C60279" w:rsidP="000527E8">
      <w:pPr>
        <w:tabs>
          <w:tab w:val="left" w:pos="3850"/>
        </w:tabs>
      </w:pPr>
    </w:p>
    <w:p w:rsidR="00C60279" w:rsidRDefault="00C60279" w:rsidP="000527E8">
      <w:pPr>
        <w:tabs>
          <w:tab w:val="left" w:pos="3850"/>
        </w:tabs>
      </w:pPr>
    </w:p>
    <w:p w:rsidR="002555E5" w:rsidRPr="008E1E49" w:rsidRDefault="002555E5" w:rsidP="002555E5">
      <w:pPr>
        <w:spacing w:after="120" w:line="360" w:lineRule="auto"/>
        <w:jc w:val="center"/>
        <w:rPr>
          <w:b/>
        </w:rPr>
      </w:pPr>
      <w:r w:rsidRPr="008E1E49">
        <w:rPr>
          <w:b/>
        </w:rPr>
        <w:t>ΕΝΤΥΠΟ ΟΙΚΟΝΟΜΙΚΗΣ ΠΡΟΣΦΟΡΑΣ</w:t>
      </w:r>
    </w:p>
    <w:p w:rsidR="002555E5" w:rsidRPr="008E1E49" w:rsidRDefault="002555E5" w:rsidP="002555E5">
      <w:pPr>
        <w:spacing w:after="120" w:line="360" w:lineRule="auto"/>
        <w:jc w:val="center"/>
        <w:rPr>
          <w:b/>
        </w:rPr>
      </w:pPr>
      <w:r w:rsidRPr="008E1E49">
        <w:rPr>
          <w:b/>
        </w:rPr>
        <w:t>ΤΜΗΜΑ 2</w:t>
      </w:r>
    </w:p>
    <w:p w:rsidR="00BC4202" w:rsidRPr="00047749" w:rsidRDefault="00BC4202" w:rsidP="00BC4202">
      <w:pPr>
        <w:spacing w:line="360" w:lineRule="auto"/>
        <w:ind w:left="-360" w:right="-376"/>
        <w:jc w:val="center"/>
        <w:rPr>
          <w:b/>
          <w:bCs/>
        </w:rPr>
      </w:pPr>
      <w:r w:rsidRPr="008E1E49">
        <w:rPr>
          <w:b/>
          <w:bCs/>
        </w:rPr>
        <w:t xml:space="preserve">«Μίσθωση μηχανημάτων - φορτηγών για τις ανάγκες της Δ/νσης Τ.Υ.» </w:t>
      </w:r>
      <w:r w:rsidRPr="00047749">
        <w:rPr>
          <w:b/>
          <w:bCs/>
        </w:rPr>
        <w:t>(</w:t>
      </w:r>
      <w:r w:rsidRPr="008E1E49">
        <w:rPr>
          <w:b/>
          <w:bCs/>
        </w:rPr>
        <w:t>ΦΟΡΤΗΓΑ</w:t>
      </w:r>
      <w:r w:rsidRPr="00047749">
        <w:rPr>
          <w:b/>
          <w:bCs/>
        </w:rPr>
        <w:t>)</w:t>
      </w:r>
    </w:p>
    <w:p w:rsidR="002555E5" w:rsidRPr="008E1E49" w:rsidRDefault="002555E5" w:rsidP="002555E5">
      <w:pPr>
        <w:spacing w:line="360" w:lineRule="auto"/>
        <w:ind w:left="-360" w:right="-376"/>
        <w:jc w:val="center"/>
        <w:rPr>
          <w:b/>
          <w:bCs/>
        </w:rPr>
      </w:pPr>
    </w:p>
    <w:p w:rsidR="00B92B49" w:rsidRPr="008E1E49" w:rsidRDefault="00B92B49" w:rsidP="002555E5">
      <w:pPr>
        <w:spacing w:line="360" w:lineRule="auto"/>
        <w:ind w:left="-360" w:right="-376"/>
        <w:jc w:val="center"/>
        <w:rPr>
          <w:b/>
          <w:bCs/>
        </w:rPr>
      </w:pPr>
    </w:p>
    <w:p w:rsidR="002555E5" w:rsidRPr="008E1E49" w:rsidRDefault="002555E5" w:rsidP="002555E5">
      <w:pPr>
        <w:tabs>
          <w:tab w:val="left" w:pos="100"/>
        </w:tabs>
        <w:spacing w:line="360" w:lineRule="auto"/>
        <w:ind w:left="-360" w:right="-376"/>
        <w:rPr>
          <w:b/>
          <w:bCs/>
        </w:rPr>
      </w:pPr>
      <w:r w:rsidRPr="008E1E49">
        <w:rPr>
          <w:b/>
          <w:bCs/>
        </w:rPr>
        <w:tab/>
        <w:t>Του/της εταιρείας.............................................................</w:t>
      </w:r>
    </w:p>
    <w:p w:rsidR="002555E5" w:rsidRPr="008E1E49" w:rsidRDefault="002555E5" w:rsidP="002555E5">
      <w:pPr>
        <w:tabs>
          <w:tab w:val="left" w:pos="100"/>
        </w:tabs>
        <w:spacing w:line="360" w:lineRule="auto"/>
        <w:ind w:left="-360" w:right="-376"/>
        <w:rPr>
          <w:b/>
          <w:bCs/>
        </w:rPr>
      </w:pPr>
      <w:r w:rsidRPr="008E1E49">
        <w:rPr>
          <w:b/>
          <w:bCs/>
        </w:rPr>
        <w:t xml:space="preserve">        Α.Φ.Μ. .............................................................................</w:t>
      </w:r>
    </w:p>
    <w:p w:rsidR="002555E5" w:rsidRPr="008E1E49" w:rsidRDefault="002555E5" w:rsidP="002555E5">
      <w:pPr>
        <w:tabs>
          <w:tab w:val="left" w:pos="100"/>
        </w:tabs>
        <w:spacing w:line="360" w:lineRule="auto"/>
        <w:ind w:left="-360" w:right="-376"/>
        <w:rPr>
          <w:b/>
          <w:bCs/>
        </w:rPr>
      </w:pPr>
      <w:r w:rsidRPr="008E1E49">
        <w:rPr>
          <w:b/>
          <w:bCs/>
        </w:rPr>
        <w:t xml:space="preserve">        Δ/νση ................................................................................</w:t>
      </w:r>
    </w:p>
    <w:p w:rsidR="002555E5" w:rsidRPr="008E1E49" w:rsidRDefault="002555E5" w:rsidP="002555E5">
      <w:pPr>
        <w:tabs>
          <w:tab w:val="left" w:pos="100"/>
        </w:tabs>
        <w:spacing w:line="360" w:lineRule="auto"/>
        <w:ind w:left="-360" w:right="-376"/>
        <w:rPr>
          <w:b/>
          <w:bCs/>
        </w:rPr>
      </w:pPr>
      <w:r w:rsidRPr="008E1E49">
        <w:rPr>
          <w:b/>
          <w:bCs/>
        </w:rPr>
        <w:t xml:space="preserve">        </w:t>
      </w:r>
      <w:proofErr w:type="spellStart"/>
      <w:r w:rsidRPr="008E1E49">
        <w:rPr>
          <w:b/>
          <w:bCs/>
        </w:rPr>
        <w:t>Τηλ</w:t>
      </w:r>
      <w:proofErr w:type="spellEnd"/>
      <w:r w:rsidRPr="008E1E49">
        <w:rPr>
          <w:b/>
          <w:bCs/>
        </w:rPr>
        <w:t>.  .................................................................................</w:t>
      </w:r>
    </w:p>
    <w:p w:rsidR="002555E5" w:rsidRPr="008E1E49" w:rsidRDefault="002555E5" w:rsidP="002555E5">
      <w:pPr>
        <w:tabs>
          <w:tab w:val="left" w:pos="100"/>
        </w:tabs>
        <w:spacing w:line="360" w:lineRule="auto"/>
        <w:ind w:left="-360" w:right="-376"/>
        <w:rPr>
          <w:b/>
          <w:bCs/>
        </w:rPr>
      </w:pPr>
      <w:r w:rsidRPr="008E1E49">
        <w:rPr>
          <w:b/>
          <w:bCs/>
        </w:rPr>
        <w:t xml:space="preserve">        ΦΑΞ .................................................................................</w:t>
      </w:r>
    </w:p>
    <w:p w:rsidR="002555E5" w:rsidRPr="00F30030" w:rsidRDefault="002555E5" w:rsidP="002555E5">
      <w:pPr>
        <w:tabs>
          <w:tab w:val="left" w:pos="100"/>
        </w:tabs>
        <w:spacing w:line="360" w:lineRule="auto"/>
        <w:ind w:left="-360" w:right="-376"/>
        <w:rPr>
          <w:b/>
          <w:bCs/>
          <w:highlight w:val="yellow"/>
        </w:rPr>
      </w:pPr>
      <w:r w:rsidRPr="008E1E49">
        <w:rPr>
          <w:b/>
          <w:bCs/>
        </w:rPr>
        <w:t xml:space="preserve">        </w:t>
      </w:r>
      <w:r w:rsidRPr="008E1E49">
        <w:rPr>
          <w:b/>
          <w:bCs/>
          <w:lang w:val="en-US"/>
        </w:rPr>
        <w:t>e</w:t>
      </w:r>
      <w:r w:rsidRPr="008E1E49">
        <w:rPr>
          <w:b/>
          <w:bCs/>
        </w:rPr>
        <w:t>-</w:t>
      </w:r>
      <w:r w:rsidRPr="008E1E49">
        <w:rPr>
          <w:b/>
          <w:bCs/>
          <w:lang w:val="en-US"/>
        </w:rPr>
        <w:t>mail</w:t>
      </w:r>
      <w:r w:rsidRPr="008E1E49">
        <w:rPr>
          <w:b/>
          <w:bCs/>
        </w:rPr>
        <w:t xml:space="preserve"> ...............................................................................</w:t>
      </w:r>
    </w:p>
    <w:p w:rsidR="00B92B49" w:rsidRPr="00F30030" w:rsidRDefault="00B92B49" w:rsidP="002555E5">
      <w:pPr>
        <w:tabs>
          <w:tab w:val="left" w:pos="100"/>
        </w:tabs>
        <w:spacing w:line="360" w:lineRule="auto"/>
        <w:ind w:left="-360" w:right="-376"/>
        <w:rPr>
          <w:b/>
          <w:bCs/>
          <w:highlight w:val="yellow"/>
        </w:rPr>
      </w:pPr>
    </w:p>
    <w:p w:rsidR="00B92B49" w:rsidRPr="00F30030" w:rsidRDefault="00B92B49" w:rsidP="002555E5">
      <w:pPr>
        <w:tabs>
          <w:tab w:val="left" w:pos="100"/>
        </w:tabs>
        <w:spacing w:line="360" w:lineRule="auto"/>
        <w:ind w:left="-360" w:right="-376"/>
        <w:rPr>
          <w:b/>
          <w:bCs/>
          <w:highlight w:val="yellow"/>
        </w:rPr>
      </w:pPr>
    </w:p>
    <w:tbl>
      <w:tblPr>
        <w:tblW w:w="9864" w:type="dxa"/>
        <w:tblInd w:w="98" w:type="dxa"/>
        <w:tblLook w:val="04A0"/>
      </w:tblPr>
      <w:tblGrid>
        <w:gridCol w:w="526"/>
        <w:gridCol w:w="902"/>
        <w:gridCol w:w="2609"/>
        <w:gridCol w:w="1301"/>
        <w:gridCol w:w="1340"/>
        <w:gridCol w:w="2070"/>
        <w:gridCol w:w="1116"/>
      </w:tblGrid>
      <w:tr w:rsidR="008E1E49" w:rsidRPr="008E1E49" w:rsidTr="009B5C7D">
        <w:trPr>
          <w:trHeight w:val="528"/>
        </w:trPr>
        <w:tc>
          <w:tcPr>
            <w:tcW w:w="5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1E49" w:rsidRPr="008E1E49" w:rsidRDefault="008E1E49" w:rsidP="00B92B49">
            <w:pPr>
              <w:jc w:val="center"/>
              <w:rPr>
                <w:rFonts w:ascii="Arial" w:hAnsi="Arial" w:cs="Arial"/>
                <w:b/>
                <w:bCs/>
                <w:sz w:val="18"/>
                <w:szCs w:val="18"/>
              </w:rPr>
            </w:pPr>
            <w:r w:rsidRPr="008E1E49">
              <w:rPr>
                <w:rFonts w:ascii="Arial" w:hAnsi="Arial" w:cs="Arial"/>
                <w:b/>
                <w:bCs/>
                <w:sz w:val="18"/>
                <w:szCs w:val="18"/>
              </w:rPr>
              <w:t>Α/Α</w:t>
            </w:r>
          </w:p>
        </w:tc>
        <w:tc>
          <w:tcPr>
            <w:tcW w:w="902" w:type="dxa"/>
            <w:tcBorders>
              <w:top w:val="single" w:sz="4" w:space="0" w:color="auto"/>
              <w:left w:val="nil"/>
              <w:bottom w:val="single" w:sz="4" w:space="0" w:color="auto"/>
              <w:right w:val="single" w:sz="4" w:space="0" w:color="auto"/>
            </w:tcBorders>
          </w:tcPr>
          <w:p w:rsidR="008E1E49" w:rsidRPr="008E1E49" w:rsidRDefault="008E1E49" w:rsidP="00B92B49">
            <w:pPr>
              <w:jc w:val="center"/>
              <w:rPr>
                <w:rFonts w:ascii="Arial" w:hAnsi="Arial" w:cs="Arial"/>
                <w:b/>
                <w:bCs/>
                <w:sz w:val="20"/>
                <w:szCs w:val="20"/>
              </w:rPr>
            </w:pPr>
          </w:p>
        </w:tc>
        <w:tc>
          <w:tcPr>
            <w:tcW w:w="26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E1E49" w:rsidRPr="008E1E49" w:rsidRDefault="008E1E49" w:rsidP="00B92B49">
            <w:pPr>
              <w:jc w:val="center"/>
              <w:rPr>
                <w:rFonts w:ascii="Arial" w:hAnsi="Arial" w:cs="Arial"/>
                <w:b/>
                <w:bCs/>
                <w:sz w:val="20"/>
                <w:szCs w:val="20"/>
              </w:rPr>
            </w:pPr>
            <w:r w:rsidRPr="008E1E49">
              <w:rPr>
                <w:rFonts w:ascii="Arial" w:hAnsi="Arial" w:cs="Arial"/>
                <w:b/>
                <w:bCs/>
                <w:sz w:val="20"/>
                <w:szCs w:val="20"/>
              </w:rPr>
              <w:t>ΠΕΡΙΓΡΑΦΗ</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8E1E49" w:rsidRPr="008E1E49" w:rsidRDefault="008E1E49" w:rsidP="00B92B49">
            <w:pPr>
              <w:jc w:val="center"/>
              <w:rPr>
                <w:rFonts w:ascii="Arial" w:hAnsi="Arial" w:cs="Arial"/>
                <w:b/>
                <w:bCs/>
                <w:sz w:val="20"/>
                <w:szCs w:val="20"/>
              </w:rPr>
            </w:pPr>
            <w:r w:rsidRPr="008E1E49">
              <w:rPr>
                <w:rFonts w:ascii="Arial" w:hAnsi="Arial" w:cs="Arial"/>
                <w:b/>
                <w:bCs/>
                <w:sz w:val="20"/>
                <w:szCs w:val="20"/>
              </w:rPr>
              <w:t>ΜΟΝΑΔΑ ΜΕΤΡΗΣΗΣ</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8E1E49" w:rsidRPr="008E1E49" w:rsidRDefault="008E1E49" w:rsidP="00B92B49">
            <w:pPr>
              <w:jc w:val="center"/>
              <w:rPr>
                <w:rFonts w:ascii="Arial" w:hAnsi="Arial" w:cs="Arial"/>
                <w:b/>
                <w:bCs/>
                <w:sz w:val="20"/>
                <w:szCs w:val="20"/>
              </w:rPr>
            </w:pPr>
            <w:r w:rsidRPr="008E1E49">
              <w:rPr>
                <w:rFonts w:ascii="Arial" w:hAnsi="Arial" w:cs="Arial"/>
                <w:b/>
                <w:bCs/>
                <w:sz w:val="20"/>
                <w:szCs w:val="20"/>
              </w:rPr>
              <w:t>ΠΟΣΟΤΗΤΑ</w:t>
            </w:r>
          </w:p>
        </w:tc>
        <w:tc>
          <w:tcPr>
            <w:tcW w:w="2070" w:type="dxa"/>
            <w:tcBorders>
              <w:top w:val="single" w:sz="8" w:space="0" w:color="auto"/>
              <w:left w:val="nil"/>
              <w:bottom w:val="single" w:sz="4" w:space="0" w:color="auto"/>
              <w:right w:val="single" w:sz="4" w:space="0" w:color="auto"/>
            </w:tcBorders>
            <w:shd w:val="clear" w:color="auto" w:fill="auto"/>
            <w:noWrap/>
            <w:vAlign w:val="center"/>
            <w:hideMark/>
          </w:tcPr>
          <w:p w:rsidR="008E1E49" w:rsidRPr="008E1E49" w:rsidRDefault="008E1E49" w:rsidP="008E1E49">
            <w:pPr>
              <w:jc w:val="center"/>
              <w:rPr>
                <w:rFonts w:ascii="Arial" w:hAnsi="Arial" w:cs="Arial"/>
                <w:b/>
                <w:bCs/>
                <w:sz w:val="20"/>
                <w:szCs w:val="20"/>
              </w:rPr>
            </w:pPr>
            <w:r w:rsidRPr="008E1E49">
              <w:rPr>
                <w:rFonts w:ascii="Arial" w:hAnsi="Arial" w:cs="Arial"/>
                <w:b/>
                <w:bCs/>
                <w:sz w:val="20"/>
                <w:szCs w:val="20"/>
              </w:rPr>
              <w:t xml:space="preserve">ΤΙΜΗ </w:t>
            </w:r>
            <w:r>
              <w:rPr>
                <w:rFonts w:ascii="Arial" w:hAnsi="Arial" w:cs="Arial"/>
                <w:b/>
                <w:bCs/>
                <w:sz w:val="20"/>
                <w:szCs w:val="20"/>
              </w:rPr>
              <w:t>ΠΡΟΣΦΟΡΑΣ</w:t>
            </w:r>
          </w:p>
        </w:tc>
        <w:tc>
          <w:tcPr>
            <w:tcW w:w="1116" w:type="dxa"/>
            <w:tcBorders>
              <w:top w:val="single" w:sz="8" w:space="0" w:color="auto"/>
              <w:left w:val="nil"/>
              <w:bottom w:val="single" w:sz="4" w:space="0" w:color="auto"/>
              <w:right w:val="single" w:sz="8" w:space="0" w:color="auto"/>
            </w:tcBorders>
            <w:shd w:val="clear" w:color="auto" w:fill="auto"/>
            <w:vAlign w:val="center"/>
            <w:hideMark/>
          </w:tcPr>
          <w:p w:rsidR="008E1E49" w:rsidRPr="008E1E49" w:rsidRDefault="008E1E49" w:rsidP="00B92B49">
            <w:pPr>
              <w:jc w:val="center"/>
              <w:rPr>
                <w:rFonts w:ascii="Arial" w:hAnsi="Arial" w:cs="Arial"/>
                <w:b/>
                <w:bCs/>
                <w:sz w:val="20"/>
                <w:szCs w:val="20"/>
              </w:rPr>
            </w:pPr>
            <w:r w:rsidRPr="008E1E49">
              <w:rPr>
                <w:rFonts w:ascii="Arial" w:hAnsi="Arial" w:cs="Arial"/>
                <w:b/>
                <w:bCs/>
                <w:sz w:val="20"/>
                <w:szCs w:val="20"/>
              </w:rPr>
              <w:t>ΔΑΠΑΝΗ (ΕΥΡΩ)</w:t>
            </w:r>
          </w:p>
        </w:tc>
      </w:tr>
      <w:tr w:rsidR="009B5C7D" w:rsidRPr="008E1E49" w:rsidTr="009B5C7D">
        <w:trPr>
          <w:trHeight w:val="1289"/>
        </w:trPr>
        <w:tc>
          <w:tcPr>
            <w:tcW w:w="526" w:type="dxa"/>
            <w:tcBorders>
              <w:top w:val="nil"/>
              <w:left w:val="single" w:sz="8" w:space="0" w:color="auto"/>
              <w:bottom w:val="single" w:sz="4" w:space="0" w:color="auto"/>
              <w:right w:val="single" w:sz="4" w:space="0" w:color="auto"/>
            </w:tcBorders>
            <w:shd w:val="clear" w:color="auto" w:fill="auto"/>
            <w:noWrap/>
            <w:vAlign w:val="center"/>
            <w:hideMark/>
          </w:tcPr>
          <w:p w:rsidR="009B5C7D" w:rsidRPr="008E1E49" w:rsidRDefault="009B5C7D" w:rsidP="009B5C7D">
            <w:pPr>
              <w:jc w:val="center"/>
              <w:rPr>
                <w:rFonts w:ascii="Arial" w:hAnsi="Arial" w:cs="Arial"/>
                <w:sz w:val="22"/>
                <w:szCs w:val="22"/>
              </w:rPr>
            </w:pPr>
            <w:r w:rsidRPr="008E1E49">
              <w:rPr>
                <w:rFonts w:ascii="Arial" w:hAnsi="Arial" w:cs="Arial"/>
                <w:sz w:val="22"/>
                <w:szCs w:val="22"/>
              </w:rPr>
              <w:t>1</w:t>
            </w:r>
          </w:p>
        </w:tc>
        <w:tc>
          <w:tcPr>
            <w:tcW w:w="902" w:type="dxa"/>
            <w:tcBorders>
              <w:top w:val="single" w:sz="4" w:space="0" w:color="auto"/>
              <w:bottom w:val="single" w:sz="4" w:space="0" w:color="auto"/>
            </w:tcBorders>
            <w:textDirection w:val="btLr"/>
          </w:tcPr>
          <w:p w:rsidR="009B5C7D" w:rsidRPr="000958BE" w:rsidRDefault="009B5C7D" w:rsidP="009B5C7D">
            <w:pPr>
              <w:jc w:val="center"/>
            </w:pPr>
            <w:r w:rsidRPr="000958BE">
              <w:t>1o Φορτηγό</w:t>
            </w:r>
          </w:p>
        </w:tc>
        <w:tc>
          <w:tcPr>
            <w:tcW w:w="2609" w:type="dxa"/>
            <w:tcBorders>
              <w:top w:val="nil"/>
              <w:left w:val="single" w:sz="4" w:space="0" w:color="auto"/>
              <w:bottom w:val="single" w:sz="4" w:space="0" w:color="auto"/>
              <w:right w:val="single" w:sz="4" w:space="0" w:color="auto"/>
            </w:tcBorders>
            <w:shd w:val="clear" w:color="auto" w:fill="auto"/>
            <w:vAlign w:val="center"/>
            <w:hideMark/>
          </w:tcPr>
          <w:p w:rsidR="009B5C7D" w:rsidRPr="008E1E49" w:rsidRDefault="009B5C7D" w:rsidP="009B5C7D">
            <w:pPr>
              <w:jc w:val="center"/>
              <w:rPr>
                <w:rFonts w:ascii="Arial" w:hAnsi="Arial" w:cs="Arial"/>
                <w:sz w:val="20"/>
                <w:szCs w:val="20"/>
              </w:rPr>
            </w:pPr>
            <w:r w:rsidRPr="008E1E49">
              <w:rPr>
                <w:rFonts w:ascii="Arial" w:hAnsi="Arial" w:cs="Arial"/>
                <w:sz w:val="20"/>
                <w:szCs w:val="20"/>
              </w:rPr>
              <w:t>Μίσθωση φορτηγών για μεταφορά αδρανών</w:t>
            </w:r>
          </w:p>
        </w:tc>
        <w:tc>
          <w:tcPr>
            <w:tcW w:w="1301" w:type="dxa"/>
            <w:vMerge w:val="restart"/>
            <w:tcBorders>
              <w:top w:val="nil"/>
              <w:left w:val="nil"/>
              <w:right w:val="single" w:sz="4" w:space="0" w:color="auto"/>
            </w:tcBorders>
            <w:shd w:val="clear" w:color="auto" w:fill="auto"/>
            <w:noWrap/>
            <w:vAlign w:val="center"/>
            <w:hideMark/>
          </w:tcPr>
          <w:p w:rsidR="009B5C7D" w:rsidRPr="008E1E49" w:rsidRDefault="009B5C7D" w:rsidP="009B5C7D">
            <w:pPr>
              <w:jc w:val="center"/>
              <w:rPr>
                <w:rFonts w:ascii="Arial" w:hAnsi="Arial" w:cs="Arial"/>
                <w:sz w:val="22"/>
                <w:szCs w:val="22"/>
                <w:lang w:val="en-US"/>
              </w:rPr>
            </w:pPr>
            <w:proofErr w:type="spellStart"/>
            <w:r w:rsidRPr="008E1E49">
              <w:rPr>
                <w:rFonts w:ascii="Arial" w:hAnsi="Arial" w:cs="Arial"/>
                <w:sz w:val="22"/>
                <w:szCs w:val="22"/>
                <w:lang w:val="en-US"/>
              </w:rPr>
              <w:t>tn</w:t>
            </w:r>
            <w:proofErr w:type="spellEnd"/>
            <w:r w:rsidRPr="008E1E49">
              <w:rPr>
                <w:rFonts w:ascii="Arial" w:hAnsi="Arial" w:cs="Arial"/>
                <w:sz w:val="22"/>
                <w:szCs w:val="22"/>
                <w:lang w:val="en-US"/>
              </w:rPr>
              <w:t>*km</w:t>
            </w:r>
          </w:p>
        </w:tc>
        <w:tc>
          <w:tcPr>
            <w:tcW w:w="1340" w:type="dxa"/>
            <w:tcBorders>
              <w:top w:val="nil"/>
              <w:left w:val="nil"/>
              <w:bottom w:val="single" w:sz="4" w:space="0" w:color="auto"/>
              <w:right w:val="single" w:sz="4" w:space="0" w:color="auto"/>
            </w:tcBorders>
            <w:shd w:val="clear" w:color="auto" w:fill="auto"/>
            <w:noWrap/>
            <w:vAlign w:val="center"/>
            <w:hideMark/>
          </w:tcPr>
          <w:p w:rsidR="009B5C7D" w:rsidRPr="008E1E49" w:rsidRDefault="009B5C7D" w:rsidP="009B5C7D">
            <w:pPr>
              <w:jc w:val="center"/>
              <w:rPr>
                <w:rFonts w:ascii="Arial" w:hAnsi="Arial" w:cs="Arial"/>
                <w:sz w:val="20"/>
                <w:szCs w:val="20"/>
              </w:rPr>
            </w:pPr>
            <w:r w:rsidRPr="008E1E49">
              <w:rPr>
                <w:rFonts w:ascii="Arial" w:hAnsi="Arial" w:cs="Arial"/>
                <w:sz w:val="20"/>
                <w:szCs w:val="20"/>
                <w:lang w:val="en-US"/>
              </w:rPr>
              <w:t>25.600.00</w:t>
            </w:r>
          </w:p>
        </w:tc>
        <w:tc>
          <w:tcPr>
            <w:tcW w:w="2070" w:type="dxa"/>
            <w:tcBorders>
              <w:top w:val="nil"/>
              <w:left w:val="nil"/>
              <w:bottom w:val="single" w:sz="4" w:space="0" w:color="auto"/>
              <w:right w:val="single" w:sz="4" w:space="0" w:color="auto"/>
            </w:tcBorders>
            <w:shd w:val="clear" w:color="auto" w:fill="auto"/>
            <w:vAlign w:val="center"/>
            <w:hideMark/>
          </w:tcPr>
          <w:p w:rsidR="009B5C7D" w:rsidRPr="008E1E49" w:rsidRDefault="009B5C7D" w:rsidP="009B5C7D">
            <w:pPr>
              <w:jc w:val="center"/>
              <w:rPr>
                <w:rFonts w:ascii="Arial" w:hAnsi="Arial" w:cs="Arial"/>
                <w:sz w:val="20"/>
                <w:szCs w:val="20"/>
              </w:rPr>
            </w:pPr>
          </w:p>
        </w:tc>
        <w:tc>
          <w:tcPr>
            <w:tcW w:w="1116" w:type="dxa"/>
            <w:tcBorders>
              <w:top w:val="nil"/>
              <w:left w:val="nil"/>
              <w:bottom w:val="single" w:sz="4" w:space="0" w:color="auto"/>
              <w:right w:val="single" w:sz="8" w:space="0" w:color="auto"/>
            </w:tcBorders>
            <w:shd w:val="clear" w:color="auto" w:fill="auto"/>
            <w:noWrap/>
            <w:vAlign w:val="center"/>
            <w:hideMark/>
          </w:tcPr>
          <w:p w:rsidR="009B5C7D" w:rsidRPr="008E1E49" w:rsidRDefault="009B5C7D" w:rsidP="009B5C7D">
            <w:pPr>
              <w:jc w:val="center"/>
              <w:rPr>
                <w:rFonts w:ascii="Arial" w:hAnsi="Arial" w:cs="Arial"/>
                <w:sz w:val="20"/>
                <w:szCs w:val="20"/>
              </w:rPr>
            </w:pPr>
          </w:p>
        </w:tc>
      </w:tr>
      <w:tr w:rsidR="009B5C7D" w:rsidRPr="008E1E49" w:rsidTr="009B5C7D">
        <w:trPr>
          <w:trHeight w:val="1275"/>
        </w:trPr>
        <w:tc>
          <w:tcPr>
            <w:tcW w:w="526" w:type="dxa"/>
            <w:tcBorders>
              <w:top w:val="nil"/>
              <w:left w:val="single" w:sz="8" w:space="0" w:color="auto"/>
              <w:bottom w:val="single" w:sz="4" w:space="0" w:color="auto"/>
              <w:right w:val="single" w:sz="4" w:space="0" w:color="auto"/>
            </w:tcBorders>
            <w:shd w:val="clear" w:color="auto" w:fill="auto"/>
            <w:noWrap/>
            <w:vAlign w:val="bottom"/>
          </w:tcPr>
          <w:p w:rsidR="009B5C7D" w:rsidRPr="008E1E49" w:rsidRDefault="009B5C7D" w:rsidP="009B5C7D">
            <w:pPr>
              <w:jc w:val="center"/>
              <w:rPr>
                <w:rFonts w:ascii="Arial" w:hAnsi="Arial" w:cs="Arial"/>
                <w:sz w:val="22"/>
                <w:szCs w:val="22"/>
              </w:rPr>
            </w:pPr>
            <w:r w:rsidRPr="008E1E49">
              <w:rPr>
                <w:rFonts w:ascii="Arial" w:hAnsi="Arial" w:cs="Arial"/>
                <w:sz w:val="22"/>
                <w:szCs w:val="22"/>
              </w:rPr>
              <w:t>2</w:t>
            </w:r>
          </w:p>
        </w:tc>
        <w:tc>
          <w:tcPr>
            <w:tcW w:w="902" w:type="dxa"/>
            <w:tcBorders>
              <w:top w:val="single" w:sz="4" w:space="0" w:color="auto"/>
              <w:bottom w:val="single" w:sz="4" w:space="0" w:color="auto"/>
            </w:tcBorders>
            <w:textDirection w:val="btLr"/>
          </w:tcPr>
          <w:p w:rsidR="009B5C7D" w:rsidRPr="000958BE" w:rsidRDefault="009B5C7D" w:rsidP="009B5C7D">
            <w:pPr>
              <w:jc w:val="center"/>
            </w:pPr>
            <w:r w:rsidRPr="000958BE">
              <w:t>2o Φορτηγό</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9B5C7D" w:rsidRPr="008E1E49" w:rsidRDefault="009B5C7D" w:rsidP="009B5C7D">
            <w:pPr>
              <w:jc w:val="center"/>
              <w:rPr>
                <w:rFonts w:ascii="Arial" w:hAnsi="Arial" w:cs="Arial"/>
                <w:sz w:val="22"/>
                <w:szCs w:val="22"/>
              </w:rPr>
            </w:pPr>
            <w:r w:rsidRPr="008E1E49">
              <w:rPr>
                <w:rFonts w:ascii="Arial" w:hAnsi="Arial" w:cs="Arial"/>
                <w:sz w:val="20"/>
                <w:szCs w:val="20"/>
              </w:rPr>
              <w:t>Μίσθωση φορτηγών για μεταφορά αδρανών</w:t>
            </w:r>
          </w:p>
        </w:tc>
        <w:tc>
          <w:tcPr>
            <w:tcW w:w="1301" w:type="dxa"/>
            <w:vMerge/>
            <w:tcBorders>
              <w:left w:val="nil"/>
              <w:bottom w:val="single" w:sz="4" w:space="0" w:color="auto"/>
              <w:right w:val="single" w:sz="4" w:space="0" w:color="auto"/>
            </w:tcBorders>
            <w:shd w:val="clear" w:color="auto" w:fill="auto"/>
            <w:noWrap/>
            <w:vAlign w:val="bottom"/>
          </w:tcPr>
          <w:p w:rsidR="009B5C7D" w:rsidRPr="008E1E49" w:rsidRDefault="009B5C7D" w:rsidP="009B5C7D">
            <w:pPr>
              <w:jc w:val="center"/>
              <w:rPr>
                <w:rFonts w:ascii="Arial" w:hAnsi="Arial" w:cs="Arial"/>
                <w:sz w:val="22"/>
                <w:szCs w:val="22"/>
              </w:rPr>
            </w:pPr>
          </w:p>
        </w:tc>
        <w:tc>
          <w:tcPr>
            <w:tcW w:w="1340" w:type="dxa"/>
            <w:tcBorders>
              <w:top w:val="nil"/>
              <w:left w:val="nil"/>
              <w:bottom w:val="single" w:sz="4" w:space="0" w:color="auto"/>
              <w:right w:val="single" w:sz="4" w:space="0" w:color="auto"/>
            </w:tcBorders>
            <w:shd w:val="clear" w:color="auto" w:fill="auto"/>
            <w:noWrap/>
            <w:vAlign w:val="bottom"/>
          </w:tcPr>
          <w:p w:rsidR="009B5C7D" w:rsidRPr="008E1E49" w:rsidRDefault="009B5C7D" w:rsidP="009B5C7D">
            <w:pPr>
              <w:jc w:val="center"/>
              <w:rPr>
                <w:rFonts w:ascii="Arial" w:hAnsi="Arial" w:cs="Arial"/>
                <w:sz w:val="22"/>
                <w:szCs w:val="22"/>
              </w:rPr>
            </w:pPr>
            <w:r w:rsidRPr="008E1E49">
              <w:rPr>
                <w:rFonts w:ascii="Arial" w:hAnsi="Arial" w:cs="Arial"/>
                <w:sz w:val="20"/>
                <w:szCs w:val="20"/>
                <w:lang w:val="en-US"/>
              </w:rPr>
              <w:t>25.600.00</w:t>
            </w:r>
          </w:p>
        </w:tc>
        <w:tc>
          <w:tcPr>
            <w:tcW w:w="2070" w:type="dxa"/>
            <w:tcBorders>
              <w:top w:val="nil"/>
              <w:left w:val="nil"/>
              <w:bottom w:val="single" w:sz="4" w:space="0" w:color="auto"/>
              <w:right w:val="single" w:sz="4" w:space="0" w:color="auto"/>
            </w:tcBorders>
            <w:shd w:val="clear" w:color="auto" w:fill="auto"/>
            <w:noWrap/>
            <w:vAlign w:val="bottom"/>
          </w:tcPr>
          <w:p w:rsidR="009B5C7D" w:rsidRPr="008E1E49" w:rsidRDefault="009B5C7D" w:rsidP="009B5C7D">
            <w:pPr>
              <w:jc w:val="center"/>
              <w:rPr>
                <w:rFonts w:ascii="Arial" w:hAnsi="Arial" w:cs="Arial"/>
                <w:sz w:val="22"/>
                <w:szCs w:val="22"/>
              </w:rPr>
            </w:pPr>
          </w:p>
        </w:tc>
        <w:tc>
          <w:tcPr>
            <w:tcW w:w="1116" w:type="dxa"/>
            <w:tcBorders>
              <w:top w:val="nil"/>
              <w:left w:val="nil"/>
              <w:bottom w:val="single" w:sz="4" w:space="0" w:color="auto"/>
              <w:right w:val="single" w:sz="8" w:space="0" w:color="auto"/>
            </w:tcBorders>
            <w:shd w:val="clear" w:color="auto" w:fill="auto"/>
            <w:noWrap/>
            <w:vAlign w:val="bottom"/>
          </w:tcPr>
          <w:p w:rsidR="009B5C7D" w:rsidRPr="008E1E49" w:rsidRDefault="009B5C7D" w:rsidP="009B5C7D">
            <w:pPr>
              <w:jc w:val="center"/>
              <w:rPr>
                <w:rFonts w:ascii="Arial" w:hAnsi="Arial" w:cs="Arial"/>
                <w:sz w:val="22"/>
                <w:szCs w:val="22"/>
              </w:rPr>
            </w:pPr>
          </w:p>
        </w:tc>
      </w:tr>
      <w:tr w:rsidR="009B5C7D" w:rsidRPr="008E1E49" w:rsidTr="00047749">
        <w:trPr>
          <w:trHeight w:val="276"/>
        </w:trPr>
        <w:tc>
          <w:tcPr>
            <w:tcW w:w="8748" w:type="dxa"/>
            <w:gridSpan w:val="6"/>
            <w:tcBorders>
              <w:top w:val="nil"/>
              <w:left w:val="single" w:sz="8" w:space="0" w:color="auto"/>
              <w:bottom w:val="single" w:sz="4" w:space="0" w:color="auto"/>
              <w:right w:val="single" w:sz="4" w:space="0" w:color="auto"/>
            </w:tcBorders>
          </w:tcPr>
          <w:p w:rsidR="009B5C7D" w:rsidRPr="008E1E49" w:rsidRDefault="009B5C7D" w:rsidP="009B5C7D">
            <w:pPr>
              <w:jc w:val="right"/>
              <w:rPr>
                <w:rFonts w:ascii="Arial" w:hAnsi="Arial" w:cs="Arial"/>
                <w:sz w:val="22"/>
                <w:szCs w:val="22"/>
              </w:rPr>
            </w:pPr>
            <w:r w:rsidRPr="008E1E49">
              <w:rPr>
                <w:rFonts w:ascii="Arial Greek" w:hAnsi="Arial Greek" w:cs="Arial Greek"/>
                <w:b/>
                <w:bCs/>
                <w:sz w:val="18"/>
                <w:szCs w:val="18"/>
              </w:rPr>
              <w:t>ΜΕΡΙΚΗ ΔΑΠΑΝΗ:</w:t>
            </w:r>
          </w:p>
        </w:tc>
        <w:tc>
          <w:tcPr>
            <w:tcW w:w="1116" w:type="dxa"/>
            <w:tcBorders>
              <w:top w:val="nil"/>
              <w:left w:val="nil"/>
              <w:bottom w:val="single" w:sz="4" w:space="0" w:color="auto"/>
              <w:right w:val="single" w:sz="8" w:space="0" w:color="auto"/>
            </w:tcBorders>
            <w:shd w:val="clear" w:color="auto" w:fill="auto"/>
            <w:noWrap/>
            <w:vAlign w:val="bottom"/>
          </w:tcPr>
          <w:p w:rsidR="009B5C7D" w:rsidRPr="008E1E49" w:rsidRDefault="009B5C7D" w:rsidP="009B5C7D">
            <w:pPr>
              <w:jc w:val="right"/>
              <w:rPr>
                <w:rFonts w:ascii="Arial" w:hAnsi="Arial" w:cs="Arial"/>
                <w:sz w:val="22"/>
                <w:szCs w:val="22"/>
              </w:rPr>
            </w:pPr>
          </w:p>
        </w:tc>
      </w:tr>
      <w:tr w:rsidR="009B5C7D" w:rsidRPr="008E1E49" w:rsidTr="00047749">
        <w:trPr>
          <w:trHeight w:val="276"/>
        </w:trPr>
        <w:tc>
          <w:tcPr>
            <w:tcW w:w="8748" w:type="dxa"/>
            <w:gridSpan w:val="6"/>
            <w:tcBorders>
              <w:top w:val="nil"/>
              <w:left w:val="single" w:sz="8" w:space="0" w:color="auto"/>
              <w:bottom w:val="single" w:sz="4" w:space="0" w:color="auto"/>
              <w:right w:val="single" w:sz="4" w:space="0" w:color="auto"/>
            </w:tcBorders>
          </w:tcPr>
          <w:p w:rsidR="009B5C7D" w:rsidRPr="008E1E49" w:rsidRDefault="009B5C7D" w:rsidP="009B5C7D">
            <w:pPr>
              <w:jc w:val="right"/>
              <w:rPr>
                <w:rFonts w:ascii="Arial" w:hAnsi="Arial" w:cs="Arial"/>
                <w:b/>
                <w:sz w:val="18"/>
                <w:szCs w:val="18"/>
              </w:rPr>
            </w:pPr>
            <w:r w:rsidRPr="008E1E49">
              <w:rPr>
                <w:rFonts w:ascii="Arial" w:hAnsi="Arial" w:cs="Arial"/>
                <w:b/>
                <w:sz w:val="18"/>
                <w:szCs w:val="18"/>
              </w:rPr>
              <w:t>Φ.Π.Α 24%:</w:t>
            </w:r>
          </w:p>
        </w:tc>
        <w:tc>
          <w:tcPr>
            <w:tcW w:w="1116" w:type="dxa"/>
            <w:tcBorders>
              <w:top w:val="nil"/>
              <w:left w:val="nil"/>
              <w:bottom w:val="single" w:sz="4" w:space="0" w:color="auto"/>
              <w:right w:val="single" w:sz="8" w:space="0" w:color="auto"/>
            </w:tcBorders>
            <w:shd w:val="clear" w:color="auto" w:fill="auto"/>
            <w:noWrap/>
            <w:vAlign w:val="bottom"/>
            <w:hideMark/>
          </w:tcPr>
          <w:p w:rsidR="009B5C7D" w:rsidRPr="008E1E49" w:rsidRDefault="009B5C7D" w:rsidP="009B5C7D">
            <w:pPr>
              <w:jc w:val="right"/>
              <w:rPr>
                <w:rFonts w:ascii="Arial" w:hAnsi="Arial" w:cs="Arial"/>
                <w:sz w:val="22"/>
                <w:szCs w:val="22"/>
              </w:rPr>
            </w:pPr>
          </w:p>
        </w:tc>
      </w:tr>
      <w:tr w:rsidR="009B5C7D" w:rsidRPr="00F30030" w:rsidTr="00047749">
        <w:trPr>
          <w:trHeight w:val="372"/>
        </w:trPr>
        <w:tc>
          <w:tcPr>
            <w:tcW w:w="8748" w:type="dxa"/>
            <w:gridSpan w:val="6"/>
            <w:tcBorders>
              <w:top w:val="nil"/>
              <w:left w:val="single" w:sz="8" w:space="0" w:color="auto"/>
              <w:bottom w:val="single" w:sz="8" w:space="0" w:color="auto"/>
              <w:right w:val="single" w:sz="4" w:space="0" w:color="auto"/>
            </w:tcBorders>
          </w:tcPr>
          <w:p w:rsidR="009B5C7D" w:rsidRPr="008E1E49" w:rsidRDefault="009B5C7D" w:rsidP="009B5C7D">
            <w:pPr>
              <w:jc w:val="right"/>
              <w:rPr>
                <w:rFonts w:ascii="Arial" w:hAnsi="Arial" w:cs="Arial"/>
                <w:b/>
                <w:bCs/>
                <w:sz w:val="18"/>
                <w:szCs w:val="18"/>
              </w:rPr>
            </w:pPr>
            <w:r w:rsidRPr="008E1E49">
              <w:rPr>
                <w:rFonts w:ascii="Arial" w:hAnsi="Arial" w:cs="Arial"/>
                <w:b/>
                <w:bCs/>
                <w:sz w:val="18"/>
                <w:szCs w:val="18"/>
              </w:rPr>
              <w:t>ΣΥΝΟΛIKH ΔΑΠΑΝΗ:</w:t>
            </w:r>
          </w:p>
        </w:tc>
        <w:tc>
          <w:tcPr>
            <w:tcW w:w="1116" w:type="dxa"/>
            <w:tcBorders>
              <w:top w:val="nil"/>
              <w:left w:val="nil"/>
              <w:bottom w:val="single" w:sz="8" w:space="0" w:color="auto"/>
              <w:right w:val="single" w:sz="8" w:space="0" w:color="auto"/>
            </w:tcBorders>
            <w:shd w:val="clear" w:color="auto" w:fill="auto"/>
            <w:noWrap/>
            <w:vAlign w:val="bottom"/>
            <w:hideMark/>
          </w:tcPr>
          <w:p w:rsidR="009B5C7D" w:rsidRPr="008E1E49" w:rsidRDefault="009B5C7D" w:rsidP="009B5C7D">
            <w:pPr>
              <w:jc w:val="right"/>
              <w:rPr>
                <w:rFonts w:ascii="Arial" w:hAnsi="Arial" w:cs="Arial"/>
                <w:b/>
                <w:bCs/>
                <w:sz w:val="22"/>
                <w:szCs w:val="22"/>
              </w:rPr>
            </w:pPr>
          </w:p>
        </w:tc>
      </w:tr>
    </w:tbl>
    <w:p w:rsidR="002555E5" w:rsidRPr="00F30030" w:rsidRDefault="002555E5" w:rsidP="000527E8">
      <w:pPr>
        <w:tabs>
          <w:tab w:val="left" w:pos="3850"/>
        </w:tabs>
        <w:rPr>
          <w:highlight w:val="yellow"/>
        </w:rPr>
      </w:pPr>
    </w:p>
    <w:p w:rsidR="002555E5" w:rsidRPr="00F30030" w:rsidRDefault="002555E5" w:rsidP="000527E8">
      <w:pPr>
        <w:tabs>
          <w:tab w:val="left" w:pos="3850"/>
        </w:tabs>
        <w:rPr>
          <w:highlight w:val="yellow"/>
        </w:rPr>
      </w:pPr>
    </w:p>
    <w:p w:rsidR="00BD65EE" w:rsidRPr="00F30030" w:rsidRDefault="00BD65EE" w:rsidP="000527E8">
      <w:pPr>
        <w:tabs>
          <w:tab w:val="left" w:pos="3850"/>
        </w:tabs>
        <w:rPr>
          <w:highlight w:val="yellow"/>
        </w:rPr>
      </w:pPr>
    </w:p>
    <w:p w:rsidR="00BD65EE" w:rsidRPr="00F30030" w:rsidRDefault="00BD65EE" w:rsidP="000527E8">
      <w:pPr>
        <w:tabs>
          <w:tab w:val="left" w:pos="3850"/>
        </w:tabs>
        <w:rPr>
          <w:highlight w:val="yellow"/>
        </w:rPr>
      </w:pPr>
    </w:p>
    <w:p w:rsidR="00BD65EE" w:rsidRPr="008E1E49" w:rsidRDefault="00BD65EE" w:rsidP="00BD65EE">
      <w:pPr>
        <w:tabs>
          <w:tab w:val="left" w:pos="3850"/>
        </w:tabs>
      </w:pPr>
    </w:p>
    <w:p w:rsidR="00BD65EE" w:rsidRPr="008E1E49" w:rsidRDefault="00BD65EE" w:rsidP="00BD65EE">
      <w:pPr>
        <w:tabs>
          <w:tab w:val="left" w:pos="3850"/>
        </w:tabs>
      </w:pPr>
      <w:r w:rsidRPr="008E1E49">
        <w:t>Ολογράφως ............................................................................................................</w:t>
      </w:r>
    </w:p>
    <w:p w:rsidR="00BD65EE" w:rsidRPr="008E1E49" w:rsidRDefault="00BD65EE" w:rsidP="00BD65EE">
      <w:pPr>
        <w:tabs>
          <w:tab w:val="left" w:pos="3850"/>
        </w:tabs>
      </w:pPr>
    </w:p>
    <w:p w:rsidR="00BD65EE" w:rsidRPr="008E1E49" w:rsidRDefault="00BD65EE" w:rsidP="00BD65EE">
      <w:pPr>
        <w:tabs>
          <w:tab w:val="left" w:pos="3850"/>
        </w:tabs>
      </w:pPr>
    </w:p>
    <w:p w:rsidR="00BD65EE" w:rsidRPr="008E1E49" w:rsidRDefault="00BD65EE" w:rsidP="00BD65EE">
      <w:pPr>
        <w:tabs>
          <w:tab w:val="left" w:pos="3850"/>
        </w:tabs>
        <w:jc w:val="center"/>
        <w:rPr>
          <w:lang w:val="en-US"/>
        </w:rPr>
      </w:pPr>
      <w:r w:rsidRPr="008E1E49">
        <w:t>Αλεξανδρούπολη ........../....../20</w:t>
      </w:r>
      <w:r w:rsidR="00AF34A3" w:rsidRPr="008E1E49">
        <w:t>2</w:t>
      </w:r>
      <w:r w:rsidR="00AF34A3" w:rsidRPr="008E1E49">
        <w:rPr>
          <w:lang w:val="en-US"/>
        </w:rPr>
        <w:t>0</w:t>
      </w:r>
    </w:p>
    <w:p w:rsidR="00BD65EE" w:rsidRPr="008E1E49" w:rsidRDefault="00BD65EE" w:rsidP="00BD65EE">
      <w:pPr>
        <w:tabs>
          <w:tab w:val="left" w:pos="3850"/>
        </w:tabs>
        <w:jc w:val="center"/>
      </w:pPr>
      <w:r w:rsidRPr="008E1E49">
        <w:t>Ο προσφέρων</w:t>
      </w:r>
    </w:p>
    <w:p w:rsidR="00BD65EE" w:rsidRPr="00F30030" w:rsidRDefault="00BD65EE" w:rsidP="000527E8">
      <w:pPr>
        <w:tabs>
          <w:tab w:val="left" w:pos="3850"/>
        </w:tabs>
        <w:rPr>
          <w:highlight w:val="yellow"/>
        </w:rPr>
      </w:pPr>
    </w:p>
    <w:p w:rsidR="00BD65EE" w:rsidRPr="00F30030" w:rsidRDefault="00BD65EE" w:rsidP="000527E8">
      <w:pPr>
        <w:tabs>
          <w:tab w:val="left" w:pos="3850"/>
        </w:tabs>
        <w:rPr>
          <w:highlight w:val="yellow"/>
        </w:rPr>
      </w:pPr>
    </w:p>
    <w:p w:rsidR="00BD65EE" w:rsidRPr="00F30030" w:rsidRDefault="00BD65EE" w:rsidP="000527E8">
      <w:pPr>
        <w:tabs>
          <w:tab w:val="left" w:pos="3850"/>
        </w:tabs>
        <w:rPr>
          <w:highlight w:val="yellow"/>
        </w:rPr>
      </w:pPr>
    </w:p>
    <w:p w:rsidR="00BD65EE" w:rsidRPr="00F30030" w:rsidRDefault="00BD65EE" w:rsidP="000527E8">
      <w:pPr>
        <w:tabs>
          <w:tab w:val="left" w:pos="3850"/>
        </w:tabs>
        <w:rPr>
          <w:highlight w:val="yellow"/>
        </w:rPr>
      </w:pPr>
    </w:p>
    <w:p w:rsidR="00BD65EE" w:rsidRPr="00F30030" w:rsidRDefault="00BD65EE" w:rsidP="000527E8">
      <w:pPr>
        <w:tabs>
          <w:tab w:val="left" w:pos="3850"/>
        </w:tabs>
        <w:rPr>
          <w:highlight w:val="yellow"/>
        </w:rPr>
      </w:pPr>
    </w:p>
    <w:p w:rsidR="00BD65EE" w:rsidRPr="00F30030" w:rsidRDefault="00BD65EE" w:rsidP="000527E8">
      <w:pPr>
        <w:tabs>
          <w:tab w:val="left" w:pos="3850"/>
        </w:tabs>
        <w:rPr>
          <w:highlight w:val="yellow"/>
        </w:rPr>
      </w:pPr>
    </w:p>
    <w:p w:rsidR="008928FB" w:rsidRPr="00D203C5" w:rsidRDefault="008928FB" w:rsidP="008928FB">
      <w:pPr>
        <w:spacing w:after="120" w:line="360" w:lineRule="auto"/>
        <w:jc w:val="center"/>
        <w:rPr>
          <w:b/>
        </w:rPr>
      </w:pPr>
      <w:r w:rsidRPr="00D203C5">
        <w:rPr>
          <w:b/>
        </w:rPr>
        <w:t>ΕΝΤΥΠΟ ΟΙΚΟΝΟΜΙΚΗΣ ΠΡΟΣΦΟΡΑΣ ΤΜΗΜΑ 3</w:t>
      </w:r>
    </w:p>
    <w:p w:rsidR="008928FB" w:rsidRPr="00A0709F" w:rsidRDefault="008928FB" w:rsidP="008928FB">
      <w:pPr>
        <w:spacing w:line="360" w:lineRule="auto"/>
        <w:ind w:left="-360" w:right="-376"/>
        <w:jc w:val="center"/>
        <w:rPr>
          <w:b/>
          <w:bCs/>
          <w:sz w:val="22"/>
          <w:szCs w:val="22"/>
        </w:rPr>
      </w:pPr>
      <w:r w:rsidRPr="00A0709F">
        <w:rPr>
          <w:b/>
          <w:bCs/>
          <w:sz w:val="22"/>
          <w:szCs w:val="22"/>
        </w:rPr>
        <w:lastRenderedPageBreak/>
        <w:t>«</w:t>
      </w:r>
      <w:r w:rsidRPr="00A0709F">
        <w:rPr>
          <w:sz w:val="22"/>
          <w:szCs w:val="22"/>
        </w:rPr>
        <w:t>ΜΙΣΘΩΣΗ ΜΗΧΑΝΗΜΑΤΩΝ ΕΡΓΟΥ –ΦΟΡΤΗΓΩΝ –ΤΡΑΚΤΕΡ (</w:t>
      </w:r>
      <w:proofErr w:type="spellStart"/>
      <w:r w:rsidRPr="00A0709F">
        <w:rPr>
          <w:sz w:val="22"/>
          <w:szCs w:val="22"/>
        </w:rPr>
        <w:t>Unimoc</w:t>
      </w:r>
      <w:proofErr w:type="spellEnd"/>
      <w:r w:rsidRPr="00A0709F">
        <w:rPr>
          <w:sz w:val="22"/>
          <w:szCs w:val="22"/>
        </w:rPr>
        <w:t xml:space="preserve">) ΓΙΑ ΤΗΝ ΑΝΤΙΜΕΤΩΠΙΣΗ ΕΚΤΑΚΤΩΝ ΑΝΑΓΚΩΝ ( ΧΙΟΝΟΠΤΩΣΕΙΣ –ΠΑΓΕΤΟΣ </w:t>
      </w:r>
      <w:r w:rsidRPr="00A0709F">
        <w:rPr>
          <w:sz w:val="22"/>
          <w:szCs w:val="22"/>
          <w:u w:val="single"/>
        </w:rPr>
        <w:t>– ΚΑΤΑΠΤΩΣΕΙΣ-ΠΛΥΜΜΗΡΕΣ)</w:t>
      </w:r>
      <w:r w:rsidRPr="00A0709F">
        <w:rPr>
          <w:b/>
          <w:bCs/>
          <w:sz w:val="22"/>
          <w:szCs w:val="22"/>
        </w:rPr>
        <w:t xml:space="preserve">» </w:t>
      </w:r>
    </w:p>
    <w:p w:rsidR="008928FB" w:rsidRPr="00D203C5" w:rsidRDefault="008928FB" w:rsidP="008928FB">
      <w:pPr>
        <w:tabs>
          <w:tab w:val="left" w:pos="100"/>
        </w:tabs>
        <w:spacing w:line="360" w:lineRule="auto"/>
        <w:ind w:left="-360" w:right="-376"/>
        <w:rPr>
          <w:b/>
          <w:bCs/>
        </w:rPr>
      </w:pPr>
      <w:r w:rsidRPr="00D203C5">
        <w:rPr>
          <w:sz w:val="22"/>
          <w:szCs w:val="22"/>
        </w:rPr>
        <w:tab/>
        <w:t xml:space="preserve">               </w:t>
      </w:r>
    </w:p>
    <w:p w:rsidR="008928FB" w:rsidRPr="00952C13" w:rsidRDefault="008928FB" w:rsidP="008928FB">
      <w:pPr>
        <w:tabs>
          <w:tab w:val="left" w:pos="100"/>
        </w:tabs>
        <w:spacing w:line="360" w:lineRule="auto"/>
        <w:ind w:left="-360" w:right="-376"/>
        <w:rPr>
          <w:b/>
          <w:bCs/>
        </w:rPr>
      </w:pPr>
      <w:r w:rsidRPr="00D203C5">
        <w:rPr>
          <w:b/>
          <w:bCs/>
        </w:rPr>
        <w:t xml:space="preserve">        </w:t>
      </w:r>
      <w:r>
        <w:rPr>
          <w:b/>
          <w:bCs/>
        </w:rPr>
        <w:t>Του/της εταιρείας............................................................</w:t>
      </w:r>
      <w:r w:rsidRPr="00952C13">
        <w:rPr>
          <w:b/>
          <w:bCs/>
        </w:rPr>
        <w:t>.</w:t>
      </w:r>
    </w:p>
    <w:p w:rsidR="008928FB" w:rsidRPr="00357DF2" w:rsidRDefault="008928FB" w:rsidP="008928FB">
      <w:pPr>
        <w:tabs>
          <w:tab w:val="left" w:pos="100"/>
        </w:tabs>
        <w:spacing w:line="360" w:lineRule="auto"/>
        <w:ind w:left="-360" w:right="-376"/>
        <w:rPr>
          <w:b/>
          <w:bCs/>
        </w:rPr>
      </w:pPr>
      <w:r>
        <w:rPr>
          <w:b/>
          <w:bCs/>
        </w:rPr>
        <w:t xml:space="preserve">        Α.Φ.Μ. ............................................................................</w:t>
      </w:r>
      <w:r w:rsidRPr="00357DF2">
        <w:rPr>
          <w:b/>
          <w:bCs/>
        </w:rPr>
        <w:t>.</w:t>
      </w:r>
    </w:p>
    <w:p w:rsidR="008928FB" w:rsidRDefault="008928FB" w:rsidP="008928FB">
      <w:pPr>
        <w:tabs>
          <w:tab w:val="left" w:pos="100"/>
        </w:tabs>
        <w:spacing w:line="360" w:lineRule="auto"/>
        <w:ind w:left="-360" w:right="-376"/>
        <w:rPr>
          <w:b/>
          <w:bCs/>
        </w:rPr>
      </w:pPr>
      <w:r>
        <w:rPr>
          <w:b/>
          <w:bCs/>
        </w:rPr>
        <w:t xml:space="preserve">        Δ/νση ................................................................................</w:t>
      </w:r>
    </w:p>
    <w:p w:rsidR="008928FB" w:rsidRDefault="008928FB" w:rsidP="008928FB">
      <w:pPr>
        <w:tabs>
          <w:tab w:val="left" w:pos="100"/>
        </w:tabs>
        <w:spacing w:line="360" w:lineRule="auto"/>
        <w:ind w:left="-360" w:right="-376"/>
        <w:rPr>
          <w:b/>
          <w:bCs/>
        </w:rPr>
      </w:pPr>
      <w:r>
        <w:rPr>
          <w:b/>
          <w:bCs/>
        </w:rPr>
        <w:t xml:space="preserve">        </w:t>
      </w:r>
      <w:proofErr w:type="spellStart"/>
      <w:r>
        <w:rPr>
          <w:b/>
          <w:bCs/>
        </w:rPr>
        <w:t>Τηλ</w:t>
      </w:r>
      <w:proofErr w:type="spellEnd"/>
      <w:r>
        <w:rPr>
          <w:b/>
          <w:bCs/>
        </w:rPr>
        <w:t>.  .................................................................................</w:t>
      </w:r>
    </w:p>
    <w:p w:rsidR="008928FB" w:rsidRDefault="008928FB" w:rsidP="008928FB">
      <w:pPr>
        <w:tabs>
          <w:tab w:val="left" w:pos="100"/>
        </w:tabs>
        <w:spacing w:line="360" w:lineRule="auto"/>
        <w:ind w:left="-360" w:right="-376"/>
        <w:rPr>
          <w:b/>
          <w:bCs/>
        </w:rPr>
      </w:pPr>
      <w:r>
        <w:rPr>
          <w:b/>
          <w:bCs/>
        </w:rPr>
        <w:t xml:space="preserve">        ΦΑΞ .................................................................................</w:t>
      </w:r>
    </w:p>
    <w:tbl>
      <w:tblPr>
        <w:tblpPr w:leftFromText="180" w:rightFromText="180" w:vertAnchor="text" w:horzAnchor="page" w:tblpX="433" w:tblpY="1283"/>
        <w:tblW w:w="9577" w:type="dxa"/>
        <w:tblLook w:val="04A0"/>
      </w:tblPr>
      <w:tblGrid>
        <w:gridCol w:w="492"/>
        <w:gridCol w:w="1577"/>
        <w:gridCol w:w="1104"/>
        <w:gridCol w:w="1233"/>
        <w:gridCol w:w="640"/>
        <w:gridCol w:w="1300"/>
        <w:gridCol w:w="1023"/>
        <w:gridCol w:w="975"/>
        <w:gridCol w:w="1233"/>
      </w:tblGrid>
      <w:tr w:rsidR="001F04BF" w:rsidTr="001F04BF">
        <w:trPr>
          <w:trHeight w:val="99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b/>
                <w:bCs/>
                <w:sz w:val="16"/>
                <w:szCs w:val="16"/>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b/>
                <w:bCs/>
                <w:sz w:val="16"/>
                <w:szCs w:val="16"/>
              </w:rPr>
            </w:pPr>
            <w:r>
              <w:rPr>
                <w:rFonts w:ascii="Arial" w:hAnsi="Arial" w:cs="Arial"/>
                <w:b/>
                <w:bCs/>
                <w:sz w:val="16"/>
                <w:szCs w:val="16"/>
              </w:rPr>
              <w:t>ΕΙΔΟΣ ΜΗΧ/ΜΑΤΟΣ</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b/>
                <w:bCs/>
                <w:sz w:val="16"/>
                <w:szCs w:val="16"/>
              </w:rPr>
            </w:pPr>
            <w:r>
              <w:rPr>
                <w:rFonts w:ascii="Arial" w:hAnsi="Arial" w:cs="Arial"/>
                <w:b/>
                <w:bCs/>
                <w:sz w:val="16"/>
                <w:szCs w:val="16"/>
              </w:rPr>
              <w:t>ΠΟΣΟΤΗΤΑ</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b/>
                <w:bCs/>
                <w:sz w:val="16"/>
                <w:szCs w:val="16"/>
              </w:rPr>
            </w:pPr>
            <w:r>
              <w:rPr>
                <w:rFonts w:ascii="Arial" w:hAnsi="Arial" w:cs="Arial"/>
                <w:b/>
                <w:bCs/>
                <w:sz w:val="16"/>
                <w:szCs w:val="16"/>
              </w:rPr>
              <w:t>ΤΙΜΗ ΠΡΟΣΦΟΡΑΣ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b/>
                <w:bCs/>
                <w:sz w:val="16"/>
                <w:szCs w:val="16"/>
              </w:rPr>
            </w:pPr>
            <w:proofErr w:type="spellStart"/>
            <w:r>
              <w:rPr>
                <w:rFonts w:ascii="Arial" w:hAnsi="Arial" w:cs="Arial"/>
                <w:b/>
                <w:bCs/>
                <w:sz w:val="16"/>
                <w:szCs w:val="16"/>
              </w:rPr>
              <w:t>τεμ</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b/>
                <w:bCs/>
                <w:sz w:val="16"/>
                <w:szCs w:val="16"/>
              </w:rPr>
            </w:pPr>
            <w:r>
              <w:rPr>
                <w:rFonts w:ascii="Arial" w:hAnsi="Arial" w:cs="Arial"/>
                <w:b/>
                <w:bCs/>
                <w:sz w:val="16"/>
                <w:szCs w:val="16"/>
              </w:rPr>
              <w:t>ΩΡΕΣ ΜΙΣΘΩΣΗΣ</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b/>
                <w:bCs/>
                <w:sz w:val="16"/>
                <w:szCs w:val="16"/>
              </w:rPr>
            </w:pPr>
            <w:r>
              <w:rPr>
                <w:rFonts w:ascii="Arial" w:hAnsi="Arial" w:cs="Arial"/>
                <w:b/>
                <w:bCs/>
                <w:sz w:val="16"/>
                <w:szCs w:val="16"/>
              </w:rPr>
              <w:t xml:space="preserve">ΚΑΘΑΡΟ ΠΟΣΟ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b/>
                <w:bCs/>
                <w:sz w:val="16"/>
                <w:szCs w:val="16"/>
              </w:rPr>
            </w:pPr>
            <w:r>
              <w:rPr>
                <w:rFonts w:ascii="Arial" w:hAnsi="Arial" w:cs="Arial"/>
                <w:b/>
                <w:bCs/>
                <w:sz w:val="16"/>
                <w:szCs w:val="16"/>
              </w:rPr>
              <w:t>Φ.Π.Α.</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b/>
                <w:bCs/>
                <w:sz w:val="16"/>
                <w:szCs w:val="16"/>
              </w:rPr>
            </w:pPr>
            <w:r>
              <w:rPr>
                <w:rFonts w:ascii="Arial" w:hAnsi="Arial" w:cs="Arial"/>
                <w:b/>
                <w:bCs/>
                <w:sz w:val="16"/>
                <w:szCs w:val="16"/>
              </w:rPr>
              <w:t>ΣΥΝΟΛΙΚΗ ΔΑΠΑΝΗ ΠΡΟΣΦΟΡΑΣ</w:t>
            </w:r>
          </w:p>
        </w:tc>
      </w:tr>
      <w:tr w:rsidR="001F04BF" w:rsidTr="001F04BF">
        <w:trPr>
          <w:trHeight w:val="375"/>
        </w:trPr>
        <w:tc>
          <w:tcPr>
            <w:tcW w:w="9577"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rsidR="001F04BF" w:rsidRDefault="001F04BF" w:rsidP="001F04BF">
            <w:pPr>
              <w:jc w:val="center"/>
              <w:rPr>
                <w:rFonts w:ascii="Arial" w:hAnsi="Arial" w:cs="Arial"/>
                <w:b/>
                <w:bCs/>
                <w:sz w:val="20"/>
                <w:szCs w:val="20"/>
              </w:rPr>
            </w:pPr>
            <w:r>
              <w:rPr>
                <w:rFonts w:ascii="Arial" w:hAnsi="Arial" w:cs="Arial"/>
                <w:b/>
                <w:bCs/>
                <w:sz w:val="20"/>
                <w:szCs w:val="20"/>
              </w:rPr>
              <w:t>ΔΗΜΟΤΙΚΗ ΕΝΟΤΗΤΑ ΑΛΕΞΑΝΔΡΟΥΠΟΛΗΣ</w:t>
            </w:r>
          </w:p>
        </w:tc>
      </w:tr>
      <w:tr w:rsidR="001F04BF" w:rsidTr="001F04BF">
        <w:trPr>
          <w:trHeight w:val="405"/>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color w:val="000000"/>
                <w:sz w:val="16"/>
                <w:szCs w:val="16"/>
              </w:rPr>
            </w:pPr>
            <w:r>
              <w:rPr>
                <w:rFonts w:ascii="Arial" w:hAnsi="Arial" w:cs="Arial"/>
                <w:color w:val="000000"/>
                <w:sz w:val="16"/>
                <w:szCs w:val="16"/>
              </w:rPr>
              <w:t>ΤΡΑΚΤΕΡ ΜΕ ΑΛΑΤΙΕΡΑ &amp; ΛΕΠΙΔΑ&lt;160HP</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sz w:val="20"/>
                <w:szCs w:val="20"/>
              </w:rPr>
            </w:pPr>
            <w:r>
              <w:rPr>
                <w:rFonts w:ascii="Arial" w:hAnsi="Arial" w:cs="Arial"/>
                <w:sz w:val="20"/>
                <w:szCs w:val="20"/>
              </w:rPr>
              <w:t>4</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04BF" w:rsidRDefault="001F04BF" w:rsidP="001F04BF">
            <w:pPr>
              <w:jc w:val="cente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r>
      <w:tr w:rsidR="001F04BF" w:rsidTr="001F04BF">
        <w:trPr>
          <w:trHeight w:val="405"/>
        </w:trPr>
        <w:tc>
          <w:tcPr>
            <w:tcW w:w="492" w:type="dxa"/>
            <w:vMerge/>
            <w:tcBorders>
              <w:top w:val="single" w:sz="4" w:space="0" w:color="auto"/>
              <w:left w:val="single" w:sz="4" w:space="0" w:color="auto"/>
              <w:bottom w:val="single" w:sz="4" w:space="0" w:color="auto"/>
              <w:right w:val="single" w:sz="4" w:space="0" w:color="auto"/>
            </w:tcBorders>
            <w:vAlign w:val="center"/>
            <w:hideMark/>
          </w:tcPr>
          <w:p w:rsidR="001F04BF" w:rsidRDefault="001F04BF" w:rsidP="001F04BF">
            <w:pPr>
              <w:rPr>
                <w:rFonts w:ascii="Arial" w:hAnsi="Arial" w:cs="Arial"/>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F04BF" w:rsidRDefault="001F04BF" w:rsidP="001F04BF">
            <w:pPr>
              <w:rPr>
                <w:rFonts w:ascii="Arial" w:hAnsi="Arial" w:cs="Arial"/>
                <w:color w:val="000000"/>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1F04BF" w:rsidRDefault="001F04BF" w:rsidP="001F04BF">
            <w:pPr>
              <w:rPr>
                <w:rFonts w:ascii="Arial" w:hAnsi="Arial" w:cs="Arial"/>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1F04BF" w:rsidRDefault="001F04BF" w:rsidP="001F04BF">
            <w:pP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r>
      <w:tr w:rsidR="001F04BF" w:rsidTr="001F04BF">
        <w:trPr>
          <w:trHeight w:val="405"/>
        </w:trPr>
        <w:tc>
          <w:tcPr>
            <w:tcW w:w="492" w:type="dxa"/>
            <w:vMerge/>
            <w:tcBorders>
              <w:top w:val="single" w:sz="4" w:space="0" w:color="auto"/>
              <w:left w:val="single" w:sz="4" w:space="0" w:color="auto"/>
              <w:bottom w:val="single" w:sz="4" w:space="0" w:color="auto"/>
              <w:right w:val="single" w:sz="4" w:space="0" w:color="auto"/>
            </w:tcBorders>
            <w:vAlign w:val="center"/>
            <w:hideMark/>
          </w:tcPr>
          <w:p w:rsidR="001F04BF" w:rsidRDefault="001F04BF" w:rsidP="001F04BF">
            <w:pPr>
              <w:rPr>
                <w:rFonts w:ascii="Arial" w:hAnsi="Arial" w:cs="Arial"/>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F04BF" w:rsidRDefault="001F04BF" w:rsidP="001F04BF">
            <w:pPr>
              <w:rPr>
                <w:rFonts w:ascii="Arial" w:hAnsi="Arial" w:cs="Arial"/>
                <w:color w:val="000000"/>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1F04BF" w:rsidRDefault="001F04BF" w:rsidP="001F04BF">
            <w:pPr>
              <w:rPr>
                <w:rFonts w:ascii="Arial" w:hAnsi="Arial" w:cs="Arial"/>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1F04BF" w:rsidRDefault="001F04BF" w:rsidP="001F04BF">
            <w:pP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r>
      <w:tr w:rsidR="001F04BF" w:rsidTr="001F04BF">
        <w:trPr>
          <w:trHeight w:val="405"/>
        </w:trPr>
        <w:tc>
          <w:tcPr>
            <w:tcW w:w="492" w:type="dxa"/>
            <w:vMerge/>
            <w:tcBorders>
              <w:top w:val="single" w:sz="4" w:space="0" w:color="auto"/>
              <w:left w:val="single" w:sz="4" w:space="0" w:color="auto"/>
              <w:bottom w:val="single" w:sz="4" w:space="0" w:color="auto"/>
              <w:right w:val="single" w:sz="4" w:space="0" w:color="auto"/>
            </w:tcBorders>
            <w:vAlign w:val="center"/>
            <w:hideMark/>
          </w:tcPr>
          <w:p w:rsidR="001F04BF" w:rsidRDefault="001F04BF" w:rsidP="001F04BF">
            <w:pPr>
              <w:rPr>
                <w:rFonts w:ascii="Arial" w:hAnsi="Arial" w:cs="Arial"/>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F04BF" w:rsidRDefault="001F04BF" w:rsidP="001F04BF">
            <w:pPr>
              <w:rPr>
                <w:rFonts w:ascii="Arial" w:hAnsi="Arial" w:cs="Arial"/>
                <w:color w:val="000000"/>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1F04BF" w:rsidRDefault="001F04BF" w:rsidP="001F04BF">
            <w:pPr>
              <w:rPr>
                <w:rFonts w:ascii="Arial" w:hAnsi="Arial" w:cs="Arial"/>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1F04BF" w:rsidRDefault="001F04BF" w:rsidP="001F04BF">
            <w:pP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r>
      <w:tr w:rsidR="001F04BF" w:rsidTr="001F04BF">
        <w:trPr>
          <w:trHeight w:val="81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color w:val="000000"/>
                <w:sz w:val="16"/>
                <w:szCs w:val="16"/>
              </w:rPr>
            </w:pPr>
            <w:r>
              <w:rPr>
                <w:rFonts w:ascii="Arial" w:hAnsi="Arial" w:cs="Arial"/>
                <w:color w:val="000000"/>
                <w:sz w:val="16"/>
                <w:szCs w:val="16"/>
              </w:rPr>
              <w:t>ΤΡΑΚΤΕΡ ΜΕ ΑΛΑΤΙΕΡΑ &amp; ΛΕΠΙΔΑ&gt;160HP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F04BF" w:rsidRDefault="001F04BF" w:rsidP="001F04BF">
            <w:pPr>
              <w:jc w:val="cente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r>
      <w:tr w:rsidR="001F04BF" w:rsidTr="001F04BF">
        <w:trPr>
          <w:trHeight w:val="57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color w:val="000000"/>
                <w:sz w:val="16"/>
                <w:szCs w:val="16"/>
              </w:rPr>
            </w:pPr>
            <w:r>
              <w:rPr>
                <w:rFonts w:ascii="Arial" w:hAnsi="Arial" w:cs="Arial"/>
                <w:color w:val="000000"/>
                <w:sz w:val="16"/>
                <w:szCs w:val="16"/>
              </w:rPr>
              <w:t>GRADER CAT 12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F04BF" w:rsidRDefault="001F04BF" w:rsidP="001F04BF">
            <w:pPr>
              <w:jc w:val="cente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r>
      <w:tr w:rsidR="001F04BF" w:rsidTr="001F04BF">
        <w:trPr>
          <w:trHeight w:val="63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color w:val="000000"/>
                <w:sz w:val="16"/>
                <w:szCs w:val="16"/>
              </w:rPr>
            </w:pPr>
            <w:r>
              <w:rPr>
                <w:rFonts w:ascii="Arial" w:hAnsi="Arial" w:cs="Arial"/>
                <w:color w:val="000000"/>
                <w:sz w:val="16"/>
                <w:szCs w:val="16"/>
              </w:rPr>
              <w:t>GRADER CAT 14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F04BF" w:rsidRDefault="001F04BF" w:rsidP="001F04BF">
            <w:pPr>
              <w:jc w:val="center"/>
              <w:rPr>
                <w:rFonts w:ascii="Arial" w:hAnsi="Arial"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r>
      <w:tr w:rsidR="001F04BF" w:rsidTr="001F04BF">
        <w:trPr>
          <w:trHeight w:val="70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color w:val="000000"/>
                <w:sz w:val="16"/>
                <w:szCs w:val="16"/>
              </w:rPr>
            </w:pPr>
            <w:r>
              <w:rPr>
                <w:rFonts w:ascii="Arial" w:hAnsi="Arial" w:cs="Arial"/>
                <w:color w:val="000000"/>
                <w:sz w:val="16"/>
                <w:szCs w:val="16"/>
              </w:rPr>
              <w:t>ΦΟΡΤΩΤΗΣ CAT 950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F04BF" w:rsidRDefault="001F04BF" w:rsidP="001F04BF">
            <w:pPr>
              <w:jc w:val="center"/>
              <w:rPr>
                <w:rFonts w:ascii="Arial Greek" w:hAnsi="Arial Greek" w:cs="Arial Greek"/>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Greek" w:hAnsi="Arial Greek" w:cs="Arial Greek"/>
                <w:sz w:val="20"/>
                <w:szCs w:val="20"/>
              </w:rPr>
            </w:pPr>
            <w:r>
              <w:rPr>
                <w:rFonts w:ascii="Arial Greek" w:hAnsi="Arial Greek" w:cs="Arial Greek"/>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r>
      <w:tr w:rsidR="001F04BF" w:rsidTr="001F04BF">
        <w:trPr>
          <w:trHeight w:val="69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6</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color w:val="000000"/>
                <w:sz w:val="16"/>
                <w:szCs w:val="16"/>
              </w:rPr>
            </w:pPr>
            <w:r>
              <w:rPr>
                <w:rFonts w:ascii="Arial" w:hAnsi="Arial" w:cs="Arial"/>
                <w:color w:val="000000"/>
                <w:sz w:val="16"/>
                <w:szCs w:val="16"/>
              </w:rPr>
              <w:t>ΦΟΡΤΩΤΗΣ CAT 966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F04BF" w:rsidRDefault="001F04BF" w:rsidP="001F04BF">
            <w:pPr>
              <w:jc w:val="center"/>
              <w:rPr>
                <w:rFonts w:ascii="Arial Greek" w:hAnsi="Arial Greek" w:cs="Arial Greek"/>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Greek" w:hAnsi="Arial Greek" w:cs="Arial Greek"/>
                <w:sz w:val="20"/>
                <w:szCs w:val="20"/>
              </w:rPr>
            </w:pPr>
            <w:r>
              <w:rPr>
                <w:rFonts w:ascii="Arial Greek" w:hAnsi="Arial Greek" w:cs="Arial Greek"/>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r>
      <w:tr w:rsidR="001F04BF" w:rsidTr="001F04BF">
        <w:trPr>
          <w:trHeight w:val="73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color w:val="000000"/>
                <w:sz w:val="16"/>
                <w:szCs w:val="16"/>
              </w:rPr>
            </w:pPr>
            <w:r>
              <w:rPr>
                <w:rFonts w:ascii="Arial" w:hAnsi="Arial" w:cs="Arial"/>
                <w:color w:val="000000"/>
                <w:sz w:val="16"/>
                <w:szCs w:val="16"/>
              </w:rPr>
              <w:t xml:space="preserve">ΕΚΣΚΑΦΕΑΣ - ΦΟΡΤΩΤΗΣ (JCB)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F04BF" w:rsidRDefault="001F04BF" w:rsidP="001F04BF">
            <w:pPr>
              <w:jc w:val="center"/>
              <w:rPr>
                <w:rFonts w:ascii="Arial Greek" w:hAnsi="Arial Greek" w:cs="Arial Greek"/>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Greek" w:hAnsi="Arial Greek" w:cs="Arial Greek"/>
                <w:sz w:val="20"/>
                <w:szCs w:val="20"/>
              </w:rPr>
            </w:pPr>
            <w:r>
              <w:rPr>
                <w:rFonts w:ascii="Arial Greek" w:hAnsi="Arial Greek" w:cs="Arial Greek"/>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r>
      <w:tr w:rsidR="001F04BF" w:rsidTr="001F04BF">
        <w:trPr>
          <w:trHeight w:val="46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color w:val="000000"/>
                <w:sz w:val="16"/>
                <w:szCs w:val="16"/>
              </w:rPr>
            </w:pPr>
            <w:r>
              <w:rPr>
                <w:rFonts w:ascii="Arial" w:hAnsi="Arial" w:cs="Arial"/>
                <w:color w:val="000000"/>
                <w:sz w:val="16"/>
                <w:szCs w:val="16"/>
              </w:rPr>
              <w:t xml:space="preserve">ΦΟΡΤΗΓΟ ΑΝΑΤΡΕΠΟΜΕΝΟ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F04BF" w:rsidRDefault="001F04BF" w:rsidP="001F04BF">
            <w:pPr>
              <w:jc w:val="center"/>
              <w:rPr>
                <w:rFonts w:ascii="Arial Greek" w:hAnsi="Arial Greek" w:cs="Arial Greek"/>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Greek" w:hAnsi="Arial Greek" w:cs="Arial Greek"/>
                <w:sz w:val="20"/>
                <w:szCs w:val="20"/>
              </w:rPr>
            </w:pPr>
            <w:r>
              <w:rPr>
                <w:rFonts w:ascii="Arial Greek" w:hAnsi="Arial Greek" w:cs="Arial Greek"/>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000000" w:fill="FFFFFF"/>
            <w:noWrap/>
            <w:vAlign w:val="bottom"/>
          </w:tcPr>
          <w:p w:rsidR="001F04BF" w:rsidRDefault="001F04BF" w:rsidP="001F04BF">
            <w:pPr>
              <w:jc w:val="right"/>
              <w:rPr>
                <w:rFonts w:ascii="Arial Greek" w:hAnsi="Arial Greek" w:cs="Arial Greek"/>
                <w:sz w:val="18"/>
                <w:szCs w:val="18"/>
              </w:rPr>
            </w:pPr>
          </w:p>
        </w:tc>
      </w:tr>
      <w:tr w:rsidR="001F04BF" w:rsidTr="001F04BF">
        <w:trPr>
          <w:trHeight w:val="67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BF" w:rsidRDefault="001F04BF" w:rsidP="001F04BF">
            <w:pPr>
              <w:jc w:val="center"/>
              <w:rPr>
                <w:rFonts w:ascii="Arial" w:hAnsi="Arial" w:cs="Arial"/>
                <w:sz w:val="20"/>
                <w:szCs w:val="20"/>
              </w:rPr>
            </w:pPr>
            <w:r>
              <w:rPr>
                <w:rFonts w:ascii="Arial" w:hAnsi="Arial" w:cs="Arial"/>
                <w:sz w:val="20"/>
                <w:szCs w:val="20"/>
              </w:rPr>
              <w:t>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color w:val="000000"/>
                <w:sz w:val="16"/>
                <w:szCs w:val="16"/>
              </w:rPr>
            </w:pPr>
            <w:r>
              <w:rPr>
                <w:rFonts w:ascii="Arial" w:hAnsi="Arial" w:cs="Arial"/>
                <w:color w:val="000000"/>
                <w:sz w:val="16"/>
                <w:szCs w:val="16"/>
              </w:rPr>
              <w:t>ΑΠΟΧΙΟΝΙΣΤΙΚΟ ΜΗΧΑΝΗΜΑ (&gt;120HP)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F04BF" w:rsidRDefault="001F04BF" w:rsidP="001F04BF">
            <w:pPr>
              <w:jc w:val="center"/>
              <w:rPr>
                <w:rFonts w:ascii="Arial" w:hAnsi="Arial" w:cs="Arial"/>
                <w:sz w:val="20"/>
                <w:szCs w:val="20"/>
              </w:rPr>
            </w:pPr>
            <w:r>
              <w:rPr>
                <w:rFonts w:ascii="Arial" w:hAnsi="Arial" w:cs="Arial"/>
                <w:sz w:val="20"/>
                <w:szCs w:val="20"/>
              </w:rPr>
              <w:t>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1F04BF" w:rsidRDefault="001F04BF" w:rsidP="001F04BF">
            <w:pPr>
              <w:jc w:val="center"/>
              <w:rPr>
                <w:rFonts w:ascii="Arial Greek" w:hAnsi="Arial Greek" w:cs="Arial Greek"/>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04BF" w:rsidRDefault="001F04BF" w:rsidP="001F04BF">
            <w:pPr>
              <w:jc w:val="center"/>
              <w:rPr>
                <w:rFonts w:ascii="Arial Greek" w:hAnsi="Arial Greek" w:cs="Arial Greek"/>
                <w:sz w:val="20"/>
                <w:szCs w:val="20"/>
              </w:rPr>
            </w:pPr>
            <w:r>
              <w:rPr>
                <w:rFonts w:ascii="Arial Greek" w:hAnsi="Arial Greek" w:cs="Arial Greek"/>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F04BF" w:rsidRDefault="001F04BF" w:rsidP="001F04BF">
            <w:pPr>
              <w:jc w:val="right"/>
              <w:rPr>
                <w:rFonts w:ascii="Arial" w:hAnsi="Arial" w:cs="Arial"/>
                <w:sz w:val="20"/>
                <w:szCs w:val="20"/>
              </w:rPr>
            </w:pPr>
            <w:r>
              <w:rPr>
                <w:rFonts w:ascii="Arial" w:hAnsi="Arial" w:cs="Arial"/>
                <w:sz w:val="20"/>
                <w:szCs w:val="20"/>
              </w:rPr>
              <w:t>30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1F04BF" w:rsidRDefault="001F04BF" w:rsidP="001F04BF">
            <w:pPr>
              <w:jc w:val="right"/>
              <w:rPr>
                <w:rFonts w:ascii="Arial Greek" w:hAnsi="Arial Greek" w:cs="Arial Greek"/>
                <w:sz w:val="18"/>
                <w:szCs w:val="18"/>
              </w:rPr>
            </w:pPr>
          </w:p>
        </w:tc>
      </w:tr>
      <w:tr w:rsidR="001F04BF" w:rsidTr="001F04BF">
        <w:trPr>
          <w:trHeight w:val="255"/>
        </w:trPr>
        <w:tc>
          <w:tcPr>
            <w:tcW w:w="83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BF" w:rsidRDefault="001F04BF" w:rsidP="001F04BF">
            <w:pPr>
              <w:jc w:val="right"/>
              <w:rPr>
                <w:rFonts w:ascii="Arial Greek" w:hAnsi="Arial Greek" w:cs="Arial Greek"/>
                <w:b/>
                <w:bCs/>
                <w:sz w:val="18"/>
                <w:szCs w:val="18"/>
              </w:rPr>
            </w:pPr>
            <w:r>
              <w:rPr>
                <w:rFonts w:ascii="Arial Greek" w:hAnsi="Arial Greek" w:cs="Arial Greek"/>
                <w:b/>
                <w:bCs/>
                <w:sz w:val="18"/>
                <w:szCs w:val="18"/>
              </w:rPr>
              <w:t>ΣΥΝΟΛΟ</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BF" w:rsidRDefault="001F04BF" w:rsidP="001F04BF">
            <w:pPr>
              <w:jc w:val="center"/>
              <w:rPr>
                <w:rFonts w:ascii="Arial Greek" w:hAnsi="Arial Greek" w:cs="Arial Greek"/>
                <w:b/>
                <w:bCs/>
                <w:sz w:val="18"/>
                <w:szCs w:val="18"/>
              </w:rPr>
            </w:pPr>
          </w:p>
        </w:tc>
      </w:tr>
    </w:tbl>
    <w:p w:rsidR="008928FB" w:rsidRDefault="008928FB" w:rsidP="008928FB">
      <w:pPr>
        <w:tabs>
          <w:tab w:val="left" w:pos="100"/>
        </w:tabs>
        <w:spacing w:line="360" w:lineRule="auto"/>
        <w:ind w:left="-360" w:right="-376"/>
        <w:rPr>
          <w:b/>
          <w:bCs/>
        </w:rPr>
      </w:pPr>
      <w:r>
        <w:rPr>
          <w:b/>
          <w:bCs/>
        </w:rPr>
        <w:t xml:space="preserve">        </w:t>
      </w:r>
      <w:r>
        <w:rPr>
          <w:b/>
          <w:bCs/>
          <w:lang w:val="en-US"/>
        </w:rPr>
        <w:t>e</w:t>
      </w:r>
      <w:r w:rsidRPr="00357DF2">
        <w:rPr>
          <w:b/>
          <w:bCs/>
        </w:rPr>
        <w:t>-</w:t>
      </w:r>
      <w:r>
        <w:rPr>
          <w:b/>
          <w:bCs/>
          <w:lang w:val="en-US"/>
        </w:rPr>
        <w:t>mail</w:t>
      </w:r>
      <w:r w:rsidRPr="00357DF2">
        <w:rPr>
          <w:b/>
          <w:bCs/>
        </w:rPr>
        <w:t xml:space="preserve"> ...............................................................................</w:t>
      </w:r>
    </w:p>
    <w:p w:rsidR="00BD65EE" w:rsidRDefault="00BD65EE" w:rsidP="000527E8">
      <w:pPr>
        <w:tabs>
          <w:tab w:val="left" w:pos="3850"/>
        </w:tabs>
      </w:pPr>
    </w:p>
    <w:tbl>
      <w:tblPr>
        <w:tblpPr w:leftFromText="180" w:rightFromText="180" w:vertAnchor="text" w:horzAnchor="page" w:tblpX="568" w:tblpY="-982"/>
        <w:tblW w:w="9606" w:type="dxa"/>
        <w:tblLook w:val="04A0"/>
      </w:tblPr>
      <w:tblGrid>
        <w:gridCol w:w="492"/>
        <w:gridCol w:w="1577"/>
        <w:gridCol w:w="1104"/>
        <w:gridCol w:w="1188"/>
        <w:gridCol w:w="709"/>
        <w:gridCol w:w="1103"/>
        <w:gridCol w:w="1023"/>
        <w:gridCol w:w="975"/>
        <w:gridCol w:w="1435"/>
      </w:tblGrid>
      <w:tr w:rsidR="008928FB" w:rsidTr="0066542D">
        <w:trPr>
          <w:trHeight w:val="270"/>
        </w:trPr>
        <w:tc>
          <w:tcPr>
            <w:tcW w:w="96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Greek" w:hAnsi="Arial Greek" w:cs="Arial Greek"/>
                <w:b/>
                <w:bCs/>
                <w:sz w:val="18"/>
                <w:szCs w:val="18"/>
              </w:rPr>
            </w:pPr>
            <w:r>
              <w:rPr>
                <w:rFonts w:ascii="Arial Greek" w:hAnsi="Arial Greek" w:cs="Arial Greek"/>
                <w:b/>
                <w:bCs/>
                <w:sz w:val="18"/>
                <w:szCs w:val="18"/>
              </w:rPr>
              <w:lastRenderedPageBreak/>
              <w:t>ΔΗΜΟΤΙΚΗ ΕΝΟΤΗΤΑ ΤΡΑΪΑΝΟΥΠΟΛΗΣ</w:t>
            </w:r>
          </w:p>
        </w:tc>
      </w:tr>
      <w:tr w:rsidR="008928FB" w:rsidTr="0066542D">
        <w:trPr>
          <w:trHeight w:val="495"/>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1</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ΤΡΑΚΤΕΡ ΜΕ ΑΛΑΤΙΕΡΑ &amp; ΛΕΠΙΔΑ&lt;160HP</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2</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28FB" w:rsidRDefault="008928FB" w:rsidP="00047749">
            <w:pPr>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495"/>
        </w:trPr>
        <w:tc>
          <w:tcPr>
            <w:tcW w:w="492" w:type="dxa"/>
            <w:vMerge/>
            <w:tcBorders>
              <w:top w:val="single" w:sz="4" w:space="0" w:color="auto"/>
              <w:left w:val="single" w:sz="4" w:space="0" w:color="auto"/>
              <w:bottom w:val="single" w:sz="4" w:space="0" w:color="auto"/>
              <w:right w:val="single" w:sz="4" w:space="0" w:color="auto"/>
            </w:tcBorders>
            <w:vAlign w:val="center"/>
            <w:hideMark/>
          </w:tcPr>
          <w:p w:rsidR="008928FB" w:rsidRDefault="008928FB" w:rsidP="00047749">
            <w:pPr>
              <w:rPr>
                <w:rFonts w:ascii="Arial" w:hAnsi="Arial" w:cs="Arial"/>
                <w:sz w:val="22"/>
                <w:szCs w:val="22"/>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928FB" w:rsidRDefault="008928FB" w:rsidP="00047749">
            <w:pPr>
              <w:rPr>
                <w:rFonts w:ascii="Arial" w:hAnsi="Arial" w:cs="Arial"/>
                <w:color w:val="000000"/>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928FB" w:rsidRDefault="008928FB" w:rsidP="00047749">
            <w:pPr>
              <w:rPr>
                <w:rFonts w:ascii="Arial" w:hAnsi="Arial" w:cs="Arial"/>
                <w:sz w:val="20"/>
                <w:szCs w:val="20"/>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8928FB" w:rsidRDefault="008928FB" w:rsidP="00047749">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732"/>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ΤΡΑΚΤΕΡ ΜΕ ΑΛΑΤΙΕΡΑ &amp; ΛΕΠΙΔΑ&gt;160HP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66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GRADER CAT 12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63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GRADER CAT 14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45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ΦΟΡΤΩΤΗΣ CAT 950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43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6</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ΦΟΡΤΩΤΗΣ CAT 966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r>
      <w:tr w:rsidR="008928FB" w:rsidTr="0066542D">
        <w:trPr>
          <w:trHeight w:val="67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 xml:space="preserve">ΕΚΣΚΑΦΕΑΣ - ΦΟΡΤΩΤΗΣ (JCB)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45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 xml:space="preserve">ΦΟΡΤΗΓΟ ΑΝΑΤΡΕΠΟΜΕΝΟ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732"/>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ΑΠΟΧΙΟΝΙΣΤΙΚΟ ΜΗΧΑΝΗΜΑ (&gt;120HP)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30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300"/>
        </w:trPr>
        <w:tc>
          <w:tcPr>
            <w:tcW w:w="71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right"/>
              <w:rPr>
                <w:rFonts w:ascii="Arial" w:hAnsi="Arial" w:cs="Arial"/>
                <w:sz w:val="20"/>
                <w:szCs w:val="20"/>
              </w:rPr>
            </w:pPr>
            <w:r>
              <w:rPr>
                <w:rFonts w:ascii="Arial" w:hAnsi="Arial" w:cs="Arial"/>
                <w:sz w:val="20"/>
                <w:szCs w:val="20"/>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8FB" w:rsidRDefault="008928FB" w:rsidP="00047749">
            <w:pPr>
              <w:jc w:val="center"/>
              <w:rPr>
                <w:rFonts w:ascii="Arial Greek" w:hAnsi="Arial Greek" w:cs="Arial Greek"/>
                <w:b/>
                <w:bCs/>
                <w:sz w:val="18"/>
                <w:szCs w:val="18"/>
              </w:rPr>
            </w:pPr>
            <w:r>
              <w:rPr>
                <w:rFonts w:ascii="Arial Greek" w:hAnsi="Arial Greek" w:cs="Arial Greek"/>
                <w:b/>
                <w:bCs/>
                <w:sz w:val="18"/>
                <w:szCs w:val="18"/>
              </w:rPr>
              <w:t>ΣΥΝΟΛΟ</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8FB" w:rsidRDefault="008928FB" w:rsidP="00047749">
            <w:pPr>
              <w:jc w:val="center"/>
              <w:rPr>
                <w:rFonts w:ascii="Arial Greek" w:hAnsi="Arial Greek" w:cs="Arial Greek"/>
                <w:b/>
                <w:bCs/>
                <w:sz w:val="18"/>
                <w:szCs w:val="18"/>
              </w:rPr>
            </w:pPr>
          </w:p>
        </w:tc>
      </w:tr>
      <w:tr w:rsidR="008928FB" w:rsidTr="0066542D">
        <w:trPr>
          <w:trHeight w:val="300"/>
        </w:trPr>
        <w:tc>
          <w:tcPr>
            <w:tcW w:w="96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b/>
                <w:bCs/>
                <w:sz w:val="20"/>
                <w:szCs w:val="20"/>
              </w:rPr>
            </w:pPr>
            <w:r>
              <w:rPr>
                <w:rFonts w:ascii="Arial" w:hAnsi="Arial" w:cs="Arial"/>
                <w:b/>
                <w:bCs/>
                <w:sz w:val="20"/>
                <w:szCs w:val="20"/>
              </w:rPr>
              <w:t>ΔΗΜΟΤΙΚΗ ΕΝΟΤΗΤΑ ΦΕΡΩΝ</w:t>
            </w:r>
          </w:p>
        </w:tc>
      </w:tr>
      <w:tr w:rsidR="008928FB" w:rsidTr="0066542D">
        <w:trPr>
          <w:trHeight w:val="420"/>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1</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ΤΡΑΚΤΕΡ ΜΕ ΑΛΑΤΙΕΡΑ &amp; ΛΕΠΙΔΑ&lt;160HP</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2</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28FB" w:rsidRDefault="008928FB" w:rsidP="00047749">
            <w:pPr>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25</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42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8928FB" w:rsidRDefault="008928FB" w:rsidP="00047749">
            <w:pPr>
              <w:rPr>
                <w:rFonts w:ascii="Arial" w:hAnsi="Arial" w:cs="Arial"/>
                <w:sz w:val="22"/>
                <w:szCs w:val="22"/>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928FB" w:rsidRDefault="008928FB" w:rsidP="00047749">
            <w:pPr>
              <w:rPr>
                <w:rFonts w:ascii="Arial" w:hAnsi="Arial" w:cs="Arial"/>
                <w:color w:val="000000"/>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928FB" w:rsidRDefault="008928FB" w:rsidP="00047749">
            <w:pPr>
              <w:rPr>
                <w:rFonts w:ascii="Arial" w:hAnsi="Arial" w:cs="Arial"/>
                <w:sz w:val="20"/>
                <w:szCs w:val="20"/>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8928FB" w:rsidRDefault="008928FB" w:rsidP="00047749">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24</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78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ΤΡΑΚΤΕΡ ΜΕ ΑΛΑΤΙΕΡΑ &amp; ΛΕΠΙΔΑ&gt;160HP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45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GRADER CAT 12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45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GRADER CAT 14 Η' ΠΑΡΕΜΦΕΡΕΣ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2</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r>
      <w:tr w:rsidR="008928FB" w:rsidTr="0066542D">
        <w:trPr>
          <w:trHeight w:val="72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ΦΟΡΤΩΤΗΣ CAT 950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70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6</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ΦΟΡΤΩΤΗΣ CAT 966 ή παρεμφερής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15</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8928FB" w:rsidRDefault="008928FB" w:rsidP="00047749">
            <w:pPr>
              <w:jc w:val="right"/>
              <w:rPr>
                <w:rFonts w:ascii="Arial Greek" w:hAnsi="Arial Greek" w:cs="Arial Greek"/>
                <w:sz w:val="18"/>
                <w:szCs w:val="18"/>
              </w:rPr>
            </w:pPr>
          </w:p>
        </w:tc>
      </w:tr>
      <w:tr w:rsidR="008928FB" w:rsidTr="0066542D">
        <w:trPr>
          <w:trHeight w:val="73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 xml:space="preserve">ΕΚΣΚΑΦΕΑΣ - ΦΟΡΤΩΤΗΣ (JCB)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r>
      <w:tr w:rsidR="008928FB" w:rsidTr="0066542D">
        <w:trPr>
          <w:trHeight w:val="672"/>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 xml:space="preserve">ΦΟΡΤΗΓΟ ΑΝΑΤΡΕΠΟΜΕΝΟ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20</w:t>
            </w:r>
          </w:p>
        </w:tc>
        <w:tc>
          <w:tcPr>
            <w:tcW w:w="1023"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r>
      <w:tr w:rsidR="008928FB" w:rsidTr="0066542D">
        <w:trPr>
          <w:trHeight w:val="69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2"/>
                <w:szCs w:val="22"/>
              </w:rPr>
            </w:pPr>
            <w:r>
              <w:rPr>
                <w:rFonts w:ascii="Arial" w:hAnsi="Arial" w:cs="Arial"/>
                <w:sz w:val="22"/>
                <w:szCs w:val="22"/>
              </w:rPr>
              <w:t>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color w:val="000000"/>
                <w:sz w:val="16"/>
                <w:szCs w:val="16"/>
              </w:rPr>
            </w:pPr>
            <w:r>
              <w:rPr>
                <w:rFonts w:ascii="Arial" w:hAnsi="Arial" w:cs="Arial"/>
                <w:color w:val="000000"/>
                <w:sz w:val="16"/>
                <w:szCs w:val="16"/>
              </w:rPr>
              <w:t>ΑΠΟΧΙΟΝΙΣΤΙΚΟ ΜΗΧΑΝΗΜΑ (&gt;120HP)</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928FB" w:rsidRDefault="008928FB" w:rsidP="00047749">
            <w:pPr>
              <w:jc w:val="center"/>
              <w:rPr>
                <w:rFonts w:ascii="Arial" w:hAnsi="Arial" w:cs="Arial"/>
                <w:sz w:val="20"/>
                <w:szCs w:val="20"/>
              </w:rPr>
            </w:pPr>
            <w:r>
              <w:rPr>
                <w:rFonts w:ascii="Arial" w:hAnsi="Arial" w:cs="Arial"/>
                <w:sz w:val="20"/>
                <w:szCs w:val="20"/>
              </w:rPr>
              <w:t>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928FB" w:rsidRDefault="008928FB" w:rsidP="00047749">
            <w:pPr>
              <w:jc w:val="right"/>
              <w:rPr>
                <w:rFonts w:ascii="Arial" w:hAnsi="Arial" w:cs="Arial"/>
                <w:sz w:val="20"/>
                <w:szCs w:val="20"/>
              </w:rPr>
            </w:pPr>
            <w:r>
              <w:rPr>
                <w:rFonts w:ascii="Arial" w:hAnsi="Arial" w:cs="Arial"/>
                <w:sz w:val="20"/>
                <w:szCs w:val="20"/>
              </w:rPr>
              <w:t>30</w:t>
            </w:r>
          </w:p>
        </w:tc>
        <w:tc>
          <w:tcPr>
            <w:tcW w:w="1023"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c>
          <w:tcPr>
            <w:tcW w:w="975"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c>
          <w:tcPr>
            <w:tcW w:w="1435" w:type="dxa"/>
            <w:tcBorders>
              <w:top w:val="single" w:sz="4" w:space="0" w:color="auto"/>
              <w:left w:val="nil"/>
              <w:bottom w:val="single" w:sz="4" w:space="0" w:color="auto"/>
              <w:right w:val="single" w:sz="4" w:space="0" w:color="auto"/>
            </w:tcBorders>
            <w:shd w:val="clear" w:color="000000" w:fill="FFFFFF"/>
            <w:noWrap/>
            <w:vAlign w:val="bottom"/>
          </w:tcPr>
          <w:p w:rsidR="008928FB" w:rsidRDefault="008928FB" w:rsidP="00047749">
            <w:pPr>
              <w:jc w:val="right"/>
              <w:rPr>
                <w:rFonts w:ascii="Arial Greek" w:hAnsi="Arial Greek" w:cs="Arial Greek"/>
                <w:sz w:val="18"/>
                <w:szCs w:val="18"/>
              </w:rPr>
            </w:pPr>
          </w:p>
        </w:tc>
      </w:tr>
      <w:tr w:rsidR="008928FB" w:rsidTr="0066542D">
        <w:trPr>
          <w:trHeight w:val="255"/>
        </w:trPr>
        <w:tc>
          <w:tcPr>
            <w:tcW w:w="81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8FB" w:rsidRDefault="008928FB" w:rsidP="00047749">
            <w:pPr>
              <w:jc w:val="right"/>
              <w:rPr>
                <w:rFonts w:ascii="Arial Greek" w:hAnsi="Arial Greek" w:cs="Arial Greek"/>
                <w:b/>
                <w:bCs/>
                <w:sz w:val="18"/>
                <w:szCs w:val="18"/>
              </w:rPr>
            </w:pPr>
            <w:r>
              <w:rPr>
                <w:rFonts w:ascii="Arial Greek" w:hAnsi="Arial Greek" w:cs="Arial Greek"/>
                <w:b/>
                <w:bCs/>
                <w:sz w:val="18"/>
                <w:szCs w:val="18"/>
              </w:rPr>
              <w:t>ΣΥΝΟΛΟ</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18"/>
                <w:szCs w:val="18"/>
              </w:rPr>
            </w:pPr>
          </w:p>
        </w:tc>
      </w:tr>
      <w:tr w:rsidR="008928FB" w:rsidTr="0066542D">
        <w:trPr>
          <w:trHeight w:val="270"/>
        </w:trPr>
        <w:tc>
          <w:tcPr>
            <w:tcW w:w="81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8FB" w:rsidRPr="007F410F" w:rsidRDefault="008928FB" w:rsidP="00047749">
            <w:pPr>
              <w:jc w:val="right"/>
              <w:rPr>
                <w:rFonts w:ascii="Arial Greek" w:hAnsi="Arial Greek" w:cs="Arial Greek"/>
                <w:b/>
                <w:bCs/>
                <w:sz w:val="18"/>
                <w:szCs w:val="18"/>
              </w:rPr>
            </w:pPr>
            <w:r w:rsidRPr="007F410F">
              <w:rPr>
                <w:rFonts w:ascii="Arial Greek" w:hAnsi="Arial Greek" w:cs="Arial Greek"/>
                <w:b/>
                <w:bCs/>
                <w:sz w:val="18"/>
                <w:szCs w:val="18"/>
              </w:rPr>
              <w:t>ΓΕΝΙΚΟ ΣΥΝΟΛΟ 1</w:t>
            </w:r>
          </w:p>
        </w:tc>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28FB" w:rsidRDefault="008928FB" w:rsidP="00047749">
            <w:pPr>
              <w:jc w:val="center"/>
              <w:rPr>
                <w:rFonts w:ascii="Arial Greek" w:hAnsi="Arial Greek" w:cs="Arial Greek"/>
                <w:sz w:val="20"/>
                <w:szCs w:val="20"/>
              </w:rPr>
            </w:pPr>
          </w:p>
        </w:tc>
      </w:tr>
      <w:tr w:rsidR="008928FB" w:rsidTr="0066542D">
        <w:trPr>
          <w:trHeight w:val="255"/>
        </w:trPr>
        <w:tc>
          <w:tcPr>
            <w:tcW w:w="81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8FB" w:rsidRPr="007F410F" w:rsidRDefault="008928FB" w:rsidP="00047749">
            <w:pPr>
              <w:jc w:val="right"/>
              <w:rPr>
                <w:rFonts w:ascii="Arial Greek" w:hAnsi="Arial Greek" w:cs="Arial Greek"/>
                <w:b/>
                <w:sz w:val="18"/>
                <w:szCs w:val="18"/>
              </w:rPr>
            </w:pPr>
            <w:r w:rsidRPr="007F410F">
              <w:rPr>
                <w:rFonts w:ascii="Arial Greek" w:hAnsi="Arial Greek" w:cs="Arial Greek"/>
                <w:b/>
                <w:sz w:val="18"/>
                <w:szCs w:val="18"/>
              </w:rPr>
              <w:t>ΦΠΑ 24%</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18"/>
                <w:szCs w:val="18"/>
              </w:rPr>
            </w:pPr>
          </w:p>
        </w:tc>
      </w:tr>
      <w:tr w:rsidR="008928FB" w:rsidTr="0066542D">
        <w:trPr>
          <w:trHeight w:val="255"/>
        </w:trPr>
        <w:tc>
          <w:tcPr>
            <w:tcW w:w="81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8FB" w:rsidRPr="007F410F" w:rsidRDefault="008928FB" w:rsidP="00047749">
            <w:pPr>
              <w:jc w:val="right"/>
              <w:rPr>
                <w:rFonts w:ascii="Arial Greek" w:hAnsi="Arial Greek" w:cs="Arial Greek"/>
                <w:b/>
                <w:bCs/>
                <w:sz w:val="18"/>
                <w:szCs w:val="18"/>
              </w:rPr>
            </w:pPr>
            <w:r w:rsidRPr="007F410F">
              <w:rPr>
                <w:rFonts w:ascii="Arial Greek" w:hAnsi="Arial Greek" w:cs="Arial Greek"/>
                <w:b/>
                <w:bCs/>
                <w:sz w:val="18"/>
                <w:szCs w:val="18"/>
              </w:rPr>
              <w:t>ΓΕΝΙΚΟ ΣΥΝΟΛΟ 2</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8FB" w:rsidRDefault="008928FB" w:rsidP="00047749">
            <w:pPr>
              <w:jc w:val="center"/>
              <w:rPr>
                <w:rFonts w:ascii="Arial Greek" w:hAnsi="Arial Greek" w:cs="Arial Greek"/>
                <w:sz w:val="18"/>
                <w:szCs w:val="18"/>
              </w:rPr>
            </w:pPr>
          </w:p>
        </w:tc>
      </w:tr>
    </w:tbl>
    <w:p w:rsidR="008928FB" w:rsidRDefault="008928FB" w:rsidP="00BD65EE">
      <w:pPr>
        <w:tabs>
          <w:tab w:val="left" w:pos="100"/>
        </w:tabs>
        <w:spacing w:line="360" w:lineRule="auto"/>
        <w:ind w:left="-360" w:right="-376"/>
        <w:rPr>
          <w:b/>
          <w:bCs/>
        </w:rPr>
      </w:pPr>
    </w:p>
    <w:p w:rsidR="008928FB" w:rsidRPr="00D203C5" w:rsidRDefault="008928FB" w:rsidP="00BD65EE">
      <w:pPr>
        <w:tabs>
          <w:tab w:val="left" w:pos="100"/>
        </w:tabs>
        <w:spacing w:line="360" w:lineRule="auto"/>
        <w:ind w:left="-360" w:right="-376"/>
        <w:rPr>
          <w:b/>
          <w:bCs/>
        </w:rPr>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FE4D9C" w:rsidRDefault="00FE4D9C" w:rsidP="00AF34A3">
      <w:pPr>
        <w:tabs>
          <w:tab w:val="left" w:pos="3850"/>
        </w:tabs>
      </w:pPr>
    </w:p>
    <w:p w:rsidR="00AF34A3" w:rsidRPr="00D203C5" w:rsidRDefault="00AF34A3" w:rsidP="00AF34A3">
      <w:pPr>
        <w:tabs>
          <w:tab w:val="left" w:pos="3850"/>
        </w:tabs>
      </w:pPr>
      <w:r w:rsidRPr="00D203C5">
        <w:t>Ολογράφως ............................................................................................................</w:t>
      </w:r>
    </w:p>
    <w:p w:rsidR="00AF34A3" w:rsidRPr="00D203C5" w:rsidRDefault="00AF34A3" w:rsidP="00AF34A3">
      <w:pPr>
        <w:tabs>
          <w:tab w:val="left" w:pos="3850"/>
        </w:tabs>
      </w:pPr>
    </w:p>
    <w:p w:rsidR="00AF34A3" w:rsidRPr="00D203C5" w:rsidRDefault="00AF34A3" w:rsidP="00AF34A3">
      <w:pPr>
        <w:tabs>
          <w:tab w:val="left" w:pos="3850"/>
        </w:tabs>
      </w:pPr>
    </w:p>
    <w:p w:rsidR="00AF34A3" w:rsidRPr="00D203C5" w:rsidRDefault="00AF34A3" w:rsidP="00AF34A3">
      <w:pPr>
        <w:tabs>
          <w:tab w:val="left" w:pos="3850"/>
        </w:tabs>
        <w:jc w:val="center"/>
        <w:rPr>
          <w:lang w:val="en-US"/>
        </w:rPr>
      </w:pPr>
      <w:r w:rsidRPr="00D203C5">
        <w:t>Αλεξανδρούπολη ........../....../20</w:t>
      </w:r>
      <w:r w:rsidRPr="00D203C5">
        <w:rPr>
          <w:lang w:val="en-US"/>
        </w:rPr>
        <w:t>20</w:t>
      </w:r>
    </w:p>
    <w:p w:rsidR="00AF34A3" w:rsidRDefault="00AF34A3" w:rsidP="00AF34A3">
      <w:pPr>
        <w:tabs>
          <w:tab w:val="left" w:pos="3850"/>
        </w:tabs>
        <w:jc w:val="center"/>
      </w:pPr>
      <w:r w:rsidRPr="00D203C5">
        <w:t>Ο προσφέρων</w:t>
      </w:r>
    </w:p>
    <w:p w:rsidR="00446E4E" w:rsidRPr="0064431F" w:rsidRDefault="00446E4E" w:rsidP="00446E4E">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both"/>
        <w:outlineLvl w:val="1"/>
        <w:rPr>
          <w:rFonts w:ascii="Arial" w:hAnsi="Arial" w:cs="Arial"/>
          <w:b/>
          <w:color w:val="002060"/>
          <w:szCs w:val="22"/>
          <w:lang w:eastAsia="zh-CN"/>
        </w:rPr>
      </w:pPr>
      <w:r w:rsidRPr="00113A0B">
        <w:rPr>
          <w:rFonts w:ascii="Calibri" w:hAnsi="Calibri" w:cs="Arial"/>
          <w:b/>
          <w:color w:val="002060"/>
          <w:szCs w:val="22"/>
          <w:lang w:eastAsia="zh-CN"/>
        </w:rPr>
        <w:lastRenderedPageBreak/>
        <w:t>ΠΑΡΑΡΤΗΜΑ Ι</w:t>
      </w:r>
      <w:r w:rsidR="0064431F">
        <w:rPr>
          <w:rFonts w:ascii="Calibri" w:hAnsi="Calibri" w:cs="Arial"/>
          <w:b/>
          <w:color w:val="002060"/>
          <w:szCs w:val="22"/>
          <w:lang w:eastAsia="zh-CN"/>
        </w:rPr>
        <w:t>ΙΙ</w:t>
      </w:r>
    </w:p>
    <w:p w:rsidR="00446E4E" w:rsidRPr="00113A0B" w:rsidRDefault="00446E4E" w:rsidP="00446E4E">
      <w:pPr>
        <w:suppressAutoHyphens/>
        <w:autoSpaceDE w:val="0"/>
        <w:autoSpaceDN w:val="0"/>
        <w:adjustRightInd w:val="0"/>
        <w:spacing w:after="120"/>
        <w:ind w:right="-694" w:hanging="720"/>
        <w:jc w:val="center"/>
        <w:rPr>
          <w:rFonts w:ascii="Calibri" w:hAnsi="Calibri" w:cs="Calibri"/>
          <w:b/>
          <w:bCs/>
          <w:color w:val="000000"/>
          <w:sz w:val="22"/>
          <w:lang w:eastAsia="zh-CN"/>
        </w:rPr>
      </w:pPr>
      <w:r w:rsidRPr="00113A0B">
        <w:rPr>
          <w:rFonts w:ascii="Calibri" w:hAnsi="Calibri" w:cs="Calibri"/>
          <w:b/>
          <w:bCs/>
          <w:color w:val="000000"/>
          <w:sz w:val="22"/>
          <w:lang w:eastAsia="zh-CN"/>
        </w:rPr>
        <w:t xml:space="preserve">ΥΠΕΥΘΥΝΗ ΔΗΛΩΣΗ </w:t>
      </w:r>
      <w:r w:rsidR="0064431F">
        <w:rPr>
          <w:rFonts w:ascii="Calibri" w:hAnsi="Calibri" w:cs="Calibri"/>
          <w:b/>
          <w:bCs/>
          <w:color w:val="000000"/>
          <w:sz w:val="22"/>
          <w:lang w:eastAsia="zh-CN"/>
        </w:rPr>
        <w:t xml:space="preserve"> </w:t>
      </w:r>
    </w:p>
    <w:p w:rsidR="00446E4E" w:rsidRPr="00113A0B" w:rsidRDefault="0064431F" w:rsidP="00446E4E">
      <w:pPr>
        <w:suppressAutoHyphens/>
        <w:spacing w:after="120"/>
        <w:jc w:val="center"/>
        <w:rPr>
          <w:rFonts w:ascii="Calibri" w:hAnsi="Calibri" w:cs="Calibri"/>
          <w:b/>
          <w:color w:val="000000"/>
          <w:sz w:val="22"/>
          <w:lang w:eastAsia="zh-CN"/>
        </w:rPr>
      </w:pPr>
      <w:r>
        <w:rPr>
          <w:rFonts w:ascii="Calibri" w:hAnsi="Calibri" w:cs="Calibri"/>
          <w:sz w:val="22"/>
          <w:lang w:eastAsia="zh-CN"/>
        </w:rPr>
        <w:t xml:space="preserve">ΤΜΗΜΑ 1 και 2, </w:t>
      </w:r>
      <w:r w:rsidR="00446E4E" w:rsidRPr="00D43E23">
        <w:rPr>
          <w:rFonts w:ascii="Calibri" w:hAnsi="Calibri" w:cs="Calibri"/>
          <w:sz w:val="22"/>
          <w:lang w:eastAsia="zh-CN"/>
        </w:rPr>
        <w:t>«</w:t>
      </w:r>
      <w:r w:rsidR="00446E4E" w:rsidRPr="00446E4E">
        <w:rPr>
          <w:rFonts w:ascii="Calibri" w:hAnsi="Calibri" w:cs="Arial"/>
          <w:sz w:val="18"/>
          <w:szCs w:val="18"/>
          <w:lang w:eastAsia="zh-CN"/>
        </w:rPr>
        <w:t>ΜΙΣΘΩΣΗ ΜΗΧΑΝΗΜΑΤΩΝ – ΦΟΡΤΗΓΩΝ ΓΙΑ ΤΙΣ ΑΝΑΓΚΕΣ ΤΗΣ Δ/ΝΣΗΣ Τ.Υ.</w:t>
      </w:r>
      <w:r w:rsidR="00446E4E" w:rsidRPr="00D43E23">
        <w:rPr>
          <w:rFonts w:ascii="Calibri" w:hAnsi="Calibri" w:cs="Calibri"/>
          <w:sz w:val="22"/>
          <w:lang w:eastAsia="zh-CN"/>
        </w:rPr>
        <w:t>»</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446E4E" w:rsidRPr="00113A0B" w:rsidTr="00047749">
        <w:trPr>
          <w:gridAfter w:val="1"/>
          <w:wAfter w:w="6" w:type="dxa"/>
          <w:cantSplit/>
          <w:trHeight w:val="415"/>
        </w:trPr>
        <w:tc>
          <w:tcPr>
            <w:tcW w:w="1368" w:type="dxa"/>
          </w:tcPr>
          <w:p w:rsidR="00446E4E" w:rsidRPr="00113A0B" w:rsidRDefault="00446E4E" w:rsidP="00047749">
            <w:pPr>
              <w:suppressAutoHyphens/>
              <w:spacing w:before="240" w:after="120"/>
              <w:ind w:right="-6878"/>
              <w:jc w:val="both"/>
              <w:rPr>
                <w:rFonts w:ascii="Arial" w:hAnsi="Arial" w:cs="Arial"/>
                <w:sz w:val="20"/>
                <w:szCs w:val="20"/>
                <w:lang w:val="en-GB" w:eastAsia="zh-CN"/>
              </w:rPr>
            </w:pPr>
            <w:r w:rsidRPr="00113A0B">
              <w:rPr>
                <w:rFonts w:ascii="Arial" w:hAnsi="Arial" w:cs="Arial"/>
                <w:sz w:val="20"/>
                <w:szCs w:val="20"/>
                <w:lang w:val="en-GB" w:eastAsia="zh-CN"/>
              </w:rPr>
              <w:t>ΠΡΟΣ</w:t>
            </w:r>
            <w:r w:rsidRPr="00113A0B">
              <w:rPr>
                <w:rFonts w:ascii="Arial" w:hAnsi="Arial" w:cs="Arial"/>
                <w:sz w:val="20"/>
                <w:szCs w:val="20"/>
                <w:vertAlign w:val="superscript"/>
                <w:lang w:val="en-GB" w:eastAsia="zh-CN"/>
              </w:rPr>
              <w:t>(1)</w:t>
            </w:r>
            <w:r w:rsidRPr="00113A0B">
              <w:rPr>
                <w:rFonts w:ascii="Arial" w:hAnsi="Arial" w:cs="Arial"/>
                <w:sz w:val="20"/>
                <w:szCs w:val="20"/>
                <w:lang w:val="en-GB" w:eastAsia="zh-CN"/>
              </w:rPr>
              <w:t>:</w:t>
            </w:r>
          </w:p>
        </w:tc>
        <w:tc>
          <w:tcPr>
            <w:tcW w:w="9000" w:type="dxa"/>
            <w:gridSpan w:val="14"/>
            <w:vAlign w:val="bottom"/>
          </w:tcPr>
          <w:p w:rsidR="00446E4E" w:rsidRPr="00113A0B" w:rsidRDefault="00446E4E" w:rsidP="00047749">
            <w:pPr>
              <w:suppressAutoHyphens/>
              <w:spacing w:after="120"/>
              <w:jc w:val="both"/>
              <w:rPr>
                <w:rFonts w:ascii="Arial" w:hAnsi="Arial" w:cs="Arial"/>
                <w:b/>
                <w:bCs/>
                <w:sz w:val="22"/>
                <w:lang w:val="en-GB" w:eastAsia="zh-CN"/>
              </w:rPr>
            </w:pPr>
            <w:r w:rsidRPr="00113A0B">
              <w:rPr>
                <w:rFonts w:ascii="Arial" w:hAnsi="Arial" w:cs="Arial"/>
                <w:b/>
                <w:bCs/>
                <w:sz w:val="22"/>
                <w:lang w:val="en-GB" w:eastAsia="zh-CN"/>
              </w:rPr>
              <w:t>ΔΗΜΟ ΑΛΕΞΑΝΔΡΟΥΠΟΛΗΣ</w:t>
            </w:r>
          </w:p>
        </w:tc>
      </w:tr>
      <w:tr w:rsidR="00446E4E" w:rsidRPr="00113A0B" w:rsidTr="00047749">
        <w:trPr>
          <w:gridAfter w:val="1"/>
          <w:wAfter w:w="6" w:type="dxa"/>
          <w:cantSplit/>
          <w:trHeight w:val="415"/>
        </w:trPr>
        <w:tc>
          <w:tcPr>
            <w:tcW w:w="1368" w:type="dxa"/>
          </w:tcPr>
          <w:p w:rsidR="00446E4E" w:rsidRPr="00113A0B" w:rsidRDefault="00446E4E" w:rsidP="00047749">
            <w:pPr>
              <w:suppressAutoHyphens/>
              <w:spacing w:before="240" w:after="120"/>
              <w:ind w:right="-6878"/>
              <w:jc w:val="both"/>
              <w:rPr>
                <w:rFonts w:ascii="Arial" w:hAnsi="Arial" w:cs="Arial"/>
                <w:sz w:val="16"/>
                <w:lang w:val="en-GB" w:eastAsia="zh-CN"/>
              </w:rPr>
            </w:pPr>
            <w:r w:rsidRPr="00113A0B">
              <w:rPr>
                <w:rFonts w:ascii="Arial" w:hAnsi="Arial" w:cs="Arial"/>
                <w:sz w:val="16"/>
                <w:lang w:val="en-GB" w:eastAsia="zh-CN"/>
              </w:rPr>
              <w:t xml:space="preserve">Ο – Η </w:t>
            </w: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w:t>
            </w:r>
          </w:p>
        </w:tc>
        <w:tc>
          <w:tcPr>
            <w:tcW w:w="3749" w:type="dxa"/>
            <w:gridSpan w:val="5"/>
          </w:tcPr>
          <w:p w:rsidR="00446E4E" w:rsidRPr="00113A0B" w:rsidRDefault="00446E4E" w:rsidP="00047749">
            <w:pPr>
              <w:suppressAutoHyphens/>
              <w:spacing w:before="240" w:after="120"/>
              <w:ind w:right="-6878"/>
              <w:jc w:val="both"/>
              <w:rPr>
                <w:rFonts w:ascii="Arial" w:hAnsi="Arial" w:cs="Arial"/>
                <w:sz w:val="16"/>
                <w:lang w:val="en-GB" w:eastAsia="zh-CN"/>
              </w:rPr>
            </w:pPr>
          </w:p>
        </w:tc>
        <w:tc>
          <w:tcPr>
            <w:tcW w:w="1080" w:type="dxa"/>
            <w:gridSpan w:val="3"/>
          </w:tcPr>
          <w:p w:rsidR="00446E4E" w:rsidRPr="00113A0B" w:rsidRDefault="00446E4E" w:rsidP="00047749">
            <w:pPr>
              <w:suppressAutoHyphens/>
              <w:spacing w:before="240" w:after="120"/>
              <w:ind w:right="-6878"/>
              <w:jc w:val="both"/>
              <w:rPr>
                <w:rFonts w:ascii="Arial" w:hAnsi="Arial" w:cs="Arial"/>
                <w:sz w:val="16"/>
                <w:lang w:val="en-GB" w:eastAsia="zh-CN"/>
              </w:rPr>
            </w:pP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w:t>
            </w:r>
          </w:p>
        </w:tc>
        <w:tc>
          <w:tcPr>
            <w:tcW w:w="4171" w:type="dxa"/>
            <w:gridSpan w:val="6"/>
          </w:tcPr>
          <w:p w:rsidR="00446E4E" w:rsidRPr="00113A0B" w:rsidRDefault="00446E4E" w:rsidP="00047749">
            <w:pPr>
              <w:suppressAutoHyphens/>
              <w:spacing w:before="240" w:after="120"/>
              <w:ind w:right="-6878"/>
              <w:jc w:val="both"/>
              <w:rPr>
                <w:rFonts w:ascii="Arial" w:hAnsi="Arial" w:cs="Arial"/>
                <w:sz w:val="16"/>
                <w:lang w:val="en-GB" w:eastAsia="zh-CN"/>
              </w:rPr>
            </w:pPr>
          </w:p>
        </w:tc>
      </w:tr>
      <w:tr w:rsidR="00446E4E" w:rsidRPr="00113A0B" w:rsidTr="00047749">
        <w:trPr>
          <w:gridAfter w:val="1"/>
          <w:wAfter w:w="6" w:type="dxa"/>
          <w:cantSplit/>
          <w:trHeight w:val="99"/>
        </w:trPr>
        <w:tc>
          <w:tcPr>
            <w:tcW w:w="2448" w:type="dxa"/>
            <w:gridSpan w:val="4"/>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και</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Πατέρα</w:t>
            </w:r>
            <w:proofErr w:type="spellEnd"/>
            <w:r w:rsidRPr="00113A0B">
              <w:rPr>
                <w:rFonts w:ascii="Arial" w:hAnsi="Arial" w:cs="Arial"/>
                <w:sz w:val="16"/>
                <w:lang w:val="en-GB" w:eastAsia="zh-CN"/>
              </w:rPr>
              <w:t xml:space="preserve">: </w:t>
            </w:r>
          </w:p>
        </w:tc>
        <w:tc>
          <w:tcPr>
            <w:tcW w:w="7920" w:type="dxa"/>
            <w:gridSpan w:val="11"/>
          </w:tcPr>
          <w:p w:rsidR="00446E4E" w:rsidRPr="00113A0B" w:rsidRDefault="00446E4E" w:rsidP="00047749">
            <w:pPr>
              <w:suppressAutoHyphens/>
              <w:spacing w:before="240" w:after="120"/>
              <w:jc w:val="both"/>
              <w:rPr>
                <w:rFonts w:ascii="Arial" w:hAnsi="Arial" w:cs="Arial"/>
                <w:sz w:val="16"/>
                <w:lang w:val="en-GB" w:eastAsia="zh-CN"/>
              </w:rPr>
            </w:pPr>
          </w:p>
        </w:tc>
      </w:tr>
      <w:tr w:rsidR="00446E4E" w:rsidRPr="00113A0B" w:rsidTr="00047749">
        <w:trPr>
          <w:gridAfter w:val="1"/>
          <w:wAfter w:w="6" w:type="dxa"/>
          <w:cantSplit/>
          <w:trHeight w:val="99"/>
        </w:trPr>
        <w:tc>
          <w:tcPr>
            <w:tcW w:w="2448" w:type="dxa"/>
            <w:gridSpan w:val="4"/>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και</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Μητέρας</w:t>
            </w:r>
            <w:proofErr w:type="spellEnd"/>
            <w:r w:rsidRPr="00113A0B">
              <w:rPr>
                <w:rFonts w:ascii="Arial" w:hAnsi="Arial" w:cs="Arial"/>
                <w:sz w:val="16"/>
                <w:lang w:val="en-GB" w:eastAsia="zh-CN"/>
              </w:rPr>
              <w:t>:</w:t>
            </w:r>
          </w:p>
        </w:tc>
        <w:tc>
          <w:tcPr>
            <w:tcW w:w="7920" w:type="dxa"/>
            <w:gridSpan w:val="11"/>
          </w:tcPr>
          <w:p w:rsidR="00446E4E" w:rsidRPr="00113A0B" w:rsidRDefault="00446E4E" w:rsidP="00047749">
            <w:pPr>
              <w:suppressAutoHyphens/>
              <w:spacing w:before="240" w:after="120"/>
              <w:jc w:val="both"/>
              <w:rPr>
                <w:rFonts w:ascii="Arial" w:hAnsi="Arial" w:cs="Arial"/>
                <w:sz w:val="16"/>
                <w:lang w:val="en-GB" w:eastAsia="zh-CN"/>
              </w:rPr>
            </w:pPr>
          </w:p>
        </w:tc>
      </w:tr>
      <w:tr w:rsidR="00446E4E" w:rsidRPr="00113A0B" w:rsidTr="00047749">
        <w:trPr>
          <w:gridAfter w:val="1"/>
          <w:wAfter w:w="6" w:type="dxa"/>
          <w:cantSplit/>
        </w:trPr>
        <w:tc>
          <w:tcPr>
            <w:tcW w:w="2448" w:type="dxa"/>
            <w:gridSpan w:val="4"/>
          </w:tcPr>
          <w:p w:rsidR="00446E4E" w:rsidRPr="00113A0B" w:rsidRDefault="00446E4E" w:rsidP="00047749">
            <w:pPr>
              <w:suppressAutoHyphens/>
              <w:spacing w:before="240" w:after="120"/>
              <w:ind w:right="-2332"/>
              <w:jc w:val="both"/>
              <w:rPr>
                <w:rFonts w:ascii="Arial" w:hAnsi="Arial" w:cs="Arial"/>
                <w:sz w:val="16"/>
                <w:lang w:val="en-GB" w:eastAsia="zh-CN"/>
              </w:rPr>
            </w:pPr>
            <w:proofErr w:type="spellStart"/>
            <w:r w:rsidRPr="00113A0B">
              <w:rPr>
                <w:rFonts w:ascii="Arial" w:hAnsi="Arial" w:cs="Arial"/>
                <w:sz w:val="16"/>
                <w:lang w:val="en-GB" w:eastAsia="zh-CN"/>
              </w:rPr>
              <w:t>Ημερομηνία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γέννησης</w:t>
            </w:r>
            <w:proofErr w:type="spellEnd"/>
            <w:r w:rsidRPr="00113A0B">
              <w:rPr>
                <w:rFonts w:ascii="Arial" w:hAnsi="Arial" w:cs="Arial"/>
                <w:sz w:val="16"/>
                <w:vertAlign w:val="superscript"/>
                <w:lang w:val="en-GB" w:eastAsia="zh-CN"/>
              </w:rPr>
              <w:t>(2)</w:t>
            </w:r>
            <w:r w:rsidRPr="00113A0B">
              <w:rPr>
                <w:rFonts w:ascii="Arial" w:hAnsi="Arial" w:cs="Arial"/>
                <w:sz w:val="16"/>
                <w:lang w:val="en-GB" w:eastAsia="zh-CN"/>
              </w:rPr>
              <w:t xml:space="preserve">: </w:t>
            </w:r>
          </w:p>
        </w:tc>
        <w:tc>
          <w:tcPr>
            <w:tcW w:w="7920" w:type="dxa"/>
            <w:gridSpan w:val="11"/>
          </w:tcPr>
          <w:p w:rsidR="00446E4E" w:rsidRPr="00113A0B" w:rsidRDefault="00446E4E" w:rsidP="00047749">
            <w:pPr>
              <w:suppressAutoHyphens/>
              <w:spacing w:before="240" w:after="120"/>
              <w:ind w:right="-2332"/>
              <w:jc w:val="both"/>
              <w:rPr>
                <w:rFonts w:ascii="Arial" w:hAnsi="Arial" w:cs="Arial"/>
                <w:sz w:val="16"/>
                <w:lang w:val="en-GB" w:eastAsia="zh-CN"/>
              </w:rPr>
            </w:pPr>
          </w:p>
        </w:tc>
      </w:tr>
      <w:tr w:rsidR="00446E4E" w:rsidRPr="00113A0B" w:rsidTr="0004774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Τόπος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Γέννησης</w:t>
            </w:r>
            <w:proofErr w:type="spellEnd"/>
            <w:r w:rsidRPr="00113A0B">
              <w:rPr>
                <w:rFonts w:ascii="Arial" w:hAnsi="Arial" w:cs="Arial"/>
                <w:sz w:val="16"/>
                <w:lang w:val="en-GB" w:eastAsia="zh-CN"/>
              </w:rPr>
              <w:t>:</w:t>
            </w:r>
          </w:p>
        </w:tc>
        <w:tc>
          <w:tcPr>
            <w:tcW w:w="7920" w:type="dxa"/>
            <w:gridSpan w:val="11"/>
            <w:tcBorders>
              <w:top w:val="single" w:sz="4" w:space="0" w:color="auto"/>
              <w:left w:val="single" w:sz="4" w:space="0" w:color="auto"/>
              <w:bottom w:val="single" w:sz="4" w:space="0" w:color="auto"/>
              <w:right w:val="single" w:sz="4" w:space="0" w:color="auto"/>
            </w:tcBorders>
          </w:tcPr>
          <w:p w:rsidR="00446E4E" w:rsidRPr="00113A0B" w:rsidRDefault="00446E4E" w:rsidP="00047749">
            <w:pPr>
              <w:suppressAutoHyphens/>
              <w:spacing w:before="240" w:after="120"/>
              <w:jc w:val="both"/>
              <w:rPr>
                <w:rFonts w:ascii="Arial" w:hAnsi="Arial" w:cs="Arial"/>
                <w:sz w:val="16"/>
                <w:lang w:val="en-GB" w:eastAsia="zh-CN"/>
              </w:rPr>
            </w:pPr>
          </w:p>
        </w:tc>
      </w:tr>
      <w:tr w:rsidR="00446E4E" w:rsidRPr="00113A0B" w:rsidTr="00047749">
        <w:trPr>
          <w:gridAfter w:val="1"/>
          <w:wAfter w:w="6" w:type="dxa"/>
          <w:cantSplit/>
        </w:trPr>
        <w:tc>
          <w:tcPr>
            <w:tcW w:w="2448" w:type="dxa"/>
            <w:gridSpan w:val="4"/>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Αριθμός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Δελτίου</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Ταυτότητας</w:t>
            </w:r>
            <w:proofErr w:type="spellEnd"/>
            <w:r w:rsidRPr="00113A0B">
              <w:rPr>
                <w:rFonts w:ascii="Arial" w:hAnsi="Arial" w:cs="Arial"/>
                <w:sz w:val="16"/>
                <w:lang w:val="en-GB" w:eastAsia="zh-CN"/>
              </w:rPr>
              <w:t>:</w:t>
            </w:r>
          </w:p>
        </w:tc>
        <w:tc>
          <w:tcPr>
            <w:tcW w:w="3029" w:type="dxa"/>
            <w:gridSpan w:val="3"/>
          </w:tcPr>
          <w:p w:rsidR="00446E4E" w:rsidRPr="00113A0B" w:rsidRDefault="00446E4E" w:rsidP="00047749">
            <w:pPr>
              <w:suppressAutoHyphens/>
              <w:spacing w:before="240" w:after="120"/>
              <w:jc w:val="both"/>
              <w:rPr>
                <w:rFonts w:ascii="Arial" w:hAnsi="Arial" w:cs="Arial"/>
                <w:sz w:val="16"/>
                <w:lang w:val="en-GB" w:eastAsia="zh-CN"/>
              </w:rPr>
            </w:pPr>
          </w:p>
        </w:tc>
        <w:tc>
          <w:tcPr>
            <w:tcW w:w="720" w:type="dxa"/>
            <w:gridSpan w:val="2"/>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Τηλ</w:t>
            </w:r>
            <w:proofErr w:type="spellEnd"/>
            <w:r w:rsidRPr="00113A0B">
              <w:rPr>
                <w:rFonts w:ascii="Arial" w:hAnsi="Arial" w:cs="Arial"/>
                <w:sz w:val="16"/>
                <w:lang w:val="en-GB" w:eastAsia="zh-CN"/>
              </w:rPr>
              <w:t>:</w:t>
            </w:r>
          </w:p>
        </w:tc>
        <w:tc>
          <w:tcPr>
            <w:tcW w:w="4171" w:type="dxa"/>
            <w:gridSpan w:val="6"/>
          </w:tcPr>
          <w:p w:rsidR="00446E4E" w:rsidRPr="00113A0B" w:rsidRDefault="00446E4E" w:rsidP="00047749">
            <w:pPr>
              <w:suppressAutoHyphens/>
              <w:spacing w:before="240" w:after="120"/>
              <w:jc w:val="both"/>
              <w:rPr>
                <w:rFonts w:ascii="Arial" w:hAnsi="Arial" w:cs="Arial"/>
                <w:sz w:val="16"/>
                <w:lang w:val="en-GB" w:eastAsia="zh-CN"/>
              </w:rPr>
            </w:pPr>
          </w:p>
        </w:tc>
      </w:tr>
      <w:tr w:rsidR="00446E4E" w:rsidRPr="00113A0B" w:rsidTr="00047749">
        <w:trPr>
          <w:gridAfter w:val="1"/>
          <w:wAfter w:w="6" w:type="dxa"/>
          <w:cantSplit/>
        </w:trPr>
        <w:tc>
          <w:tcPr>
            <w:tcW w:w="1697" w:type="dxa"/>
            <w:gridSpan w:val="2"/>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Τόπος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Κατοικίας</w:t>
            </w:r>
            <w:proofErr w:type="spellEnd"/>
            <w:r w:rsidRPr="00113A0B">
              <w:rPr>
                <w:rFonts w:ascii="Arial" w:hAnsi="Arial" w:cs="Arial"/>
                <w:sz w:val="16"/>
                <w:lang w:val="en-GB" w:eastAsia="zh-CN"/>
              </w:rPr>
              <w:t>:</w:t>
            </w:r>
          </w:p>
        </w:tc>
        <w:tc>
          <w:tcPr>
            <w:tcW w:w="2700" w:type="dxa"/>
            <w:gridSpan w:val="3"/>
          </w:tcPr>
          <w:p w:rsidR="00446E4E" w:rsidRPr="00113A0B" w:rsidRDefault="00446E4E" w:rsidP="00047749">
            <w:pPr>
              <w:suppressAutoHyphens/>
              <w:spacing w:before="240" w:after="120"/>
              <w:jc w:val="both"/>
              <w:rPr>
                <w:rFonts w:ascii="Arial" w:hAnsi="Arial" w:cs="Arial"/>
                <w:sz w:val="16"/>
                <w:lang w:val="en-GB" w:eastAsia="zh-CN"/>
              </w:rPr>
            </w:pPr>
          </w:p>
        </w:tc>
        <w:tc>
          <w:tcPr>
            <w:tcW w:w="720" w:type="dxa"/>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Οδός</w:t>
            </w:r>
            <w:proofErr w:type="spellEnd"/>
            <w:r w:rsidRPr="00113A0B">
              <w:rPr>
                <w:rFonts w:ascii="Arial" w:hAnsi="Arial" w:cs="Arial"/>
                <w:sz w:val="16"/>
                <w:lang w:val="en-GB" w:eastAsia="zh-CN"/>
              </w:rPr>
              <w:t>:</w:t>
            </w:r>
          </w:p>
        </w:tc>
        <w:tc>
          <w:tcPr>
            <w:tcW w:w="2160" w:type="dxa"/>
            <w:gridSpan w:val="5"/>
          </w:tcPr>
          <w:p w:rsidR="00446E4E" w:rsidRPr="00113A0B" w:rsidRDefault="00446E4E" w:rsidP="00047749">
            <w:pPr>
              <w:suppressAutoHyphens/>
              <w:spacing w:before="240" w:after="120"/>
              <w:jc w:val="both"/>
              <w:rPr>
                <w:rFonts w:ascii="Arial" w:hAnsi="Arial" w:cs="Arial"/>
                <w:sz w:val="16"/>
                <w:lang w:val="en-GB" w:eastAsia="zh-CN"/>
              </w:rPr>
            </w:pPr>
          </w:p>
        </w:tc>
        <w:tc>
          <w:tcPr>
            <w:tcW w:w="720" w:type="dxa"/>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Αριθ</w:t>
            </w:r>
            <w:proofErr w:type="spellEnd"/>
            <w:r w:rsidRPr="00113A0B">
              <w:rPr>
                <w:rFonts w:ascii="Arial" w:hAnsi="Arial" w:cs="Arial"/>
                <w:sz w:val="16"/>
                <w:lang w:val="en-GB" w:eastAsia="zh-CN"/>
              </w:rPr>
              <w:t>:</w:t>
            </w:r>
          </w:p>
        </w:tc>
        <w:tc>
          <w:tcPr>
            <w:tcW w:w="540" w:type="dxa"/>
          </w:tcPr>
          <w:p w:rsidR="00446E4E" w:rsidRPr="00113A0B" w:rsidRDefault="00446E4E" w:rsidP="00047749">
            <w:pPr>
              <w:suppressAutoHyphens/>
              <w:spacing w:before="240" w:after="120"/>
              <w:jc w:val="both"/>
              <w:rPr>
                <w:rFonts w:ascii="Arial" w:hAnsi="Arial" w:cs="Arial"/>
                <w:sz w:val="16"/>
                <w:lang w:val="en-GB" w:eastAsia="zh-CN"/>
              </w:rPr>
            </w:pPr>
          </w:p>
        </w:tc>
        <w:tc>
          <w:tcPr>
            <w:tcW w:w="540" w:type="dxa"/>
          </w:tcPr>
          <w:p w:rsidR="00446E4E" w:rsidRPr="00113A0B" w:rsidRDefault="00446E4E" w:rsidP="00047749">
            <w:pPr>
              <w:suppressAutoHyphens/>
              <w:spacing w:before="240" w:after="120"/>
              <w:jc w:val="both"/>
              <w:rPr>
                <w:rFonts w:ascii="Arial" w:hAnsi="Arial" w:cs="Arial"/>
                <w:sz w:val="16"/>
                <w:lang w:val="en-GB" w:eastAsia="zh-CN"/>
              </w:rPr>
            </w:pPr>
            <w:r w:rsidRPr="00113A0B">
              <w:rPr>
                <w:rFonts w:ascii="Arial" w:hAnsi="Arial" w:cs="Arial"/>
                <w:sz w:val="16"/>
                <w:lang w:val="en-GB" w:eastAsia="zh-CN"/>
              </w:rPr>
              <w:t>ΤΚ:</w:t>
            </w:r>
          </w:p>
        </w:tc>
        <w:tc>
          <w:tcPr>
            <w:tcW w:w="1291" w:type="dxa"/>
          </w:tcPr>
          <w:p w:rsidR="00446E4E" w:rsidRPr="00113A0B" w:rsidRDefault="00446E4E" w:rsidP="00047749">
            <w:pPr>
              <w:suppressAutoHyphens/>
              <w:spacing w:before="240" w:after="120"/>
              <w:jc w:val="both"/>
              <w:rPr>
                <w:rFonts w:ascii="Arial" w:hAnsi="Arial" w:cs="Arial"/>
                <w:sz w:val="16"/>
                <w:lang w:val="en-GB" w:eastAsia="zh-CN"/>
              </w:rPr>
            </w:pPr>
          </w:p>
        </w:tc>
      </w:tr>
      <w:tr w:rsidR="00446E4E" w:rsidRPr="00113A0B" w:rsidTr="00047749">
        <w:trPr>
          <w:cantSplit/>
          <w:trHeight w:val="520"/>
        </w:trPr>
        <w:tc>
          <w:tcPr>
            <w:tcW w:w="2355" w:type="dxa"/>
            <w:gridSpan w:val="3"/>
            <w:vAlign w:val="bottom"/>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Τηλεομοιοτύπου</w:t>
            </w:r>
            <w:proofErr w:type="spellEnd"/>
            <w:r w:rsidRPr="00113A0B">
              <w:rPr>
                <w:rFonts w:ascii="Arial" w:hAnsi="Arial" w:cs="Arial"/>
                <w:sz w:val="16"/>
                <w:lang w:val="en-GB" w:eastAsia="zh-CN"/>
              </w:rPr>
              <w:t xml:space="preserve"> (</w:t>
            </w:r>
            <w:r w:rsidRPr="00113A0B">
              <w:rPr>
                <w:rFonts w:ascii="Arial" w:hAnsi="Arial" w:cs="Arial"/>
                <w:sz w:val="16"/>
                <w:lang w:val="en-US" w:eastAsia="zh-CN"/>
              </w:rPr>
              <w:t>Fax</w:t>
            </w:r>
            <w:r w:rsidRPr="00113A0B">
              <w:rPr>
                <w:rFonts w:ascii="Arial" w:hAnsi="Arial" w:cs="Arial"/>
                <w:sz w:val="16"/>
                <w:lang w:val="en-GB" w:eastAsia="zh-CN"/>
              </w:rPr>
              <w:t>):</w:t>
            </w:r>
          </w:p>
        </w:tc>
        <w:tc>
          <w:tcPr>
            <w:tcW w:w="3153" w:type="dxa"/>
            <w:gridSpan w:val="5"/>
            <w:vAlign w:val="bottom"/>
          </w:tcPr>
          <w:p w:rsidR="00446E4E" w:rsidRPr="00113A0B" w:rsidRDefault="00446E4E" w:rsidP="00047749">
            <w:pPr>
              <w:suppressAutoHyphens/>
              <w:spacing w:before="240" w:after="120"/>
              <w:jc w:val="both"/>
              <w:rPr>
                <w:rFonts w:ascii="Arial" w:hAnsi="Arial" w:cs="Arial"/>
                <w:sz w:val="16"/>
                <w:lang w:val="en-GB" w:eastAsia="zh-CN"/>
              </w:rPr>
            </w:pPr>
          </w:p>
        </w:tc>
        <w:tc>
          <w:tcPr>
            <w:tcW w:w="1440" w:type="dxa"/>
            <w:gridSpan w:val="2"/>
            <w:vAlign w:val="bottom"/>
          </w:tcPr>
          <w:p w:rsidR="00446E4E" w:rsidRPr="00113A0B" w:rsidRDefault="00446E4E" w:rsidP="00047749">
            <w:pPr>
              <w:suppressAutoHyphens/>
              <w:spacing w:after="120"/>
              <w:jc w:val="both"/>
              <w:rPr>
                <w:rFonts w:ascii="Arial" w:hAnsi="Arial" w:cs="Arial"/>
                <w:sz w:val="16"/>
                <w:lang w:eastAsia="zh-CN"/>
              </w:rPr>
            </w:pPr>
            <w:r w:rsidRPr="00113A0B">
              <w:rPr>
                <w:rFonts w:ascii="Arial" w:hAnsi="Arial" w:cs="Arial"/>
                <w:sz w:val="16"/>
                <w:lang w:eastAsia="zh-CN"/>
              </w:rPr>
              <w:t>Δ/νση Ηλεκτρ. Ταχυδρομείου</w:t>
            </w:r>
          </w:p>
          <w:p w:rsidR="00446E4E" w:rsidRPr="00113A0B" w:rsidRDefault="00446E4E" w:rsidP="00047749">
            <w:pPr>
              <w:suppressAutoHyphens/>
              <w:spacing w:after="120"/>
              <w:jc w:val="both"/>
              <w:rPr>
                <w:rFonts w:ascii="Arial" w:hAnsi="Arial" w:cs="Arial"/>
                <w:sz w:val="16"/>
                <w:lang w:eastAsia="zh-CN"/>
              </w:rPr>
            </w:pPr>
            <w:r w:rsidRPr="00113A0B">
              <w:rPr>
                <w:rFonts w:ascii="Arial" w:hAnsi="Arial" w:cs="Arial"/>
                <w:sz w:val="16"/>
                <w:lang w:eastAsia="zh-CN"/>
              </w:rPr>
              <w:t>(Ε</w:t>
            </w:r>
            <w:r w:rsidRPr="00113A0B">
              <w:rPr>
                <w:rFonts w:ascii="Arial" w:hAnsi="Arial" w:cs="Arial"/>
                <w:sz w:val="16"/>
                <w:lang w:val="en-US" w:eastAsia="zh-CN"/>
              </w:rPr>
              <w:t>mail</w:t>
            </w:r>
            <w:r w:rsidRPr="00113A0B">
              <w:rPr>
                <w:rFonts w:ascii="Arial" w:hAnsi="Arial" w:cs="Arial"/>
                <w:sz w:val="16"/>
                <w:lang w:eastAsia="zh-CN"/>
              </w:rPr>
              <w:t>):</w:t>
            </w:r>
          </w:p>
        </w:tc>
        <w:tc>
          <w:tcPr>
            <w:tcW w:w="3426" w:type="dxa"/>
            <w:gridSpan w:val="6"/>
            <w:vAlign w:val="bottom"/>
          </w:tcPr>
          <w:p w:rsidR="00446E4E" w:rsidRPr="00113A0B" w:rsidRDefault="00446E4E" w:rsidP="00047749">
            <w:pPr>
              <w:suppressAutoHyphens/>
              <w:spacing w:before="240" w:after="120"/>
              <w:jc w:val="both"/>
              <w:rPr>
                <w:rFonts w:ascii="Arial" w:hAnsi="Arial" w:cs="Arial"/>
                <w:sz w:val="16"/>
                <w:lang w:eastAsia="zh-CN"/>
              </w:rPr>
            </w:pPr>
          </w:p>
        </w:tc>
      </w:tr>
    </w:tbl>
    <w:p w:rsidR="00446E4E" w:rsidRPr="00113A0B" w:rsidRDefault="00446E4E" w:rsidP="0064431F">
      <w:pPr>
        <w:suppressAutoHyphens/>
        <w:spacing w:after="120"/>
        <w:jc w:val="center"/>
        <w:rPr>
          <w:rFonts w:ascii="Calibri" w:hAnsi="Calibri" w:cs="Calibri"/>
          <w:color w:val="000000"/>
          <w:sz w:val="22"/>
          <w:lang w:eastAsia="zh-CN"/>
        </w:rPr>
      </w:pPr>
    </w:p>
    <w:p w:rsidR="00446E4E" w:rsidRDefault="00446E4E" w:rsidP="0064431F">
      <w:pPr>
        <w:suppressAutoHyphens/>
        <w:spacing w:after="120"/>
        <w:jc w:val="both"/>
        <w:rPr>
          <w:rFonts w:ascii="Calibri" w:hAnsi="Calibri" w:cs="Calibri"/>
          <w:color w:val="000000"/>
          <w:sz w:val="22"/>
          <w:szCs w:val="22"/>
          <w:lang w:eastAsia="zh-CN"/>
        </w:rPr>
      </w:pPr>
      <w:r w:rsidRPr="00113A0B">
        <w:rPr>
          <w:rFonts w:ascii="Arial" w:hAnsi="Arial" w:cs="Arial"/>
          <w:color w:val="000000"/>
          <w:sz w:val="22"/>
          <w:lang w:eastAsia="zh-CN"/>
        </w:rPr>
        <w:t xml:space="preserve">    </w:t>
      </w:r>
      <w:r w:rsidRPr="00113A0B">
        <w:rPr>
          <w:rFonts w:ascii="Calibri" w:hAnsi="Calibri" w:cs="Calibri"/>
          <w:color w:val="000000"/>
          <w:sz w:val="22"/>
          <w:szCs w:val="22"/>
          <w:lang w:eastAsia="zh-CN"/>
        </w:rPr>
        <w:t>Με ατομική μου ευθύνη και γνωρίζοντας τις κυρώσεις, που προβλέπονται από της διατάξεις της παρ. 6 του άρθρου 22 του Ν. 1599/1986 δηλώνω ότι:</w:t>
      </w:r>
    </w:p>
    <w:p w:rsidR="00446E4E" w:rsidRPr="00446E4E" w:rsidRDefault="00446E4E" w:rsidP="0064431F">
      <w:pPr>
        <w:suppressAutoHyphens/>
        <w:spacing w:after="120"/>
        <w:jc w:val="both"/>
        <w:rPr>
          <w:rFonts w:ascii="Calibri" w:hAnsi="Calibri" w:cs="Calibri"/>
          <w:color w:val="000000"/>
          <w:sz w:val="22"/>
          <w:szCs w:val="22"/>
          <w:lang w:eastAsia="zh-CN"/>
        </w:rPr>
      </w:pPr>
      <w:r w:rsidRPr="00446E4E">
        <w:rPr>
          <w:rFonts w:ascii="Calibri" w:hAnsi="Calibri" w:cs="Calibri"/>
          <w:color w:val="000000"/>
          <w:sz w:val="22"/>
          <w:szCs w:val="22"/>
          <w:lang w:eastAsia="zh-CN"/>
        </w:rPr>
        <w:t xml:space="preserve">Α) έχουν τη δυνατότητα επέμβασης, την επόμενη ημέρα  από την σχετική εντολή της Υπηρεσίας ( τηλεφωνική ή γραπτή) για άμεση έναρξη </w:t>
      </w:r>
      <w:r w:rsidR="001E2526">
        <w:rPr>
          <w:rFonts w:ascii="Calibri" w:hAnsi="Calibri" w:cs="Calibri"/>
          <w:color w:val="000000"/>
          <w:sz w:val="22"/>
          <w:szCs w:val="22"/>
          <w:lang w:eastAsia="zh-CN"/>
        </w:rPr>
        <w:t xml:space="preserve">της υπηρεσίας </w:t>
      </w:r>
      <w:r w:rsidRPr="00446E4E">
        <w:rPr>
          <w:rFonts w:ascii="Calibri" w:hAnsi="Calibri" w:cs="Calibri"/>
          <w:color w:val="000000"/>
          <w:sz w:val="22"/>
          <w:szCs w:val="22"/>
          <w:lang w:eastAsia="zh-CN"/>
        </w:rPr>
        <w:t xml:space="preserve">διαμόρφωσης των κοινοχρήστων χώρων όσον αφορά τους </w:t>
      </w:r>
      <w:proofErr w:type="spellStart"/>
      <w:r w:rsidRPr="00446E4E">
        <w:rPr>
          <w:rFonts w:ascii="Calibri" w:hAnsi="Calibri" w:cs="Calibri"/>
          <w:color w:val="000000"/>
          <w:sz w:val="22"/>
          <w:szCs w:val="22"/>
          <w:lang w:eastAsia="zh-CN"/>
        </w:rPr>
        <w:t>ισοπαιδοτές</w:t>
      </w:r>
      <w:proofErr w:type="spellEnd"/>
      <w:r w:rsidRPr="00446E4E">
        <w:rPr>
          <w:rFonts w:ascii="Calibri" w:hAnsi="Calibri" w:cs="Calibri"/>
          <w:color w:val="000000"/>
          <w:sz w:val="22"/>
          <w:szCs w:val="22"/>
          <w:lang w:eastAsia="zh-CN"/>
        </w:rPr>
        <w:t xml:space="preserve"> γαιών και μεταφοράς αδρανών όσον τα φορτηγά.  </w:t>
      </w:r>
    </w:p>
    <w:p w:rsidR="00446E4E" w:rsidRPr="00446E4E" w:rsidRDefault="00446E4E" w:rsidP="0064431F">
      <w:pPr>
        <w:suppressAutoHyphens/>
        <w:spacing w:after="120"/>
        <w:jc w:val="both"/>
        <w:rPr>
          <w:rFonts w:ascii="Calibri" w:hAnsi="Calibri" w:cs="Calibri"/>
          <w:color w:val="000000"/>
          <w:sz w:val="22"/>
          <w:szCs w:val="22"/>
          <w:lang w:eastAsia="zh-CN"/>
        </w:rPr>
      </w:pPr>
      <w:r w:rsidRPr="00446E4E">
        <w:rPr>
          <w:rFonts w:ascii="Calibri" w:hAnsi="Calibri" w:cs="Calibri"/>
          <w:color w:val="000000"/>
          <w:sz w:val="22"/>
          <w:szCs w:val="22"/>
          <w:lang w:eastAsia="zh-CN"/>
        </w:rPr>
        <w:t>Β) Επίσης αποδέχονται ότι η διάθεση των προαναφερόμενων ποσών του παραπάνω ενδεικτικού προϋπολογισμού θα γίνει βάσει των πραγματικών αναγκών της υπηρεσίας οι οποίες θα εμφανιστούν κατά τη διάρκεια της μίσθωσης</w:t>
      </w:r>
    </w:p>
    <w:p w:rsidR="00446E4E" w:rsidRPr="00794CB2" w:rsidRDefault="0064431F" w:rsidP="00446E4E">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Γ</w:t>
      </w:r>
      <w:r w:rsidR="00446E4E">
        <w:rPr>
          <w:rFonts w:ascii="Calibri" w:hAnsi="Calibri" w:cs="Calibri"/>
          <w:color w:val="000000"/>
          <w:sz w:val="22"/>
          <w:szCs w:val="22"/>
          <w:lang w:eastAsia="zh-CN"/>
        </w:rPr>
        <w:t xml:space="preserve">) αποδέχομαι </w:t>
      </w:r>
      <w:r w:rsidR="00446E4E" w:rsidRPr="00794CB2">
        <w:rPr>
          <w:rFonts w:ascii="Calibri" w:hAnsi="Calibri" w:cs="Calibri"/>
          <w:color w:val="000000"/>
          <w:sz w:val="22"/>
          <w:szCs w:val="22"/>
          <w:lang w:eastAsia="zh-CN"/>
        </w:rPr>
        <w:t xml:space="preserve">πως καμία οικονομική υποχρέωση δεν φέρει η Δ/νση Τεχνικών Έργων ΠΕ Έβρου ως αποζημίωση ετοιμότητας διάθεσης Μηχανημάτων Έργων / </w:t>
      </w:r>
      <w:proofErr w:type="spellStart"/>
      <w:r w:rsidR="00446E4E" w:rsidRPr="00794CB2">
        <w:rPr>
          <w:rFonts w:ascii="Calibri" w:hAnsi="Calibri" w:cs="Calibri"/>
          <w:color w:val="000000"/>
          <w:sz w:val="22"/>
          <w:szCs w:val="22"/>
          <w:lang w:eastAsia="zh-CN"/>
        </w:rPr>
        <w:t>Αποχιονιστικών</w:t>
      </w:r>
      <w:proofErr w:type="spellEnd"/>
      <w:r w:rsidR="00446E4E" w:rsidRPr="00794CB2">
        <w:rPr>
          <w:rFonts w:ascii="Calibri" w:hAnsi="Calibri" w:cs="Calibri"/>
          <w:color w:val="000000"/>
          <w:sz w:val="22"/>
          <w:szCs w:val="22"/>
          <w:lang w:eastAsia="zh-CN"/>
        </w:rPr>
        <w:t xml:space="preserve"> Μηχανημάτων / Τρακτέρ Εκχιονισμού απέναντι </w:t>
      </w:r>
      <w:r w:rsidR="00446E4E">
        <w:rPr>
          <w:rFonts w:ascii="Calibri" w:hAnsi="Calibri" w:cs="Calibri"/>
          <w:color w:val="000000"/>
          <w:sz w:val="22"/>
          <w:szCs w:val="22"/>
          <w:lang w:eastAsia="zh-CN"/>
        </w:rPr>
        <w:t>μου.</w:t>
      </w:r>
    </w:p>
    <w:p w:rsidR="00446E4E" w:rsidRPr="00397975" w:rsidRDefault="0064431F" w:rsidP="00446E4E">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Δ</w:t>
      </w:r>
      <w:r w:rsidR="00446E4E">
        <w:rPr>
          <w:rFonts w:ascii="Calibri" w:hAnsi="Calibri" w:cs="Calibri"/>
          <w:color w:val="000000"/>
          <w:sz w:val="22"/>
          <w:szCs w:val="22"/>
          <w:lang w:eastAsia="zh-CN"/>
        </w:rPr>
        <w:t>) έλαβα</w:t>
      </w:r>
      <w:r w:rsidR="00446E4E" w:rsidRPr="00794CB2">
        <w:rPr>
          <w:rFonts w:ascii="Calibri" w:hAnsi="Calibri" w:cs="Calibri"/>
          <w:color w:val="000000"/>
          <w:sz w:val="22"/>
          <w:szCs w:val="22"/>
          <w:lang w:eastAsia="zh-CN"/>
        </w:rPr>
        <w:t xml:space="preserve"> γνώση των τεχνικών προδιαγραφών της Διακήρυξης, όπως αυτές περιγράφονται λεπτομερώς στο ΠΑΡΑΡΤΗΜΑ I  και αποτελούν αναπόσπαστο </w:t>
      </w:r>
      <w:r w:rsidR="00446E4E" w:rsidRPr="00397975">
        <w:rPr>
          <w:rFonts w:ascii="Calibri" w:hAnsi="Calibri" w:cs="Calibri"/>
          <w:color w:val="000000"/>
          <w:sz w:val="22"/>
          <w:szCs w:val="22"/>
          <w:lang w:eastAsia="zh-CN"/>
        </w:rPr>
        <w:t xml:space="preserve">μέρος της </w:t>
      </w:r>
      <w:r w:rsidR="00397975" w:rsidRPr="00397975">
        <w:rPr>
          <w:rFonts w:ascii="Calibri" w:hAnsi="Calibri" w:cs="Calibri"/>
          <w:color w:val="000000"/>
          <w:sz w:val="22"/>
          <w:szCs w:val="22"/>
          <w:lang w:eastAsia="zh-CN"/>
        </w:rPr>
        <w:t>157</w:t>
      </w:r>
      <w:r w:rsidR="00446E4E" w:rsidRPr="00397975">
        <w:rPr>
          <w:rFonts w:ascii="Calibri" w:hAnsi="Calibri" w:cs="Calibri"/>
          <w:color w:val="000000"/>
          <w:sz w:val="22"/>
          <w:szCs w:val="22"/>
          <w:lang w:eastAsia="zh-CN"/>
        </w:rPr>
        <w:t>/2020 Μελέτης και δεσμεύομαι ότι θα συμμορφώνομαι πλήρως με όλους τους όρους και απαιτήσεις αυτής καθ</w:t>
      </w:r>
      <w:r w:rsidR="00656815" w:rsidRPr="00656815">
        <w:rPr>
          <w:rFonts w:ascii="Calibri" w:hAnsi="Calibri" w:cs="Calibri"/>
          <w:color w:val="000000"/>
          <w:sz w:val="22"/>
          <w:szCs w:val="22"/>
          <w:lang w:eastAsia="zh-CN"/>
        </w:rPr>
        <w:t xml:space="preserve">' </w:t>
      </w:r>
      <w:r w:rsidR="00446E4E" w:rsidRPr="00397975">
        <w:rPr>
          <w:rFonts w:ascii="Calibri" w:hAnsi="Calibri" w:cs="Calibri"/>
          <w:color w:val="000000"/>
          <w:sz w:val="22"/>
          <w:szCs w:val="22"/>
          <w:lang w:eastAsia="zh-CN"/>
        </w:rPr>
        <w:t>όλη τη διάρκεια εκτέλεσης της σύμβασης</w:t>
      </w:r>
    </w:p>
    <w:p w:rsidR="00446E4E" w:rsidRPr="00794CB2" w:rsidRDefault="0064431F" w:rsidP="00446E4E">
      <w:pPr>
        <w:suppressAutoHyphens/>
        <w:spacing w:after="120"/>
        <w:jc w:val="both"/>
        <w:rPr>
          <w:rFonts w:ascii="Calibri" w:hAnsi="Calibri" w:cs="Calibri"/>
          <w:color w:val="000000"/>
          <w:sz w:val="22"/>
          <w:szCs w:val="22"/>
          <w:lang w:eastAsia="zh-CN"/>
        </w:rPr>
      </w:pPr>
      <w:r w:rsidRPr="00397975">
        <w:rPr>
          <w:rFonts w:ascii="Calibri" w:hAnsi="Calibri" w:cs="Calibri"/>
          <w:color w:val="000000"/>
          <w:sz w:val="22"/>
          <w:szCs w:val="22"/>
          <w:lang w:eastAsia="zh-CN"/>
        </w:rPr>
        <w:t>Ε</w:t>
      </w:r>
      <w:r w:rsidR="00446E4E" w:rsidRPr="00397975">
        <w:rPr>
          <w:rFonts w:ascii="Calibri" w:hAnsi="Calibri" w:cs="Calibri"/>
          <w:color w:val="000000"/>
          <w:sz w:val="22"/>
          <w:szCs w:val="22"/>
          <w:lang w:eastAsia="zh-CN"/>
        </w:rPr>
        <w:t xml:space="preserve">) έλαβα γνώση των λοιπών όρων και υποχρεώσεων της </w:t>
      </w:r>
      <w:proofErr w:type="spellStart"/>
      <w:r w:rsidR="00446E4E" w:rsidRPr="00397975">
        <w:rPr>
          <w:rFonts w:ascii="Calibri" w:hAnsi="Calibri" w:cs="Calibri"/>
          <w:color w:val="000000"/>
          <w:sz w:val="22"/>
          <w:szCs w:val="22"/>
          <w:lang w:eastAsia="zh-CN"/>
        </w:rPr>
        <w:t>αριθμ</w:t>
      </w:r>
      <w:proofErr w:type="spellEnd"/>
      <w:r w:rsidR="00446E4E" w:rsidRPr="00397975">
        <w:rPr>
          <w:rFonts w:ascii="Calibri" w:hAnsi="Calibri" w:cs="Calibri"/>
          <w:color w:val="000000"/>
          <w:sz w:val="22"/>
          <w:szCs w:val="22"/>
          <w:lang w:eastAsia="zh-CN"/>
        </w:rPr>
        <w:t xml:space="preserve">. </w:t>
      </w:r>
      <w:r w:rsidR="00397975" w:rsidRPr="00397975">
        <w:rPr>
          <w:rFonts w:ascii="Calibri" w:hAnsi="Calibri" w:cs="Calibri"/>
          <w:color w:val="000000"/>
          <w:sz w:val="22"/>
          <w:szCs w:val="22"/>
          <w:lang w:eastAsia="zh-CN"/>
        </w:rPr>
        <w:t xml:space="preserve">157/2020 </w:t>
      </w:r>
      <w:r w:rsidR="00446E4E" w:rsidRPr="00397975">
        <w:rPr>
          <w:rFonts w:ascii="Calibri" w:hAnsi="Calibri" w:cs="Calibri"/>
          <w:color w:val="000000"/>
          <w:sz w:val="22"/>
          <w:szCs w:val="22"/>
          <w:lang w:eastAsia="zh-CN"/>
        </w:rPr>
        <w:t>Μελέτης</w:t>
      </w:r>
      <w:r w:rsidR="00446E4E" w:rsidRPr="00794CB2">
        <w:rPr>
          <w:rFonts w:ascii="Calibri" w:hAnsi="Calibri" w:cs="Calibri"/>
          <w:color w:val="000000"/>
          <w:sz w:val="22"/>
          <w:szCs w:val="22"/>
          <w:lang w:eastAsia="zh-CN"/>
        </w:rPr>
        <w:t xml:space="preserve"> </w:t>
      </w:r>
      <w:r w:rsidR="00446E4E">
        <w:rPr>
          <w:rFonts w:ascii="Calibri" w:hAnsi="Calibri" w:cs="Calibri"/>
          <w:color w:val="000000"/>
          <w:sz w:val="22"/>
          <w:szCs w:val="22"/>
          <w:lang w:eastAsia="zh-CN"/>
        </w:rPr>
        <w:t>και δεσμεύομαι</w:t>
      </w:r>
      <w:r w:rsidR="00446E4E" w:rsidRPr="00794CB2">
        <w:rPr>
          <w:rFonts w:ascii="Calibri" w:hAnsi="Calibri" w:cs="Calibri"/>
          <w:color w:val="000000"/>
          <w:sz w:val="22"/>
          <w:szCs w:val="22"/>
          <w:lang w:eastAsia="zh-CN"/>
        </w:rPr>
        <w:t xml:space="preserve"> ότι τους αποδέχ</w:t>
      </w:r>
      <w:r w:rsidR="00446E4E">
        <w:rPr>
          <w:rFonts w:ascii="Calibri" w:hAnsi="Calibri" w:cs="Calibri"/>
          <w:color w:val="000000"/>
          <w:sz w:val="22"/>
          <w:szCs w:val="22"/>
          <w:lang w:eastAsia="zh-CN"/>
        </w:rPr>
        <w:t>ομαι</w:t>
      </w:r>
      <w:r w:rsidR="00446E4E" w:rsidRPr="00794CB2">
        <w:rPr>
          <w:rFonts w:ascii="Calibri" w:hAnsi="Calibri" w:cs="Calibri"/>
          <w:color w:val="000000"/>
          <w:sz w:val="22"/>
          <w:szCs w:val="22"/>
          <w:lang w:eastAsia="zh-CN"/>
        </w:rPr>
        <w:t xml:space="preserve"> πλήρως και ανεπιφύλακτα.</w:t>
      </w:r>
    </w:p>
    <w:p w:rsidR="00446E4E" w:rsidRDefault="0064431F" w:rsidP="00446E4E">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Ζ</w:t>
      </w:r>
      <w:r w:rsidR="00446E4E" w:rsidRPr="00794CB2">
        <w:rPr>
          <w:rFonts w:ascii="Calibri" w:hAnsi="Calibri" w:cs="Calibri"/>
          <w:color w:val="000000"/>
          <w:sz w:val="22"/>
          <w:szCs w:val="22"/>
          <w:lang w:eastAsia="zh-CN"/>
        </w:rPr>
        <w:t xml:space="preserve">) </w:t>
      </w:r>
      <w:r w:rsidR="00446E4E">
        <w:rPr>
          <w:rFonts w:ascii="Calibri" w:hAnsi="Calibri" w:cs="Calibri"/>
          <w:color w:val="000000"/>
          <w:sz w:val="22"/>
          <w:szCs w:val="22"/>
          <w:lang w:eastAsia="zh-CN"/>
        </w:rPr>
        <w:t>Έχω</w:t>
      </w:r>
      <w:r w:rsidR="00446E4E" w:rsidRPr="00794CB2">
        <w:rPr>
          <w:rFonts w:ascii="Calibri" w:hAnsi="Calibri" w:cs="Calibri"/>
          <w:color w:val="000000"/>
          <w:sz w:val="22"/>
          <w:szCs w:val="22"/>
          <w:lang w:eastAsia="zh-CN"/>
        </w:rPr>
        <w:t xml:space="preserve"> υποχρέωση καθ' όλη την δι</w:t>
      </w:r>
      <w:r w:rsidR="00446E4E">
        <w:rPr>
          <w:rFonts w:ascii="Calibri" w:hAnsi="Calibri" w:cs="Calibri"/>
          <w:color w:val="000000"/>
          <w:sz w:val="22"/>
          <w:szCs w:val="22"/>
          <w:lang w:eastAsia="zh-CN"/>
        </w:rPr>
        <w:t xml:space="preserve">άρκεια των </w:t>
      </w:r>
      <w:r w:rsidR="00D87F14">
        <w:rPr>
          <w:rFonts w:ascii="Calibri" w:hAnsi="Calibri" w:cs="Calibri"/>
          <w:color w:val="000000"/>
          <w:sz w:val="22"/>
          <w:szCs w:val="22"/>
          <w:lang w:eastAsia="zh-CN"/>
        </w:rPr>
        <w:t xml:space="preserve">συμβάσεων </w:t>
      </w:r>
      <w:r w:rsidR="00446E4E">
        <w:rPr>
          <w:rFonts w:ascii="Calibri" w:hAnsi="Calibri" w:cs="Calibri"/>
          <w:color w:val="000000"/>
          <w:sz w:val="22"/>
          <w:szCs w:val="22"/>
          <w:lang w:eastAsia="zh-CN"/>
        </w:rPr>
        <w:t>να εφαρμόσω</w:t>
      </w:r>
      <w:r w:rsidR="00446E4E" w:rsidRPr="00794CB2">
        <w:rPr>
          <w:rFonts w:ascii="Calibri" w:hAnsi="Calibri" w:cs="Calibri"/>
          <w:color w:val="000000"/>
          <w:sz w:val="22"/>
          <w:szCs w:val="22"/>
          <w:lang w:eastAsia="zh-CN"/>
        </w:rPr>
        <w:t xml:space="preserve"> τα απαιτούμενα από τον νόμο ( 2696/23-9-9</w:t>
      </w:r>
      <w:r w:rsidR="00446E4E">
        <w:rPr>
          <w:rFonts w:ascii="Calibri" w:hAnsi="Calibri" w:cs="Calibri"/>
          <w:color w:val="000000"/>
          <w:sz w:val="22"/>
          <w:szCs w:val="22"/>
          <w:lang w:eastAsia="zh-CN"/>
        </w:rPr>
        <w:t>9 ΚΟΚ) μέτρα ασφαλείας και φέρω</w:t>
      </w:r>
      <w:r w:rsidR="00446E4E" w:rsidRPr="00794CB2">
        <w:rPr>
          <w:rFonts w:ascii="Calibri" w:hAnsi="Calibri" w:cs="Calibri"/>
          <w:color w:val="000000"/>
          <w:sz w:val="22"/>
          <w:szCs w:val="22"/>
          <w:lang w:eastAsia="zh-CN"/>
        </w:rPr>
        <w:t xml:space="preserve"> ακέραια την ευ</w:t>
      </w:r>
      <w:r w:rsidR="00446E4E">
        <w:rPr>
          <w:rFonts w:ascii="Calibri" w:hAnsi="Calibri" w:cs="Calibri"/>
          <w:color w:val="000000"/>
          <w:sz w:val="22"/>
          <w:szCs w:val="22"/>
          <w:lang w:eastAsia="zh-CN"/>
        </w:rPr>
        <w:t>θύνη εφαρμογής των. Επιπλέον έχω</w:t>
      </w:r>
      <w:r w:rsidR="00446E4E" w:rsidRPr="00794CB2">
        <w:rPr>
          <w:rFonts w:ascii="Calibri" w:hAnsi="Calibri" w:cs="Calibri"/>
          <w:color w:val="000000"/>
          <w:sz w:val="22"/>
          <w:szCs w:val="22"/>
          <w:lang w:eastAsia="zh-CN"/>
        </w:rPr>
        <w:t xml:space="preserve"> την αποκλειστική ευθύνη τήρησης έγκυρου ασφαλιστικού συμβολαίου κάλυψης των Μηχανημάτων Έργων / </w:t>
      </w:r>
      <w:proofErr w:type="spellStart"/>
      <w:r w:rsidR="00446E4E" w:rsidRPr="00794CB2">
        <w:rPr>
          <w:rFonts w:ascii="Calibri" w:hAnsi="Calibri" w:cs="Calibri"/>
          <w:color w:val="000000"/>
          <w:sz w:val="22"/>
          <w:szCs w:val="22"/>
          <w:lang w:eastAsia="zh-CN"/>
        </w:rPr>
        <w:t>Αποχιονιστικών</w:t>
      </w:r>
      <w:proofErr w:type="spellEnd"/>
      <w:r w:rsidR="00446E4E" w:rsidRPr="00794CB2">
        <w:rPr>
          <w:rFonts w:ascii="Calibri" w:hAnsi="Calibri" w:cs="Calibri"/>
          <w:color w:val="000000"/>
          <w:sz w:val="22"/>
          <w:szCs w:val="22"/>
          <w:lang w:eastAsia="zh-CN"/>
        </w:rPr>
        <w:t xml:space="preserve"> Μηχανημάτων / Τρακτέρ Εκχιονισμού σε περίπτωση ατυχήματος κατά την εκτέλεση τ</w:t>
      </w:r>
      <w:r w:rsidR="00446E4E">
        <w:rPr>
          <w:rFonts w:ascii="Calibri" w:hAnsi="Calibri" w:cs="Calibri"/>
          <w:color w:val="000000"/>
          <w:sz w:val="22"/>
          <w:szCs w:val="22"/>
          <w:lang w:eastAsia="zh-CN"/>
        </w:rPr>
        <w:t>ων εργασιών ,τα οποία εκμισθώνω</w:t>
      </w:r>
      <w:r w:rsidR="00446E4E" w:rsidRPr="00794CB2">
        <w:rPr>
          <w:rFonts w:ascii="Calibri" w:hAnsi="Calibri" w:cs="Calibri"/>
          <w:color w:val="000000"/>
          <w:sz w:val="22"/>
          <w:szCs w:val="22"/>
          <w:lang w:eastAsia="zh-CN"/>
        </w:rPr>
        <w:t xml:space="preserve"> με την παρούσα σύμβαση. Η Αναθέτουσα Αρχή ουδεμία ευθύνη φέρει σε περίπτωση ατυχήματος κατά την εκτέλεση των εργασιών .</w:t>
      </w:r>
    </w:p>
    <w:p w:rsidR="00446E4E" w:rsidRDefault="00446E4E" w:rsidP="00446E4E">
      <w:pPr>
        <w:suppressAutoHyphens/>
        <w:spacing w:after="120"/>
        <w:ind w:left="5040" w:firstLine="720"/>
        <w:jc w:val="both"/>
        <w:rPr>
          <w:rFonts w:ascii="Calibri" w:hAnsi="Calibri" w:cs="Calibri"/>
          <w:color w:val="000000"/>
          <w:sz w:val="22"/>
          <w:szCs w:val="22"/>
          <w:lang w:eastAsia="zh-CN"/>
        </w:rPr>
      </w:pPr>
      <w:r>
        <w:rPr>
          <w:rFonts w:ascii="Calibri" w:hAnsi="Calibri" w:cs="Calibri"/>
          <w:color w:val="000000"/>
          <w:sz w:val="22"/>
          <w:szCs w:val="22"/>
          <w:lang w:eastAsia="zh-CN"/>
        </w:rPr>
        <w:t>Αλεξανδρούπολη, ………/……../……………..</w:t>
      </w:r>
    </w:p>
    <w:p w:rsidR="0066542D" w:rsidRDefault="00446E4E" w:rsidP="00446E4E">
      <w:pPr>
        <w:tabs>
          <w:tab w:val="left" w:pos="3850"/>
        </w:tabs>
        <w:jc w:val="center"/>
        <w:rPr>
          <w:rFonts w:ascii="Calibri" w:hAnsi="Calibri" w:cs="Calibri"/>
          <w:color w:val="000000"/>
          <w:sz w:val="22"/>
          <w:szCs w:val="22"/>
          <w:lang w:eastAsia="zh-CN"/>
        </w:rPr>
      </w:pPr>
      <w:r>
        <w:rPr>
          <w:rFonts w:ascii="Calibri" w:hAnsi="Calibri" w:cs="Calibri"/>
          <w:color w:val="000000"/>
          <w:sz w:val="22"/>
          <w:szCs w:val="22"/>
          <w:lang w:eastAsia="zh-CN"/>
        </w:rPr>
        <w:t>Ο Δηλών</w:t>
      </w:r>
    </w:p>
    <w:p w:rsidR="0064431F" w:rsidRDefault="0064431F" w:rsidP="00446E4E">
      <w:pPr>
        <w:tabs>
          <w:tab w:val="left" w:pos="3850"/>
        </w:tabs>
        <w:jc w:val="center"/>
        <w:rPr>
          <w:rFonts w:ascii="Calibri" w:hAnsi="Calibri" w:cs="Calibri"/>
          <w:color w:val="000000"/>
          <w:sz w:val="22"/>
          <w:szCs w:val="22"/>
          <w:lang w:eastAsia="zh-CN"/>
        </w:rPr>
      </w:pPr>
    </w:p>
    <w:p w:rsidR="0064431F" w:rsidRPr="00113A0B" w:rsidRDefault="0064431F" w:rsidP="0064431F">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both"/>
        <w:outlineLvl w:val="1"/>
        <w:rPr>
          <w:rFonts w:ascii="Arial" w:hAnsi="Arial" w:cs="Arial"/>
          <w:b/>
          <w:color w:val="002060"/>
          <w:szCs w:val="22"/>
          <w:lang w:eastAsia="zh-CN"/>
        </w:rPr>
      </w:pPr>
      <w:r w:rsidRPr="00113A0B">
        <w:rPr>
          <w:rFonts w:ascii="Calibri" w:hAnsi="Calibri" w:cs="Arial"/>
          <w:b/>
          <w:color w:val="002060"/>
          <w:szCs w:val="22"/>
          <w:lang w:eastAsia="zh-CN"/>
        </w:rPr>
        <w:lastRenderedPageBreak/>
        <w:t>ΠΑΡΑΡΤΗΜΑ Ι</w:t>
      </w:r>
      <w:r>
        <w:rPr>
          <w:rFonts w:ascii="Calibri" w:hAnsi="Calibri" w:cs="Arial"/>
          <w:b/>
          <w:color w:val="002060"/>
          <w:szCs w:val="22"/>
          <w:lang w:val="en-US" w:eastAsia="zh-CN"/>
        </w:rPr>
        <w:t>V</w:t>
      </w:r>
    </w:p>
    <w:p w:rsidR="0064431F" w:rsidRDefault="0064431F" w:rsidP="0064431F">
      <w:pPr>
        <w:suppressAutoHyphens/>
        <w:autoSpaceDE w:val="0"/>
        <w:autoSpaceDN w:val="0"/>
        <w:adjustRightInd w:val="0"/>
        <w:spacing w:after="120"/>
        <w:ind w:right="-694" w:hanging="720"/>
        <w:jc w:val="center"/>
        <w:rPr>
          <w:rFonts w:ascii="Calibri" w:hAnsi="Calibri" w:cs="Calibri"/>
          <w:b/>
          <w:bCs/>
          <w:color w:val="000000"/>
          <w:sz w:val="22"/>
          <w:lang w:eastAsia="zh-CN"/>
        </w:rPr>
      </w:pPr>
      <w:r w:rsidRPr="00113A0B">
        <w:rPr>
          <w:rFonts w:ascii="Calibri" w:hAnsi="Calibri" w:cs="Calibri"/>
          <w:b/>
          <w:bCs/>
          <w:color w:val="000000"/>
          <w:sz w:val="22"/>
          <w:lang w:eastAsia="zh-CN"/>
        </w:rPr>
        <w:t xml:space="preserve">ΥΠΕΥΘΥΝΗ ΔΗΛΩΣΗ </w:t>
      </w:r>
    </w:p>
    <w:p w:rsidR="0064431F" w:rsidRPr="00113A0B" w:rsidRDefault="0064431F" w:rsidP="0064431F">
      <w:pPr>
        <w:suppressAutoHyphens/>
        <w:autoSpaceDE w:val="0"/>
        <w:autoSpaceDN w:val="0"/>
        <w:adjustRightInd w:val="0"/>
        <w:spacing w:after="120"/>
        <w:ind w:right="-694" w:hanging="720"/>
        <w:jc w:val="center"/>
        <w:rPr>
          <w:rFonts w:ascii="Calibri" w:hAnsi="Calibri" w:cs="Calibri"/>
          <w:b/>
          <w:bCs/>
          <w:color w:val="000000"/>
          <w:sz w:val="22"/>
          <w:lang w:eastAsia="zh-CN"/>
        </w:rPr>
      </w:pPr>
      <w:r>
        <w:rPr>
          <w:rFonts w:ascii="Calibri" w:hAnsi="Calibri" w:cs="Calibri"/>
          <w:b/>
          <w:bCs/>
          <w:color w:val="000000"/>
          <w:sz w:val="22"/>
          <w:lang w:eastAsia="zh-CN"/>
        </w:rPr>
        <w:t>ΤΜΗΜΑ 3</w:t>
      </w:r>
    </w:p>
    <w:p w:rsidR="0064431F" w:rsidRPr="00113A0B" w:rsidRDefault="0064431F" w:rsidP="0064431F">
      <w:pPr>
        <w:suppressAutoHyphens/>
        <w:spacing w:after="120"/>
        <w:jc w:val="center"/>
        <w:rPr>
          <w:rFonts w:ascii="Calibri" w:hAnsi="Calibri" w:cs="Calibri"/>
          <w:b/>
          <w:color w:val="000000"/>
          <w:sz w:val="22"/>
          <w:lang w:eastAsia="zh-CN"/>
        </w:rPr>
      </w:pPr>
      <w:r w:rsidRPr="00D43E23">
        <w:rPr>
          <w:rFonts w:ascii="Calibri" w:hAnsi="Calibri" w:cs="Calibri"/>
          <w:sz w:val="22"/>
          <w:lang w:eastAsia="zh-CN"/>
        </w:rPr>
        <w:t>«</w:t>
      </w:r>
      <w:r w:rsidRPr="00D43E23">
        <w:rPr>
          <w:rFonts w:ascii="Calibri" w:hAnsi="Calibri" w:cs="Arial"/>
          <w:sz w:val="18"/>
          <w:szCs w:val="18"/>
          <w:lang w:eastAsia="zh-CN"/>
        </w:rPr>
        <w:t>ΜΙΣΘΩΣΗ ΜΗΧΑΝΗΜΑΤΩΝ ΕΡΓΟΥ –ΦΟΡΤΗΓΩΝ –ΤΡΑΚΤΕΡ (</w:t>
      </w:r>
      <w:proofErr w:type="spellStart"/>
      <w:r w:rsidRPr="00D43E23">
        <w:rPr>
          <w:rFonts w:ascii="Calibri" w:hAnsi="Calibri" w:cs="Arial"/>
          <w:sz w:val="18"/>
          <w:szCs w:val="18"/>
          <w:lang w:val="en-US" w:eastAsia="zh-CN"/>
        </w:rPr>
        <w:t>Unimoc</w:t>
      </w:r>
      <w:proofErr w:type="spellEnd"/>
      <w:r w:rsidRPr="00D43E23">
        <w:rPr>
          <w:rFonts w:ascii="Calibri" w:hAnsi="Calibri" w:cs="Arial"/>
          <w:sz w:val="18"/>
          <w:szCs w:val="18"/>
          <w:lang w:eastAsia="zh-CN"/>
        </w:rPr>
        <w:t>) ΓΙΑ ΤΗΝ ΑΝΤΙΜΕΤΩΠΙΣΗ ΕΚΤΑΚΤΩΝ ΑΝΑΓΚΩΝ ( ΧΙΟΝΟΠΤΩΣΕΙΣ –ΠΑΓΕΤΟΣ – ΚΑΤΑΠΤΩΣΕΙΣ-ΠΛΥΜΜΗΡΕΣ)</w:t>
      </w:r>
      <w:r w:rsidRPr="00D43E23">
        <w:rPr>
          <w:rFonts w:ascii="Calibri" w:hAnsi="Calibri" w:cs="Calibri"/>
          <w:sz w:val="22"/>
          <w:lang w:eastAsia="zh-CN"/>
        </w:rPr>
        <w:t>»</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64431F" w:rsidRPr="00113A0B" w:rsidTr="00047749">
        <w:trPr>
          <w:gridAfter w:val="1"/>
          <w:wAfter w:w="6" w:type="dxa"/>
          <w:cantSplit/>
          <w:trHeight w:val="415"/>
        </w:trPr>
        <w:tc>
          <w:tcPr>
            <w:tcW w:w="1368" w:type="dxa"/>
          </w:tcPr>
          <w:p w:rsidR="0064431F" w:rsidRPr="00113A0B" w:rsidRDefault="0064431F" w:rsidP="00047749">
            <w:pPr>
              <w:suppressAutoHyphens/>
              <w:spacing w:before="240" w:after="120"/>
              <w:ind w:right="-6878"/>
              <w:jc w:val="both"/>
              <w:rPr>
                <w:rFonts w:ascii="Arial" w:hAnsi="Arial" w:cs="Arial"/>
                <w:sz w:val="20"/>
                <w:szCs w:val="20"/>
                <w:lang w:val="en-GB" w:eastAsia="zh-CN"/>
              </w:rPr>
            </w:pPr>
            <w:r w:rsidRPr="00113A0B">
              <w:rPr>
                <w:rFonts w:ascii="Arial" w:hAnsi="Arial" w:cs="Arial"/>
                <w:sz w:val="20"/>
                <w:szCs w:val="20"/>
                <w:lang w:val="en-GB" w:eastAsia="zh-CN"/>
              </w:rPr>
              <w:t>ΠΡΟΣ</w:t>
            </w:r>
            <w:r w:rsidRPr="00113A0B">
              <w:rPr>
                <w:rFonts w:ascii="Arial" w:hAnsi="Arial" w:cs="Arial"/>
                <w:sz w:val="20"/>
                <w:szCs w:val="20"/>
                <w:vertAlign w:val="superscript"/>
                <w:lang w:val="en-GB" w:eastAsia="zh-CN"/>
              </w:rPr>
              <w:t>(1)</w:t>
            </w:r>
            <w:r w:rsidRPr="00113A0B">
              <w:rPr>
                <w:rFonts w:ascii="Arial" w:hAnsi="Arial" w:cs="Arial"/>
                <w:sz w:val="20"/>
                <w:szCs w:val="20"/>
                <w:lang w:val="en-GB" w:eastAsia="zh-CN"/>
              </w:rPr>
              <w:t>:</w:t>
            </w:r>
          </w:p>
        </w:tc>
        <w:tc>
          <w:tcPr>
            <w:tcW w:w="9000" w:type="dxa"/>
            <w:gridSpan w:val="14"/>
            <w:vAlign w:val="bottom"/>
          </w:tcPr>
          <w:p w:rsidR="0064431F" w:rsidRPr="00113A0B" w:rsidRDefault="0064431F" w:rsidP="00047749">
            <w:pPr>
              <w:suppressAutoHyphens/>
              <w:spacing w:after="120"/>
              <w:jc w:val="both"/>
              <w:rPr>
                <w:rFonts w:ascii="Arial" w:hAnsi="Arial" w:cs="Arial"/>
                <w:b/>
                <w:bCs/>
                <w:sz w:val="22"/>
                <w:lang w:val="en-GB" w:eastAsia="zh-CN"/>
              </w:rPr>
            </w:pPr>
            <w:r w:rsidRPr="00113A0B">
              <w:rPr>
                <w:rFonts w:ascii="Arial" w:hAnsi="Arial" w:cs="Arial"/>
                <w:b/>
                <w:bCs/>
                <w:sz w:val="22"/>
                <w:lang w:val="en-GB" w:eastAsia="zh-CN"/>
              </w:rPr>
              <w:t>ΔΗΜΟ ΑΛΕΞΑΝΔΡΟΥΠΟΛΗΣ</w:t>
            </w:r>
          </w:p>
        </w:tc>
      </w:tr>
      <w:tr w:rsidR="0064431F" w:rsidRPr="00113A0B" w:rsidTr="00047749">
        <w:trPr>
          <w:gridAfter w:val="1"/>
          <w:wAfter w:w="6" w:type="dxa"/>
          <w:cantSplit/>
          <w:trHeight w:val="415"/>
        </w:trPr>
        <w:tc>
          <w:tcPr>
            <w:tcW w:w="1368" w:type="dxa"/>
          </w:tcPr>
          <w:p w:rsidR="0064431F" w:rsidRPr="00113A0B" w:rsidRDefault="0064431F" w:rsidP="00047749">
            <w:pPr>
              <w:suppressAutoHyphens/>
              <w:spacing w:before="240" w:after="120"/>
              <w:ind w:right="-6878"/>
              <w:jc w:val="both"/>
              <w:rPr>
                <w:rFonts w:ascii="Arial" w:hAnsi="Arial" w:cs="Arial"/>
                <w:sz w:val="16"/>
                <w:lang w:val="en-GB" w:eastAsia="zh-CN"/>
              </w:rPr>
            </w:pPr>
            <w:r w:rsidRPr="00113A0B">
              <w:rPr>
                <w:rFonts w:ascii="Arial" w:hAnsi="Arial" w:cs="Arial"/>
                <w:sz w:val="16"/>
                <w:lang w:val="en-GB" w:eastAsia="zh-CN"/>
              </w:rPr>
              <w:t xml:space="preserve">Ο – Η </w:t>
            </w: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w:t>
            </w:r>
          </w:p>
        </w:tc>
        <w:tc>
          <w:tcPr>
            <w:tcW w:w="3749" w:type="dxa"/>
            <w:gridSpan w:val="5"/>
          </w:tcPr>
          <w:p w:rsidR="0064431F" w:rsidRPr="00113A0B" w:rsidRDefault="0064431F" w:rsidP="00047749">
            <w:pPr>
              <w:suppressAutoHyphens/>
              <w:spacing w:before="240" w:after="120"/>
              <w:ind w:right="-6878"/>
              <w:jc w:val="both"/>
              <w:rPr>
                <w:rFonts w:ascii="Arial" w:hAnsi="Arial" w:cs="Arial"/>
                <w:sz w:val="16"/>
                <w:lang w:val="en-GB" w:eastAsia="zh-CN"/>
              </w:rPr>
            </w:pPr>
          </w:p>
        </w:tc>
        <w:tc>
          <w:tcPr>
            <w:tcW w:w="1080" w:type="dxa"/>
            <w:gridSpan w:val="3"/>
          </w:tcPr>
          <w:p w:rsidR="0064431F" w:rsidRPr="00113A0B" w:rsidRDefault="0064431F" w:rsidP="00047749">
            <w:pPr>
              <w:suppressAutoHyphens/>
              <w:spacing w:before="240" w:after="120"/>
              <w:ind w:right="-6878"/>
              <w:jc w:val="both"/>
              <w:rPr>
                <w:rFonts w:ascii="Arial" w:hAnsi="Arial" w:cs="Arial"/>
                <w:sz w:val="16"/>
                <w:lang w:val="en-GB" w:eastAsia="zh-CN"/>
              </w:rPr>
            </w:pP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w:t>
            </w:r>
          </w:p>
        </w:tc>
        <w:tc>
          <w:tcPr>
            <w:tcW w:w="4171" w:type="dxa"/>
            <w:gridSpan w:val="6"/>
          </w:tcPr>
          <w:p w:rsidR="0064431F" w:rsidRPr="00113A0B" w:rsidRDefault="0064431F" w:rsidP="00047749">
            <w:pPr>
              <w:suppressAutoHyphens/>
              <w:spacing w:before="240" w:after="120"/>
              <w:ind w:right="-6878"/>
              <w:jc w:val="both"/>
              <w:rPr>
                <w:rFonts w:ascii="Arial" w:hAnsi="Arial" w:cs="Arial"/>
                <w:sz w:val="16"/>
                <w:lang w:val="en-GB" w:eastAsia="zh-CN"/>
              </w:rPr>
            </w:pPr>
          </w:p>
        </w:tc>
      </w:tr>
      <w:tr w:rsidR="0064431F" w:rsidRPr="00113A0B" w:rsidTr="00047749">
        <w:trPr>
          <w:gridAfter w:val="1"/>
          <w:wAfter w:w="6" w:type="dxa"/>
          <w:cantSplit/>
          <w:trHeight w:val="99"/>
        </w:trPr>
        <w:tc>
          <w:tcPr>
            <w:tcW w:w="2448" w:type="dxa"/>
            <w:gridSpan w:val="4"/>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και</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Πατέρα</w:t>
            </w:r>
            <w:proofErr w:type="spellEnd"/>
            <w:r w:rsidRPr="00113A0B">
              <w:rPr>
                <w:rFonts w:ascii="Arial" w:hAnsi="Arial" w:cs="Arial"/>
                <w:sz w:val="16"/>
                <w:lang w:val="en-GB" w:eastAsia="zh-CN"/>
              </w:rPr>
              <w:t xml:space="preserve">: </w:t>
            </w:r>
          </w:p>
        </w:tc>
        <w:tc>
          <w:tcPr>
            <w:tcW w:w="7920" w:type="dxa"/>
            <w:gridSpan w:val="11"/>
          </w:tcPr>
          <w:p w:rsidR="0064431F" w:rsidRPr="00113A0B" w:rsidRDefault="0064431F" w:rsidP="00047749">
            <w:pPr>
              <w:suppressAutoHyphens/>
              <w:spacing w:before="240" w:after="120"/>
              <w:jc w:val="both"/>
              <w:rPr>
                <w:rFonts w:ascii="Arial" w:hAnsi="Arial" w:cs="Arial"/>
                <w:sz w:val="16"/>
                <w:lang w:val="en-GB" w:eastAsia="zh-CN"/>
              </w:rPr>
            </w:pPr>
          </w:p>
        </w:tc>
      </w:tr>
      <w:tr w:rsidR="0064431F" w:rsidRPr="00113A0B" w:rsidTr="00047749">
        <w:trPr>
          <w:gridAfter w:val="1"/>
          <w:wAfter w:w="6" w:type="dxa"/>
          <w:cantSplit/>
          <w:trHeight w:val="99"/>
        </w:trPr>
        <w:tc>
          <w:tcPr>
            <w:tcW w:w="2448" w:type="dxa"/>
            <w:gridSpan w:val="4"/>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και</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Μητέρας</w:t>
            </w:r>
            <w:proofErr w:type="spellEnd"/>
            <w:r w:rsidRPr="00113A0B">
              <w:rPr>
                <w:rFonts w:ascii="Arial" w:hAnsi="Arial" w:cs="Arial"/>
                <w:sz w:val="16"/>
                <w:lang w:val="en-GB" w:eastAsia="zh-CN"/>
              </w:rPr>
              <w:t>:</w:t>
            </w:r>
          </w:p>
        </w:tc>
        <w:tc>
          <w:tcPr>
            <w:tcW w:w="7920" w:type="dxa"/>
            <w:gridSpan w:val="11"/>
          </w:tcPr>
          <w:p w:rsidR="0064431F" w:rsidRPr="00113A0B" w:rsidRDefault="0064431F" w:rsidP="00047749">
            <w:pPr>
              <w:suppressAutoHyphens/>
              <w:spacing w:before="240" w:after="120"/>
              <w:jc w:val="both"/>
              <w:rPr>
                <w:rFonts w:ascii="Arial" w:hAnsi="Arial" w:cs="Arial"/>
                <w:sz w:val="16"/>
                <w:lang w:val="en-GB" w:eastAsia="zh-CN"/>
              </w:rPr>
            </w:pPr>
          </w:p>
        </w:tc>
      </w:tr>
      <w:tr w:rsidR="0064431F" w:rsidRPr="00113A0B" w:rsidTr="00047749">
        <w:trPr>
          <w:gridAfter w:val="1"/>
          <w:wAfter w:w="6" w:type="dxa"/>
          <w:cantSplit/>
        </w:trPr>
        <w:tc>
          <w:tcPr>
            <w:tcW w:w="2448" w:type="dxa"/>
            <w:gridSpan w:val="4"/>
          </w:tcPr>
          <w:p w:rsidR="0064431F" w:rsidRPr="00113A0B" w:rsidRDefault="0064431F" w:rsidP="00047749">
            <w:pPr>
              <w:suppressAutoHyphens/>
              <w:spacing w:before="240" w:after="120"/>
              <w:ind w:right="-2332"/>
              <w:jc w:val="both"/>
              <w:rPr>
                <w:rFonts w:ascii="Arial" w:hAnsi="Arial" w:cs="Arial"/>
                <w:sz w:val="16"/>
                <w:lang w:val="en-GB" w:eastAsia="zh-CN"/>
              </w:rPr>
            </w:pPr>
            <w:proofErr w:type="spellStart"/>
            <w:r w:rsidRPr="00113A0B">
              <w:rPr>
                <w:rFonts w:ascii="Arial" w:hAnsi="Arial" w:cs="Arial"/>
                <w:sz w:val="16"/>
                <w:lang w:val="en-GB" w:eastAsia="zh-CN"/>
              </w:rPr>
              <w:t>Ημερομηνία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γέννησης</w:t>
            </w:r>
            <w:proofErr w:type="spellEnd"/>
            <w:r w:rsidRPr="00113A0B">
              <w:rPr>
                <w:rFonts w:ascii="Arial" w:hAnsi="Arial" w:cs="Arial"/>
                <w:sz w:val="16"/>
                <w:vertAlign w:val="superscript"/>
                <w:lang w:val="en-GB" w:eastAsia="zh-CN"/>
              </w:rPr>
              <w:t>(2)</w:t>
            </w:r>
            <w:r w:rsidRPr="00113A0B">
              <w:rPr>
                <w:rFonts w:ascii="Arial" w:hAnsi="Arial" w:cs="Arial"/>
                <w:sz w:val="16"/>
                <w:lang w:val="en-GB" w:eastAsia="zh-CN"/>
              </w:rPr>
              <w:t xml:space="preserve">: </w:t>
            </w:r>
          </w:p>
        </w:tc>
        <w:tc>
          <w:tcPr>
            <w:tcW w:w="7920" w:type="dxa"/>
            <w:gridSpan w:val="11"/>
          </w:tcPr>
          <w:p w:rsidR="0064431F" w:rsidRPr="00113A0B" w:rsidRDefault="0064431F" w:rsidP="00047749">
            <w:pPr>
              <w:suppressAutoHyphens/>
              <w:spacing w:before="240" w:after="120"/>
              <w:ind w:right="-2332"/>
              <w:jc w:val="both"/>
              <w:rPr>
                <w:rFonts w:ascii="Arial" w:hAnsi="Arial" w:cs="Arial"/>
                <w:sz w:val="16"/>
                <w:lang w:val="en-GB" w:eastAsia="zh-CN"/>
              </w:rPr>
            </w:pPr>
          </w:p>
        </w:tc>
      </w:tr>
      <w:tr w:rsidR="0064431F" w:rsidRPr="00113A0B" w:rsidTr="0004774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Τόπος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Γέννησης</w:t>
            </w:r>
            <w:proofErr w:type="spellEnd"/>
            <w:r w:rsidRPr="00113A0B">
              <w:rPr>
                <w:rFonts w:ascii="Arial" w:hAnsi="Arial" w:cs="Arial"/>
                <w:sz w:val="16"/>
                <w:lang w:val="en-GB" w:eastAsia="zh-CN"/>
              </w:rPr>
              <w:t>:</w:t>
            </w:r>
          </w:p>
        </w:tc>
        <w:tc>
          <w:tcPr>
            <w:tcW w:w="7920" w:type="dxa"/>
            <w:gridSpan w:val="11"/>
            <w:tcBorders>
              <w:top w:val="single" w:sz="4" w:space="0" w:color="auto"/>
              <w:left w:val="single" w:sz="4" w:space="0" w:color="auto"/>
              <w:bottom w:val="single" w:sz="4" w:space="0" w:color="auto"/>
              <w:right w:val="single" w:sz="4" w:space="0" w:color="auto"/>
            </w:tcBorders>
          </w:tcPr>
          <w:p w:rsidR="0064431F" w:rsidRPr="00113A0B" w:rsidRDefault="0064431F" w:rsidP="00047749">
            <w:pPr>
              <w:suppressAutoHyphens/>
              <w:spacing w:before="240" w:after="120"/>
              <w:jc w:val="both"/>
              <w:rPr>
                <w:rFonts w:ascii="Arial" w:hAnsi="Arial" w:cs="Arial"/>
                <w:sz w:val="16"/>
                <w:lang w:val="en-GB" w:eastAsia="zh-CN"/>
              </w:rPr>
            </w:pPr>
          </w:p>
        </w:tc>
      </w:tr>
      <w:tr w:rsidR="0064431F" w:rsidRPr="00113A0B" w:rsidTr="00047749">
        <w:trPr>
          <w:gridAfter w:val="1"/>
          <w:wAfter w:w="6" w:type="dxa"/>
          <w:cantSplit/>
        </w:trPr>
        <w:tc>
          <w:tcPr>
            <w:tcW w:w="2448" w:type="dxa"/>
            <w:gridSpan w:val="4"/>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Αριθμός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Δελτίου</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Ταυτότητας</w:t>
            </w:r>
            <w:proofErr w:type="spellEnd"/>
            <w:r w:rsidRPr="00113A0B">
              <w:rPr>
                <w:rFonts w:ascii="Arial" w:hAnsi="Arial" w:cs="Arial"/>
                <w:sz w:val="16"/>
                <w:lang w:val="en-GB" w:eastAsia="zh-CN"/>
              </w:rPr>
              <w:t>:</w:t>
            </w:r>
          </w:p>
        </w:tc>
        <w:tc>
          <w:tcPr>
            <w:tcW w:w="3029" w:type="dxa"/>
            <w:gridSpan w:val="3"/>
          </w:tcPr>
          <w:p w:rsidR="0064431F" w:rsidRPr="00113A0B" w:rsidRDefault="0064431F" w:rsidP="00047749">
            <w:pPr>
              <w:suppressAutoHyphens/>
              <w:spacing w:before="240" w:after="120"/>
              <w:jc w:val="both"/>
              <w:rPr>
                <w:rFonts w:ascii="Arial" w:hAnsi="Arial" w:cs="Arial"/>
                <w:sz w:val="16"/>
                <w:lang w:val="en-GB" w:eastAsia="zh-CN"/>
              </w:rPr>
            </w:pPr>
          </w:p>
        </w:tc>
        <w:tc>
          <w:tcPr>
            <w:tcW w:w="720" w:type="dxa"/>
            <w:gridSpan w:val="2"/>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Τηλ</w:t>
            </w:r>
            <w:proofErr w:type="spellEnd"/>
            <w:r w:rsidRPr="00113A0B">
              <w:rPr>
                <w:rFonts w:ascii="Arial" w:hAnsi="Arial" w:cs="Arial"/>
                <w:sz w:val="16"/>
                <w:lang w:val="en-GB" w:eastAsia="zh-CN"/>
              </w:rPr>
              <w:t>:</w:t>
            </w:r>
          </w:p>
        </w:tc>
        <w:tc>
          <w:tcPr>
            <w:tcW w:w="4171" w:type="dxa"/>
            <w:gridSpan w:val="6"/>
          </w:tcPr>
          <w:p w:rsidR="0064431F" w:rsidRPr="00113A0B" w:rsidRDefault="0064431F" w:rsidP="00047749">
            <w:pPr>
              <w:suppressAutoHyphens/>
              <w:spacing w:before="240" w:after="120"/>
              <w:jc w:val="both"/>
              <w:rPr>
                <w:rFonts w:ascii="Arial" w:hAnsi="Arial" w:cs="Arial"/>
                <w:sz w:val="16"/>
                <w:lang w:val="en-GB" w:eastAsia="zh-CN"/>
              </w:rPr>
            </w:pPr>
          </w:p>
        </w:tc>
      </w:tr>
      <w:tr w:rsidR="0064431F" w:rsidRPr="00113A0B" w:rsidTr="00047749">
        <w:trPr>
          <w:gridAfter w:val="1"/>
          <w:wAfter w:w="6" w:type="dxa"/>
          <w:cantSplit/>
        </w:trPr>
        <w:tc>
          <w:tcPr>
            <w:tcW w:w="1697" w:type="dxa"/>
            <w:gridSpan w:val="2"/>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Τόπος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Κατοικίας</w:t>
            </w:r>
            <w:proofErr w:type="spellEnd"/>
            <w:r w:rsidRPr="00113A0B">
              <w:rPr>
                <w:rFonts w:ascii="Arial" w:hAnsi="Arial" w:cs="Arial"/>
                <w:sz w:val="16"/>
                <w:lang w:val="en-GB" w:eastAsia="zh-CN"/>
              </w:rPr>
              <w:t>:</w:t>
            </w:r>
          </w:p>
        </w:tc>
        <w:tc>
          <w:tcPr>
            <w:tcW w:w="2700" w:type="dxa"/>
            <w:gridSpan w:val="3"/>
          </w:tcPr>
          <w:p w:rsidR="0064431F" w:rsidRPr="00113A0B" w:rsidRDefault="0064431F" w:rsidP="00047749">
            <w:pPr>
              <w:suppressAutoHyphens/>
              <w:spacing w:before="240" w:after="120"/>
              <w:jc w:val="both"/>
              <w:rPr>
                <w:rFonts w:ascii="Arial" w:hAnsi="Arial" w:cs="Arial"/>
                <w:sz w:val="16"/>
                <w:lang w:val="en-GB" w:eastAsia="zh-CN"/>
              </w:rPr>
            </w:pPr>
          </w:p>
        </w:tc>
        <w:tc>
          <w:tcPr>
            <w:tcW w:w="720" w:type="dxa"/>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Οδός</w:t>
            </w:r>
            <w:proofErr w:type="spellEnd"/>
            <w:r w:rsidRPr="00113A0B">
              <w:rPr>
                <w:rFonts w:ascii="Arial" w:hAnsi="Arial" w:cs="Arial"/>
                <w:sz w:val="16"/>
                <w:lang w:val="en-GB" w:eastAsia="zh-CN"/>
              </w:rPr>
              <w:t>:</w:t>
            </w:r>
          </w:p>
        </w:tc>
        <w:tc>
          <w:tcPr>
            <w:tcW w:w="2160" w:type="dxa"/>
            <w:gridSpan w:val="5"/>
          </w:tcPr>
          <w:p w:rsidR="0064431F" w:rsidRPr="00113A0B" w:rsidRDefault="0064431F" w:rsidP="00047749">
            <w:pPr>
              <w:suppressAutoHyphens/>
              <w:spacing w:before="240" w:after="120"/>
              <w:jc w:val="both"/>
              <w:rPr>
                <w:rFonts w:ascii="Arial" w:hAnsi="Arial" w:cs="Arial"/>
                <w:sz w:val="16"/>
                <w:lang w:val="en-GB" w:eastAsia="zh-CN"/>
              </w:rPr>
            </w:pPr>
          </w:p>
        </w:tc>
        <w:tc>
          <w:tcPr>
            <w:tcW w:w="720" w:type="dxa"/>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Αριθ</w:t>
            </w:r>
            <w:proofErr w:type="spellEnd"/>
            <w:r w:rsidRPr="00113A0B">
              <w:rPr>
                <w:rFonts w:ascii="Arial" w:hAnsi="Arial" w:cs="Arial"/>
                <w:sz w:val="16"/>
                <w:lang w:val="en-GB" w:eastAsia="zh-CN"/>
              </w:rPr>
              <w:t>:</w:t>
            </w:r>
          </w:p>
        </w:tc>
        <w:tc>
          <w:tcPr>
            <w:tcW w:w="540" w:type="dxa"/>
          </w:tcPr>
          <w:p w:rsidR="0064431F" w:rsidRPr="00113A0B" w:rsidRDefault="0064431F" w:rsidP="00047749">
            <w:pPr>
              <w:suppressAutoHyphens/>
              <w:spacing w:before="240" w:after="120"/>
              <w:jc w:val="both"/>
              <w:rPr>
                <w:rFonts w:ascii="Arial" w:hAnsi="Arial" w:cs="Arial"/>
                <w:sz w:val="16"/>
                <w:lang w:val="en-GB" w:eastAsia="zh-CN"/>
              </w:rPr>
            </w:pPr>
          </w:p>
        </w:tc>
        <w:tc>
          <w:tcPr>
            <w:tcW w:w="540" w:type="dxa"/>
          </w:tcPr>
          <w:p w:rsidR="0064431F" w:rsidRPr="00113A0B" w:rsidRDefault="0064431F" w:rsidP="00047749">
            <w:pPr>
              <w:suppressAutoHyphens/>
              <w:spacing w:before="240" w:after="120"/>
              <w:jc w:val="both"/>
              <w:rPr>
                <w:rFonts w:ascii="Arial" w:hAnsi="Arial" w:cs="Arial"/>
                <w:sz w:val="16"/>
                <w:lang w:val="en-GB" w:eastAsia="zh-CN"/>
              </w:rPr>
            </w:pPr>
            <w:r w:rsidRPr="00113A0B">
              <w:rPr>
                <w:rFonts w:ascii="Arial" w:hAnsi="Arial" w:cs="Arial"/>
                <w:sz w:val="16"/>
                <w:lang w:val="en-GB" w:eastAsia="zh-CN"/>
              </w:rPr>
              <w:t>ΤΚ:</w:t>
            </w:r>
          </w:p>
        </w:tc>
        <w:tc>
          <w:tcPr>
            <w:tcW w:w="1291" w:type="dxa"/>
          </w:tcPr>
          <w:p w:rsidR="0064431F" w:rsidRPr="00113A0B" w:rsidRDefault="0064431F" w:rsidP="00047749">
            <w:pPr>
              <w:suppressAutoHyphens/>
              <w:spacing w:before="240" w:after="120"/>
              <w:jc w:val="both"/>
              <w:rPr>
                <w:rFonts w:ascii="Arial" w:hAnsi="Arial" w:cs="Arial"/>
                <w:sz w:val="16"/>
                <w:lang w:val="en-GB" w:eastAsia="zh-CN"/>
              </w:rPr>
            </w:pPr>
          </w:p>
        </w:tc>
      </w:tr>
      <w:tr w:rsidR="0064431F" w:rsidRPr="00113A0B" w:rsidTr="00047749">
        <w:trPr>
          <w:cantSplit/>
          <w:trHeight w:val="520"/>
        </w:trPr>
        <w:tc>
          <w:tcPr>
            <w:tcW w:w="2355" w:type="dxa"/>
            <w:gridSpan w:val="3"/>
            <w:vAlign w:val="bottom"/>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Τηλεομοιοτύπου</w:t>
            </w:r>
            <w:proofErr w:type="spellEnd"/>
            <w:r w:rsidRPr="00113A0B">
              <w:rPr>
                <w:rFonts w:ascii="Arial" w:hAnsi="Arial" w:cs="Arial"/>
                <w:sz w:val="16"/>
                <w:lang w:val="en-GB" w:eastAsia="zh-CN"/>
              </w:rPr>
              <w:t xml:space="preserve"> (</w:t>
            </w:r>
            <w:r w:rsidRPr="00113A0B">
              <w:rPr>
                <w:rFonts w:ascii="Arial" w:hAnsi="Arial" w:cs="Arial"/>
                <w:sz w:val="16"/>
                <w:lang w:val="en-US" w:eastAsia="zh-CN"/>
              </w:rPr>
              <w:t>Fax</w:t>
            </w:r>
            <w:r w:rsidRPr="00113A0B">
              <w:rPr>
                <w:rFonts w:ascii="Arial" w:hAnsi="Arial" w:cs="Arial"/>
                <w:sz w:val="16"/>
                <w:lang w:val="en-GB" w:eastAsia="zh-CN"/>
              </w:rPr>
              <w:t>):</w:t>
            </w:r>
          </w:p>
        </w:tc>
        <w:tc>
          <w:tcPr>
            <w:tcW w:w="3153" w:type="dxa"/>
            <w:gridSpan w:val="5"/>
            <w:vAlign w:val="bottom"/>
          </w:tcPr>
          <w:p w:rsidR="0064431F" w:rsidRPr="00113A0B" w:rsidRDefault="0064431F" w:rsidP="00047749">
            <w:pPr>
              <w:suppressAutoHyphens/>
              <w:spacing w:before="240" w:after="120"/>
              <w:jc w:val="both"/>
              <w:rPr>
                <w:rFonts w:ascii="Arial" w:hAnsi="Arial" w:cs="Arial"/>
                <w:sz w:val="16"/>
                <w:lang w:val="en-GB" w:eastAsia="zh-CN"/>
              </w:rPr>
            </w:pPr>
          </w:p>
        </w:tc>
        <w:tc>
          <w:tcPr>
            <w:tcW w:w="1440" w:type="dxa"/>
            <w:gridSpan w:val="2"/>
            <w:vAlign w:val="bottom"/>
          </w:tcPr>
          <w:p w:rsidR="0064431F" w:rsidRPr="00113A0B" w:rsidRDefault="0064431F" w:rsidP="00047749">
            <w:pPr>
              <w:suppressAutoHyphens/>
              <w:spacing w:after="120"/>
              <w:jc w:val="both"/>
              <w:rPr>
                <w:rFonts w:ascii="Arial" w:hAnsi="Arial" w:cs="Arial"/>
                <w:sz w:val="16"/>
                <w:lang w:eastAsia="zh-CN"/>
              </w:rPr>
            </w:pPr>
            <w:r w:rsidRPr="00113A0B">
              <w:rPr>
                <w:rFonts w:ascii="Arial" w:hAnsi="Arial" w:cs="Arial"/>
                <w:sz w:val="16"/>
                <w:lang w:eastAsia="zh-CN"/>
              </w:rPr>
              <w:t>Δ/νση Ηλεκτρ. Ταχυδρομείου</w:t>
            </w:r>
          </w:p>
          <w:p w:rsidR="0064431F" w:rsidRPr="00113A0B" w:rsidRDefault="0064431F" w:rsidP="00047749">
            <w:pPr>
              <w:suppressAutoHyphens/>
              <w:spacing w:after="120"/>
              <w:jc w:val="both"/>
              <w:rPr>
                <w:rFonts w:ascii="Arial" w:hAnsi="Arial" w:cs="Arial"/>
                <w:sz w:val="16"/>
                <w:lang w:eastAsia="zh-CN"/>
              </w:rPr>
            </w:pPr>
            <w:r w:rsidRPr="00113A0B">
              <w:rPr>
                <w:rFonts w:ascii="Arial" w:hAnsi="Arial" w:cs="Arial"/>
                <w:sz w:val="16"/>
                <w:lang w:eastAsia="zh-CN"/>
              </w:rPr>
              <w:t>(Ε</w:t>
            </w:r>
            <w:r w:rsidRPr="00113A0B">
              <w:rPr>
                <w:rFonts w:ascii="Arial" w:hAnsi="Arial" w:cs="Arial"/>
                <w:sz w:val="16"/>
                <w:lang w:val="en-US" w:eastAsia="zh-CN"/>
              </w:rPr>
              <w:t>mail</w:t>
            </w:r>
            <w:r w:rsidRPr="00113A0B">
              <w:rPr>
                <w:rFonts w:ascii="Arial" w:hAnsi="Arial" w:cs="Arial"/>
                <w:sz w:val="16"/>
                <w:lang w:eastAsia="zh-CN"/>
              </w:rPr>
              <w:t>):</w:t>
            </w:r>
          </w:p>
        </w:tc>
        <w:tc>
          <w:tcPr>
            <w:tcW w:w="3426" w:type="dxa"/>
            <w:gridSpan w:val="6"/>
            <w:vAlign w:val="bottom"/>
          </w:tcPr>
          <w:p w:rsidR="0064431F" w:rsidRPr="00113A0B" w:rsidRDefault="0064431F" w:rsidP="00047749">
            <w:pPr>
              <w:suppressAutoHyphens/>
              <w:spacing w:before="240" w:after="120"/>
              <w:jc w:val="both"/>
              <w:rPr>
                <w:rFonts w:ascii="Arial" w:hAnsi="Arial" w:cs="Arial"/>
                <w:sz w:val="16"/>
                <w:lang w:eastAsia="zh-CN"/>
              </w:rPr>
            </w:pPr>
          </w:p>
        </w:tc>
      </w:tr>
    </w:tbl>
    <w:p w:rsidR="0064431F" w:rsidRDefault="0064431F" w:rsidP="0064431F">
      <w:pPr>
        <w:suppressAutoHyphens/>
        <w:spacing w:after="120"/>
        <w:jc w:val="both"/>
        <w:rPr>
          <w:rFonts w:ascii="Calibri" w:hAnsi="Calibri" w:cs="Calibri"/>
          <w:color w:val="000000"/>
          <w:sz w:val="22"/>
          <w:szCs w:val="22"/>
          <w:lang w:eastAsia="zh-CN"/>
        </w:rPr>
      </w:pPr>
      <w:r w:rsidRPr="00113A0B">
        <w:rPr>
          <w:rFonts w:ascii="Arial" w:hAnsi="Arial" w:cs="Arial"/>
          <w:color w:val="000000"/>
          <w:sz w:val="22"/>
          <w:lang w:eastAsia="zh-CN"/>
        </w:rPr>
        <w:t xml:space="preserve">    </w:t>
      </w:r>
      <w:r w:rsidRPr="00113A0B">
        <w:rPr>
          <w:rFonts w:ascii="Calibri" w:hAnsi="Calibri" w:cs="Calibri"/>
          <w:color w:val="000000"/>
          <w:sz w:val="22"/>
          <w:szCs w:val="22"/>
          <w:lang w:eastAsia="zh-CN"/>
        </w:rPr>
        <w:t>Με ατομική μου ευθύνη και γνωρίζοντας τις κυρώσεις, που προβλέπονται από της διατάξεις της παρ. 6 του άρθρου 22 του Ν. 1599/1986 δηλώνω ότι:</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Α) </w:t>
      </w:r>
      <w:r>
        <w:rPr>
          <w:rFonts w:ascii="Calibri" w:hAnsi="Calibri" w:cs="Calibri"/>
          <w:color w:val="000000"/>
          <w:sz w:val="22"/>
          <w:szCs w:val="22"/>
          <w:lang w:eastAsia="zh-CN"/>
        </w:rPr>
        <w:t>έχω</w:t>
      </w:r>
      <w:r w:rsidRPr="00794CB2">
        <w:rPr>
          <w:rFonts w:ascii="Calibri" w:hAnsi="Calibri" w:cs="Calibri"/>
          <w:color w:val="000000"/>
          <w:sz w:val="22"/>
          <w:szCs w:val="22"/>
          <w:lang w:eastAsia="zh-CN"/>
        </w:rPr>
        <w:t xml:space="preserve"> τη δυνατότητα άμεσης επέμβασης, το αργότερο σε 30 λεπτά μετά από σχετική εντολή της Υπηρεσίας για άμεση έναρξη εργασίας αποχιονισμού ή διενέργεια περιπολίας και </w:t>
      </w:r>
      <w:proofErr w:type="spellStart"/>
      <w:r w:rsidRPr="00794CB2">
        <w:rPr>
          <w:rFonts w:ascii="Calibri" w:hAnsi="Calibri" w:cs="Calibri"/>
          <w:color w:val="000000"/>
          <w:sz w:val="22"/>
          <w:szCs w:val="22"/>
          <w:lang w:eastAsia="zh-CN"/>
        </w:rPr>
        <w:t>αλατοδιανομής</w:t>
      </w:r>
      <w:proofErr w:type="spellEnd"/>
      <w:r w:rsidRPr="00794CB2">
        <w:rPr>
          <w:rFonts w:ascii="Calibri" w:hAnsi="Calibri" w:cs="Calibri"/>
          <w:color w:val="000000"/>
          <w:sz w:val="22"/>
          <w:szCs w:val="22"/>
          <w:lang w:eastAsia="zh-CN"/>
        </w:rPr>
        <w:t xml:space="preserve"> ή εργασίας αποκατάστασης προβλημάτων βατότητας του δημοτικού οδικού δικτύου, προκαλούμενων από χιονόπτωση, στην περιοχή της δημοτικής ενότητας που </w:t>
      </w:r>
      <w:r>
        <w:rPr>
          <w:rFonts w:ascii="Calibri" w:hAnsi="Calibri" w:cs="Calibri"/>
          <w:color w:val="000000"/>
          <w:sz w:val="22"/>
          <w:szCs w:val="22"/>
          <w:lang w:eastAsia="zh-CN"/>
        </w:rPr>
        <w:t xml:space="preserve">θα του ανατεθεί </w:t>
      </w:r>
      <w:r w:rsidR="00D87F14">
        <w:rPr>
          <w:rFonts w:ascii="Calibri" w:hAnsi="Calibri" w:cs="Calibri"/>
          <w:color w:val="000000"/>
          <w:sz w:val="22"/>
          <w:szCs w:val="22"/>
          <w:lang w:eastAsia="zh-CN"/>
        </w:rPr>
        <w:t>μετά την εξέταση των προσφορών</w:t>
      </w:r>
      <w:r w:rsidRPr="00794CB2">
        <w:rPr>
          <w:rFonts w:ascii="Calibri" w:hAnsi="Calibri" w:cs="Calibri"/>
          <w:color w:val="000000"/>
          <w:sz w:val="22"/>
          <w:szCs w:val="22"/>
          <w:lang w:eastAsia="zh-CN"/>
        </w:rPr>
        <w:t xml:space="preserve">. Επιπλέον εφόσον υπάρχει επιτακτική ανάγκη, </w:t>
      </w:r>
      <w:r>
        <w:rPr>
          <w:rFonts w:ascii="Calibri" w:hAnsi="Calibri" w:cs="Calibri"/>
          <w:color w:val="000000"/>
          <w:sz w:val="22"/>
          <w:szCs w:val="22"/>
          <w:lang w:eastAsia="zh-CN"/>
        </w:rPr>
        <w:t>αποδέχομαι να παρέχω</w:t>
      </w:r>
      <w:r w:rsidRPr="00794CB2">
        <w:rPr>
          <w:rFonts w:ascii="Calibri" w:hAnsi="Calibri" w:cs="Calibri"/>
          <w:color w:val="000000"/>
          <w:sz w:val="22"/>
          <w:szCs w:val="22"/>
          <w:lang w:eastAsia="zh-CN"/>
        </w:rPr>
        <w:t xml:space="preserve"> τις παραπάνω υπηρεσίες σε οποιαδήποτε περιοχή ευθύνης του Δήμου Αλεξανδρούπολης </w:t>
      </w:r>
      <w:r>
        <w:rPr>
          <w:rFonts w:ascii="Calibri" w:hAnsi="Calibri" w:cs="Calibri"/>
          <w:color w:val="000000"/>
          <w:sz w:val="22"/>
          <w:szCs w:val="22"/>
          <w:lang w:eastAsia="zh-CN"/>
        </w:rPr>
        <w:t>μου</w:t>
      </w:r>
      <w:r w:rsidRPr="00794CB2">
        <w:rPr>
          <w:rFonts w:ascii="Calibri" w:hAnsi="Calibri" w:cs="Calibri"/>
          <w:color w:val="000000"/>
          <w:sz w:val="22"/>
          <w:szCs w:val="22"/>
          <w:lang w:eastAsia="zh-CN"/>
        </w:rPr>
        <w:t xml:space="preserve"> ζητηθεί από τη Δ/νση Τεχνικών Υπηρεσιών, είτε εγγράφως είτε τηλεφωνικώς καθ’ όλη τη διάρκεια του 24ώρου και για όλο το χρονικό διάστημα μίσθωσης που ορίζεται στην σύμβαση. Προς το σκοπό αυτό </w:t>
      </w:r>
      <w:r>
        <w:rPr>
          <w:rFonts w:ascii="Calibri" w:hAnsi="Calibri" w:cs="Calibri"/>
          <w:color w:val="000000"/>
          <w:sz w:val="22"/>
          <w:szCs w:val="22"/>
          <w:lang w:eastAsia="zh-CN"/>
        </w:rPr>
        <w:t>ορ</w:t>
      </w:r>
      <w:r w:rsidRPr="00794CB2">
        <w:rPr>
          <w:rFonts w:ascii="Calibri" w:hAnsi="Calibri" w:cs="Calibri"/>
          <w:color w:val="000000"/>
          <w:sz w:val="22"/>
          <w:szCs w:val="22"/>
          <w:lang w:eastAsia="zh-CN"/>
        </w:rPr>
        <w:t>ί</w:t>
      </w:r>
      <w:r>
        <w:rPr>
          <w:rFonts w:ascii="Calibri" w:hAnsi="Calibri" w:cs="Calibri"/>
          <w:color w:val="000000"/>
          <w:sz w:val="22"/>
          <w:szCs w:val="22"/>
          <w:lang w:eastAsia="zh-CN"/>
        </w:rPr>
        <w:t>ζω εκπρόσωπο επικοινωνίας τον/την ……………………………………………………………………………………… με τηλέφωνο επικοινωνίας………………………………………………………………….</w:t>
      </w:r>
      <w:r w:rsidRPr="00794CB2">
        <w:rPr>
          <w:rFonts w:ascii="Calibri" w:hAnsi="Calibri" w:cs="Calibri"/>
          <w:color w:val="000000"/>
          <w:sz w:val="22"/>
          <w:szCs w:val="22"/>
          <w:lang w:eastAsia="zh-CN"/>
        </w:rPr>
        <w:t xml:space="preserve"> διαθέσιμο καθ’ όλη τη διάρκεια του 24ώρου για τη λήψη εντολής από τη Δ/νση Τεχνικών Υπηρεσιών Δ. Αλεξανδρούπολης.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Β) </w:t>
      </w:r>
      <w:r>
        <w:rPr>
          <w:rFonts w:ascii="Calibri" w:hAnsi="Calibri" w:cs="Calibri"/>
          <w:color w:val="000000"/>
          <w:sz w:val="22"/>
          <w:szCs w:val="22"/>
          <w:lang w:eastAsia="zh-CN"/>
        </w:rPr>
        <w:t>αποδέχομαι</w:t>
      </w:r>
      <w:r w:rsidRPr="00794CB2">
        <w:rPr>
          <w:rFonts w:ascii="Calibri" w:hAnsi="Calibri" w:cs="Calibri"/>
          <w:color w:val="000000"/>
          <w:sz w:val="22"/>
          <w:szCs w:val="22"/>
          <w:lang w:eastAsia="zh-CN"/>
        </w:rPr>
        <w:t xml:space="preserve"> ότι τα Μηχανήματα Έργων/ </w:t>
      </w:r>
      <w:proofErr w:type="spellStart"/>
      <w:r w:rsidRPr="00794CB2">
        <w:rPr>
          <w:rFonts w:ascii="Calibri" w:hAnsi="Calibri" w:cs="Calibri"/>
          <w:color w:val="000000"/>
          <w:sz w:val="22"/>
          <w:szCs w:val="22"/>
          <w:lang w:eastAsia="zh-CN"/>
        </w:rPr>
        <w:t>Αποχιονιστικά</w:t>
      </w:r>
      <w:proofErr w:type="spellEnd"/>
      <w:r w:rsidRPr="00794CB2">
        <w:rPr>
          <w:rFonts w:ascii="Calibri" w:hAnsi="Calibri" w:cs="Calibri"/>
          <w:color w:val="000000"/>
          <w:sz w:val="22"/>
          <w:szCs w:val="22"/>
          <w:lang w:eastAsia="zh-CN"/>
        </w:rPr>
        <w:t xml:space="preserve"> Μηχανήματα / Τρακτέρ Εκχιονισμού θα χρησιμοποιούνται ανάλογα με το είδος και την ένταση της φυσικής καταστροφής και πάντα σύμφωνα με τις υποδείξεις της Δ/νσης Τεχνικών Έργων ΠΕ Έβρου.</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Λόγω του ότι το συνεργείο που απαιτείται σε κάθε καταστροφή, ποικίλει, ανάλογα με το μέγεθος και τη διάρκειά της η χρήση των Μηχανημάτων Έργων / </w:t>
      </w:r>
      <w:proofErr w:type="spellStart"/>
      <w:r w:rsidRPr="00794CB2">
        <w:rPr>
          <w:rFonts w:ascii="Calibri" w:hAnsi="Calibri" w:cs="Calibri"/>
          <w:color w:val="000000"/>
          <w:sz w:val="22"/>
          <w:szCs w:val="22"/>
          <w:lang w:eastAsia="zh-CN"/>
        </w:rPr>
        <w:t>Αποχιονιστικών</w:t>
      </w:r>
      <w:proofErr w:type="spellEnd"/>
      <w:r w:rsidRPr="00794CB2">
        <w:rPr>
          <w:rFonts w:ascii="Calibri" w:hAnsi="Calibri" w:cs="Calibri"/>
          <w:color w:val="000000"/>
          <w:sz w:val="22"/>
          <w:szCs w:val="22"/>
          <w:lang w:eastAsia="zh-CN"/>
        </w:rPr>
        <w:t xml:space="preserve"> Μηχανημάτων / Τρακτέρ Εκχιονισμού, θα αυξομειώνεται ανάλογα με την περίπτωση </w:t>
      </w:r>
      <w:r>
        <w:rPr>
          <w:rFonts w:ascii="Calibri" w:hAnsi="Calibri" w:cs="Calibri"/>
          <w:color w:val="000000"/>
          <w:sz w:val="22"/>
          <w:szCs w:val="22"/>
          <w:lang w:eastAsia="zh-CN"/>
        </w:rPr>
        <w:t>και θα αποτελεί υποχρέωσή μου</w:t>
      </w:r>
      <w:r w:rsidRPr="00794CB2">
        <w:rPr>
          <w:rFonts w:ascii="Calibri" w:hAnsi="Calibri" w:cs="Calibri"/>
          <w:color w:val="000000"/>
          <w:sz w:val="22"/>
          <w:szCs w:val="22"/>
          <w:lang w:eastAsia="zh-CN"/>
        </w:rPr>
        <w:t>.</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Γ)</w:t>
      </w:r>
      <w:r>
        <w:rPr>
          <w:rFonts w:ascii="Calibri" w:hAnsi="Calibri" w:cs="Calibri"/>
          <w:color w:val="000000"/>
          <w:sz w:val="22"/>
          <w:szCs w:val="22"/>
          <w:lang w:eastAsia="zh-CN"/>
        </w:rPr>
        <w:t xml:space="preserve">Αποδέχομαι ότι η διάθεση των </w:t>
      </w:r>
      <w:r w:rsidRPr="00794CB2">
        <w:rPr>
          <w:rFonts w:ascii="Calibri" w:hAnsi="Calibri" w:cs="Calibri"/>
          <w:color w:val="000000"/>
          <w:sz w:val="22"/>
          <w:szCs w:val="22"/>
          <w:lang w:eastAsia="zh-CN"/>
        </w:rPr>
        <w:t>ποσών του παραπάνω ενδεικτικού προϋπολογισμού θα γίνει βάσει των πραγματικών αναγκών της υπηρεσίας οι οποίες θα εμφανιστούν κατά τη διάρκεια της μίσθωσης.</w:t>
      </w:r>
    </w:p>
    <w:p w:rsidR="0064431F" w:rsidRPr="00794CB2" w:rsidRDefault="0064431F" w:rsidP="0064431F">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 xml:space="preserve">Δ) αποδέχομαι </w:t>
      </w:r>
      <w:r w:rsidRPr="00794CB2">
        <w:rPr>
          <w:rFonts w:ascii="Calibri" w:hAnsi="Calibri" w:cs="Calibri"/>
          <w:color w:val="000000"/>
          <w:sz w:val="22"/>
          <w:szCs w:val="22"/>
          <w:lang w:eastAsia="zh-CN"/>
        </w:rPr>
        <w:t xml:space="preserve">πως καμία οικονομική υποχρέωση δεν φέρει η Δ/νση Τεχνικών Έργων </w:t>
      </w:r>
      <w:r w:rsidR="00AA211A">
        <w:rPr>
          <w:rFonts w:ascii="Calibri" w:hAnsi="Calibri" w:cs="Calibri"/>
          <w:color w:val="000000"/>
          <w:sz w:val="22"/>
          <w:szCs w:val="22"/>
          <w:lang w:eastAsia="zh-CN"/>
        </w:rPr>
        <w:t>του Δήμου Αλεξανδρούπολης</w:t>
      </w:r>
      <w:r w:rsidRPr="00794CB2">
        <w:rPr>
          <w:rFonts w:ascii="Calibri" w:hAnsi="Calibri" w:cs="Calibri"/>
          <w:color w:val="000000"/>
          <w:sz w:val="22"/>
          <w:szCs w:val="22"/>
          <w:lang w:eastAsia="zh-CN"/>
        </w:rPr>
        <w:t xml:space="preserve"> ως αποζημίωση ετοιμότητας διάθεσης Μηχανημάτων Έργων / </w:t>
      </w:r>
      <w:proofErr w:type="spellStart"/>
      <w:r w:rsidRPr="00794CB2">
        <w:rPr>
          <w:rFonts w:ascii="Calibri" w:hAnsi="Calibri" w:cs="Calibri"/>
          <w:color w:val="000000"/>
          <w:sz w:val="22"/>
          <w:szCs w:val="22"/>
          <w:lang w:eastAsia="zh-CN"/>
        </w:rPr>
        <w:t>Αποχιονιστικών</w:t>
      </w:r>
      <w:proofErr w:type="spellEnd"/>
      <w:r w:rsidRPr="00794CB2">
        <w:rPr>
          <w:rFonts w:ascii="Calibri" w:hAnsi="Calibri" w:cs="Calibri"/>
          <w:color w:val="000000"/>
          <w:sz w:val="22"/>
          <w:szCs w:val="22"/>
          <w:lang w:eastAsia="zh-CN"/>
        </w:rPr>
        <w:t xml:space="preserve"> Μηχανημάτων / Τρακτέρ Εκχιονισμού απέναντι </w:t>
      </w:r>
      <w:r>
        <w:rPr>
          <w:rFonts w:ascii="Calibri" w:hAnsi="Calibri" w:cs="Calibri"/>
          <w:color w:val="000000"/>
          <w:sz w:val="22"/>
          <w:szCs w:val="22"/>
          <w:lang w:eastAsia="zh-CN"/>
        </w:rPr>
        <w:t>μου.</w:t>
      </w:r>
    </w:p>
    <w:p w:rsidR="0064431F" w:rsidRDefault="0064431F" w:rsidP="0089064C">
      <w:pPr>
        <w:suppressAutoHyphens/>
        <w:spacing w:after="120"/>
        <w:jc w:val="both"/>
        <w:rPr>
          <w:rFonts w:ascii="Calibri" w:hAnsi="Calibri" w:cs="Calibri"/>
          <w:color w:val="000000"/>
          <w:sz w:val="22"/>
          <w:szCs w:val="22"/>
          <w:lang w:eastAsia="zh-CN"/>
        </w:rPr>
      </w:pPr>
      <w:r w:rsidRPr="0043462D">
        <w:rPr>
          <w:rFonts w:ascii="Calibri" w:hAnsi="Calibri" w:cs="Calibri"/>
          <w:i/>
          <w:color w:val="000000"/>
          <w:sz w:val="22"/>
          <w:szCs w:val="22"/>
          <w:lang w:eastAsia="zh-CN"/>
        </w:rPr>
        <w:t>(συνέχεια στην πίσω σελίδα)</w:t>
      </w:r>
      <w:r>
        <w:rPr>
          <w:rFonts w:ascii="Calibri" w:hAnsi="Calibri" w:cs="Calibri"/>
          <w:color w:val="000000"/>
          <w:sz w:val="22"/>
          <w:szCs w:val="22"/>
          <w:lang w:eastAsia="zh-CN"/>
        </w:rPr>
        <w:tab/>
      </w:r>
      <w:r w:rsidR="0089064C">
        <w:rPr>
          <w:rFonts w:ascii="Calibri" w:hAnsi="Calibri" w:cs="Calibri"/>
          <w:color w:val="000000"/>
          <w:sz w:val="22"/>
          <w:szCs w:val="22"/>
          <w:lang w:eastAsia="zh-CN"/>
        </w:rPr>
        <w:t xml:space="preserve">                         </w:t>
      </w:r>
      <w:r>
        <w:rPr>
          <w:rFonts w:ascii="Calibri" w:hAnsi="Calibri" w:cs="Calibri"/>
          <w:color w:val="000000"/>
          <w:sz w:val="22"/>
          <w:szCs w:val="22"/>
          <w:lang w:eastAsia="zh-CN"/>
        </w:rPr>
        <w:t>Αλεξανδρούπολη, ………/……../……………..</w:t>
      </w:r>
      <w:r w:rsidR="0089064C">
        <w:rPr>
          <w:rFonts w:ascii="Calibri" w:hAnsi="Calibri" w:cs="Calibri"/>
          <w:color w:val="000000"/>
          <w:sz w:val="22"/>
          <w:szCs w:val="22"/>
          <w:lang w:eastAsia="zh-CN"/>
        </w:rPr>
        <w:t xml:space="preserve">          </w:t>
      </w:r>
      <w:r>
        <w:rPr>
          <w:rFonts w:ascii="Calibri" w:hAnsi="Calibri" w:cs="Calibri"/>
          <w:color w:val="000000"/>
          <w:sz w:val="22"/>
          <w:szCs w:val="22"/>
          <w:lang w:eastAsia="zh-CN"/>
        </w:rPr>
        <w:t>Ο Δηλών</w:t>
      </w:r>
    </w:p>
    <w:p w:rsidR="0064431F" w:rsidRDefault="0064431F" w:rsidP="0064431F">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lastRenderedPageBreak/>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64431F" w:rsidRDefault="0064431F" w:rsidP="0064431F">
      <w:pPr>
        <w:suppressAutoHyphens/>
        <w:spacing w:after="120"/>
        <w:jc w:val="both"/>
        <w:rPr>
          <w:rFonts w:ascii="Calibri" w:hAnsi="Calibri" w:cs="Calibri"/>
          <w:color w:val="000000"/>
          <w:sz w:val="22"/>
          <w:szCs w:val="22"/>
          <w:lang w:eastAsia="zh-CN"/>
        </w:rPr>
      </w:pP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Η μοναδική οικονομική απαίτηση </w:t>
      </w:r>
      <w:r>
        <w:rPr>
          <w:rFonts w:ascii="Calibri" w:hAnsi="Calibri" w:cs="Calibri"/>
          <w:color w:val="000000"/>
          <w:sz w:val="22"/>
          <w:szCs w:val="22"/>
          <w:lang w:eastAsia="zh-CN"/>
        </w:rPr>
        <w:t>μου</w:t>
      </w:r>
      <w:r w:rsidRPr="00794CB2">
        <w:rPr>
          <w:rFonts w:ascii="Calibri" w:hAnsi="Calibri" w:cs="Calibri"/>
          <w:color w:val="000000"/>
          <w:sz w:val="22"/>
          <w:szCs w:val="22"/>
          <w:lang w:eastAsia="zh-CN"/>
        </w:rPr>
        <w:t xml:space="preserve">, αφορά την πληρωμή του πραγματικού χρόνου απασχόλησης των Μηχανημάτων Έργων / </w:t>
      </w:r>
      <w:proofErr w:type="spellStart"/>
      <w:r w:rsidRPr="00794CB2">
        <w:rPr>
          <w:rFonts w:ascii="Calibri" w:hAnsi="Calibri" w:cs="Calibri"/>
          <w:color w:val="000000"/>
          <w:sz w:val="22"/>
          <w:szCs w:val="22"/>
          <w:lang w:eastAsia="zh-CN"/>
        </w:rPr>
        <w:t>Αποχιονιστικών</w:t>
      </w:r>
      <w:proofErr w:type="spellEnd"/>
      <w:r w:rsidRPr="00794CB2">
        <w:rPr>
          <w:rFonts w:ascii="Calibri" w:hAnsi="Calibri" w:cs="Calibri"/>
          <w:color w:val="000000"/>
          <w:sz w:val="22"/>
          <w:szCs w:val="22"/>
          <w:lang w:eastAsia="zh-CN"/>
        </w:rPr>
        <w:t xml:space="preserve"> Μηχανημάτων / Τρακτέρ Εκχιονισμού για εκτέλεση εργασιών. Ως πραγματικός χρόνος απασχόλησης ορίζεται αυτός που αρχίζει με την παρουσία των χειριστών του </w:t>
      </w:r>
      <w:proofErr w:type="spellStart"/>
      <w:r w:rsidRPr="00794CB2">
        <w:rPr>
          <w:rFonts w:ascii="Calibri" w:hAnsi="Calibri" w:cs="Calibri"/>
          <w:color w:val="000000"/>
          <w:sz w:val="22"/>
          <w:szCs w:val="22"/>
          <w:lang w:eastAsia="zh-CN"/>
        </w:rPr>
        <w:t>πάροχου</w:t>
      </w:r>
      <w:proofErr w:type="spellEnd"/>
      <w:r w:rsidRPr="00794CB2">
        <w:rPr>
          <w:rFonts w:ascii="Calibri" w:hAnsi="Calibri" w:cs="Calibri"/>
          <w:color w:val="000000"/>
          <w:sz w:val="22"/>
          <w:szCs w:val="22"/>
          <w:lang w:eastAsia="zh-CN"/>
        </w:rPr>
        <w:t xml:space="preserve"> υπηρεσιών, μετά από εντολή της Υπηρεσίας (ύστερα από τις σχετικές προγνώσεις-ΕΜΥ, εντολές της Πολιτικής Προστασίας, ειδοποίηση Αστυνομικών Διευθύνσεων κ.α.) στις έδρες αποχιονισμού, το αργότερο σε 30 λεπτά μετά από σχετική εντολή της Υπηρεσίας για άμεση έναρξη εργασίας και περατώνεται με την αποχώρηση αυτών από τις έδρες αποχιονισμού μετά από την άρση της εντολής της Υπηρεσίας.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Σε αυτό τον χρόνο απασχόλησης περιλαμβάνονται </w:t>
      </w:r>
      <w:proofErr w:type="spellStart"/>
      <w:r w:rsidRPr="00794CB2">
        <w:rPr>
          <w:rFonts w:ascii="Calibri" w:hAnsi="Calibri" w:cs="Calibri"/>
          <w:color w:val="000000"/>
          <w:sz w:val="22"/>
          <w:szCs w:val="22"/>
          <w:lang w:eastAsia="zh-CN"/>
        </w:rPr>
        <w:t>καθόλη</w:t>
      </w:r>
      <w:proofErr w:type="spellEnd"/>
      <w:r w:rsidRPr="00794CB2">
        <w:rPr>
          <w:rFonts w:ascii="Calibri" w:hAnsi="Calibri" w:cs="Calibri"/>
          <w:color w:val="000000"/>
          <w:sz w:val="22"/>
          <w:szCs w:val="22"/>
          <w:lang w:eastAsia="zh-CN"/>
        </w:rPr>
        <w:t xml:space="preserve"> τη διάρκεια εκτέλεσης της σύμβασης, οι παρακάτω εργασίες: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α) η διενέργεια περιπολίας των μηχανημάτων στο τμήμα ευθύνης, ανά τακτά διαστήματα με ευθύνη του αναδόχου ή ύστερα από εντολή της Υπηρεσίας,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β) η εκτέλεση των εργασιών αποχιονισμού, </w:t>
      </w:r>
      <w:proofErr w:type="spellStart"/>
      <w:r w:rsidRPr="00794CB2">
        <w:rPr>
          <w:rFonts w:ascii="Calibri" w:hAnsi="Calibri" w:cs="Calibri"/>
          <w:color w:val="000000"/>
          <w:sz w:val="22"/>
          <w:szCs w:val="22"/>
          <w:lang w:eastAsia="zh-CN"/>
        </w:rPr>
        <w:t>αλατοδιανομής</w:t>
      </w:r>
      <w:proofErr w:type="spellEnd"/>
      <w:r w:rsidRPr="00794CB2">
        <w:rPr>
          <w:rFonts w:ascii="Calibri" w:hAnsi="Calibri" w:cs="Calibri"/>
          <w:color w:val="000000"/>
          <w:sz w:val="22"/>
          <w:szCs w:val="22"/>
          <w:lang w:eastAsia="zh-CN"/>
        </w:rPr>
        <w:t xml:space="preserve"> ή και των δύο.</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γ) φόρτωση άλατος.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δ) συντήρηση (αναμόχλευση ) άλατος.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ε) τακτοποίηση άλατος στους χώρους αποθήκευσης κατά την εκφόρτωση του.</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ζ) η αποκατάσταση προβλημάτων βατότητας του δημοτικού οδικού δικτύου, τα οποία προβλήματα έχουν προκληθεί από χιονόπτωση.</w:t>
      </w:r>
    </w:p>
    <w:p w:rsidR="0064431F" w:rsidRPr="00794CB2" w:rsidRDefault="0064431F" w:rsidP="0064431F">
      <w:pPr>
        <w:suppressAutoHyphens/>
        <w:spacing w:after="120"/>
        <w:jc w:val="both"/>
        <w:rPr>
          <w:rFonts w:ascii="Calibri" w:hAnsi="Calibri" w:cs="Calibri"/>
          <w:color w:val="000000"/>
          <w:sz w:val="22"/>
          <w:szCs w:val="22"/>
          <w:lang w:eastAsia="zh-CN"/>
        </w:rPr>
      </w:pPr>
    </w:p>
    <w:p w:rsidR="0064431F" w:rsidRPr="00506BF9" w:rsidRDefault="0064431F" w:rsidP="0064431F">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Ε) έλαβα</w:t>
      </w:r>
      <w:r w:rsidRPr="00794CB2">
        <w:rPr>
          <w:rFonts w:ascii="Calibri" w:hAnsi="Calibri" w:cs="Calibri"/>
          <w:color w:val="000000"/>
          <w:sz w:val="22"/>
          <w:szCs w:val="22"/>
          <w:lang w:eastAsia="zh-CN"/>
        </w:rPr>
        <w:t xml:space="preserve"> γνώση των τεχνικών προδιαγραφών της Διακήρυξης, όπως αυτές περιγράφονται λεπτομερώς στο ΠΑΡΑΡΤΗΜΑ I  και αποτελούν αναπόσπαστο μέρος </w:t>
      </w:r>
      <w:r w:rsidRPr="00506BF9">
        <w:rPr>
          <w:rFonts w:ascii="Calibri" w:hAnsi="Calibri" w:cs="Calibri"/>
          <w:color w:val="000000"/>
          <w:sz w:val="22"/>
          <w:szCs w:val="22"/>
          <w:lang w:eastAsia="zh-CN"/>
        </w:rPr>
        <w:t xml:space="preserve">της </w:t>
      </w:r>
      <w:r w:rsidR="00506BF9" w:rsidRPr="00506BF9">
        <w:rPr>
          <w:rFonts w:ascii="Calibri" w:hAnsi="Calibri" w:cs="Calibri"/>
          <w:color w:val="000000"/>
          <w:sz w:val="22"/>
          <w:szCs w:val="22"/>
          <w:lang w:eastAsia="zh-CN"/>
        </w:rPr>
        <w:t>157</w:t>
      </w:r>
      <w:r w:rsidRPr="00506BF9">
        <w:rPr>
          <w:rFonts w:ascii="Calibri" w:hAnsi="Calibri" w:cs="Calibri"/>
          <w:color w:val="000000"/>
          <w:sz w:val="22"/>
          <w:szCs w:val="22"/>
          <w:lang w:eastAsia="zh-CN"/>
        </w:rPr>
        <w:t>/2020 Μελέτης και δεσμεύομαι ότι θα συμμορφώνομαι πλήρως με όλους τους όρους και απαιτήσεις αυτής καθ</w:t>
      </w:r>
      <w:r w:rsidR="00656815" w:rsidRPr="00656815">
        <w:rPr>
          <w:rFonts w:ascii="Calibri" w:hAnsi="Calibri" w:cs="Calibri"/>
          <w:color w:val="000000"/>
          <w:sz w:val="22"/>
          <w:szCs w:val="22"/>
          <w:lang w:eastAsia="zh-CN"/>
        </w:rPr>
        <w:t xml:space="preserve">' </w:t>
      </w:r>
      <w:r w:rsidRPr="00506BF9">
        <w:rPr>
          <w:rFonts w:ascii="Calibri" w:hAnsi="Calibri" w:cs="Calibri"/>
          <w:color w:val="000000"/>
          <w:sz w:val="22"/>
          <w:szCs w:val="22"/>
          <w:lang w:eastAsia="zh-CN"/>
        </w:rPr>
        <w:t>όλη τη διάρκεια εκτέλεσης της σύμβασης</w:t>
      </w:r>
    </w:p>
    <w:p w:rsidR="0064431F" w:rsidRPr="00506BF9" w:rsidRDefault="0064431F" w:rsidP="0064431F">
      <w:pPr>
        <w:suppressAutoHyphens/>
        <w:spacing w:after="120"/>
        <w:jc w:val="both"/>
        <w:rPr>
          <w:rFonts w:ascii="Calibri" w:hAnsi="Calibri" w:cs="Calibri"/>
          <w:color w:val="000000"/>
          <w:sz w:val="22"/>
          <w:szCs w:val="22"/>
          <w:lang w:eastAsia="zh-CN"/>
        </w:rPr>
      </w:pPr>
    </w:p>
    <w:p w:rsidR="0064431F" w:rsidRPr="00794CB2" w:rsidRDefault="0064431F" w:rsidP="0064431F">
      <w:pPr>
        <w:suppressAutoHyphens/>
        <w:spacing w:after="120"/>
        <w:jc w:val="both"/>
        <w:rPr>
          <w:rFonts w:ascii="Calibri" w:hAnsi="Calibri" w:cs="Calibri"/>
          <w:color w:val="000000"/>
          <w:sz w:val="22"/>
          <w:szCs w:val="22"/>
          <w:lang w:eastAsia="zh-CN"/>
        </w:rPr>
      </w:pPr>
      <w:r w:rsidRPr="00506BF9">
        <w:rPr>
          <w:rFonts w:ascii="Calibri" w:hAnsi="Calibri" w:cs="Calibri"/>
          <w:color w:val="000000"/>
          <w:sz w:val="22"/>
          <w:szCs w:val="22"/>
          <w:lang w:eastAsia="zh-CN"/>
        </w:rPr>
        <w:t xml:space="preserve">Ζ) έλαβα γνώση των λοιπών όρων και υποχρεώσεων της </w:t>
      </w:r>
      <w:proofErr w:type="spellStart"/>
      <w:r w:rsidRPr="00506BF9">
        <w:rPr>
          <w:rFonts w:ascii="Calibri" w:hAnsi="Calibri" w:cs="Calibri"/>
          <w:color w:val="000000"/>
          <w:sz w:val="22"/>
          <w:szCs w:val="22"/>
          <w:lang w:eastAsia="zh-CN"/>
        </w:rPr>
        <w:t>αριθμ</w:t>
      </w:r>
      <w:proofErr w:type="spellEnd"/>
      <w:r w:rsidRPr="00506BF9">
        <w:rPr>
          <w:rFonts w:ascii="Calibri" w:hAnsi="Calibri" w:cs="Calibri"/>
          <w:color w:val="000000"/>
          <w:sz w:val="22"/>
          <w:szCs w:val="22"/>
          <w:lang w:eastAsia="zh-CN"/>
        </w:rPr>
        <w:t xml:space="preserve">. </w:t>
      </w:r>
      <w:r w:rsidR="00506BF9" w:rsidRPr="00506BF9">
        <w:rPr>
          <w:rFonts w:ascii="Calibri" w:hAnsi="Calibri" w:cs="Calibri"/>
          <w:color w:val="000000"/>
          <w:sz w:val="22"/>
          <w:szCs w:val="22"/>
          <w:lang w:eastAsia="zh-CN"/>
        </w:rPr>
        <w:t>157</w:t>
      </w:r>
      <w:r w:rsidRPr="00506BF9">
        <w:rPr>
          <w:rFonts w:ascii="Calibri" w:hAnsi="Calibri" w:cs="Calibri"/>
          <w:color w:val="000000"/>
          <w:sz w:val="22"/>
          <w:szCs w:val="22"/>
          <w:lang w:eastAsia="zh-CN"/>
        </w:rPr>
        <w:t>/2020 Μελέτης</w:t>
      </w:r>
      <w:r w:rsidRPr="00794CB2">
        <w:rPr>
          <w:rFonts w:ascii="Calibri" w:hAnsi="Calibri" w:cs="Calibri"/>
          <w:color w:val="000000"/>
          <w:sz w:val="22"/>
          <w:szCs w:val="22"/>
          <w:lang w:eastAsia="zh-CN"/>
        </w:rPr>
        <w:t xml:space="preserve"> </w:t>
      </w:r>
      <w:r>
        <w:rPr>
          <w:rFonts w:ascii="Calibri" w:hAnsi="Calibri" w:cs="Calibri"/>
          <w:color w:val="000000"/>
          <w:sz w:val="22"/>
          <w:szCs w:val="22"/>
          <w:lang w:eastAsia="zh-CN"/>
        </w:rPr>
        <w:t>και δεσμεύομαι</w:t>
      </w:r>
      <w:r w:rsidRPr="00794CB2">
        <w:rPr>
          <w:rFonts w:ascii="Calibri" w:hAnsi="Calibri" w:cs="Calibri"/>
          <w:color w:val="000000"/>
          <w:sz w:val="22"/>
          <w:szCs w:val="22"/>
          <w:lang w:eastAsia="zh-CN"/>
        </w:rPr>
        <w:t xml:space="preserve"> ότι τους αποδέχ</w:t>
      </w:r>
      <w:r>
        <w:rPr>
          <w:rFonts w:ascii="Calibri" w:hAnsi="Calibri" w:cs="Calibri"/>
          <w:color w:val="000000"/>
          <w:sz w:val="22"/>
          <w:szCs w:val="22"/>
          <w:lang w:eastAsia="zh-CN"/>
        </w:rPr>
        <w:t>ομαι</w:t>
      </w:r>
      <w:r w:rsidRPr="00794CB2">
        <w:rPr>
          <w:rFonts w:ascii="Calibri" w:hAnsi="Calibri" w:cs="Calibri"/>
          <w:color w:val="000000"/>
          <w:sz w:val="22"/>
          <w:szCs w:val="22"/>
          <w:lang w:eastAsia="zh-CN"/>
        </w:rPr>
        <w:t xml:space="preserve"> πλήρως και ανεπιφύλακτα.</w:t>
      </w:r>
    </w:p>
    <w:p w:rsidR="0064431F" w:rsidRPr="00794CB2" w:rsidRDefault="0064431F" w:rsidP="0064431F">
      <w:pPr>
        <w:suppressAutoHyphens/>
        <w:spacing w:after="120"/>
        <w:jc w:val="both"/>
        <w:rPr>
          <w:rFonts w:ascii="Calibri" w:hAnsi="Calibri" w:cs="Calibri"/>
          <w:color w:val="000000"/>
          <w:sz w:val="22"/>
          <w:szCs w:val="22"/>
          <w:lang w:eastAsia="zh-CN"/>
        </w:rPr>
      </w:pPr>
    </w:p>
    <w:p w:rsidR="0064431F"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Η) </w:t>
      </w:r>
      <w:r>
        <w:rPr>
          <w:rFonts w:ascii="Calibri" w:hAnsi="Calibri" w:cs="Calibri"/>
          <w:color w:val="000000"/>
          <w:sz w:val="22"/>
          <w:szCs w:val="22"/>
          <w:lang w:eastAsia="zh-CN"/>
        </w:rPr>
        <w:t>Έχω</w:t>
      </w:r>
      <w:r w:rsidRPr="00794CB2">
        <w:rPr>
          <w:rFonts w:ascii="Calibri" w:hAnsi="Calibri" w:cs="Calibri"/>
          <w:color w:val="000000"/>
          <w:sz w:val="22"/>
          <w:szCs w:val="22"/>
          <w:lang w:eastAsia="zh-CN"/>
        </w:rPr>
        <w:t xml:space="preserve"> υποχρέωση καθ' όλη την δι</w:t>
      </w:r>
      <w:r>
        <w:rPr>
          <w:rFonts w:ascii="Calibri" w:hAnsi="Calibri" w:cs="Calibri"/>
          <w:color w:val="000000"/>
          <w:sz w:val="22"/>
          <w:szCs w:val="22"/>
          <w:lang w:eastAsia="zh-CN"/>
        </w:rPr>
        <w:t xml:space="preserve">άρκεια των </w:t>
      </w:r>
      <w:r w:rsidR="00D87F14">
        <w:rPr>
          <w:rFonts w:ascii="Calibri" w:hAnsi="Calibri" w:cs="Calibri"/>
          <w:color w:val="000000"/>
          <w:sz w:val="22"/>
          <w:szCs w:val="22"/>
          <w:lang w:eastAsia="zh-CN"/>
        </w:rPr>
        <w:t xml:space="preserve">συμβάσεων </w:t>
      </w:r>
      <w:r>
        <w:rPr>
          <w:rFonts w:ascii="Calibri" w:hAnsi="Calibri" w:cs="Calibri"/>
          <w:color w:val="000000"/>
          <w:sz w:val="22"/>
          <w:szCs w:val="22"/>
          <w:lang w:eastAsia="zh-CN"/>
        </w:rPr>
        <w:t>να εφαρμόσω</w:t>
      </w:r>
      <w:r w:rsidRPr="00794CB2">
        <w:rPr>
          <w:rFonts w:ascii="Calibri" w:hAnsi="Calibri" w:cs="Calibri"/>
          <w:color w:val="000000"/>
          <w:sz w:val="22"/>
          <w:szCs w:val="22"/>
          <w:lang w:eastAsia="zh-CN"/>
        </w:rPr>
        <w:t xml:space="preserve"> τα απαιτούμενα από τον νόμο ( 2696/23-9-9</w:t>
      </w:r>
      <w:r>
        <w:rPr>
          <w:rFonts w:ascii="Calibri" w:hAnsi="Calibri" w:cs="Calibri"/>
          <w:color w:val="000000"/>
          <w:sz w:val="22"/>
          <w:szCs w:val="22"/>
          <w:lang w:eastAsia="zh-CN"/>
        </w:rPr>
        <w:t>9 ΚΟΚ) μέτρα ασφαλείας και φέρω</w:t>
      </w:r>
      <w:r w:rsidRPr="00794CB2">
        <w:rPr>
          <w:rFonts w:ascii="Calibri" w:hAnsi="Calibri" w:cs="Calibri"/>
          <w:color w:val="000000"/>
          <w:sz w:val="22"/>
          <w:szCs w:val="22"/>
          <w:lang w:eastAsia="zh-CN"/>
        </w:rPr>
        <w:t xml:space="preserve"> ακέραια την ευ</w:t>
      </w:r>
      <w:r>
        <w:rPr>
          <w:rFonts w:ascii="Calibri" w:hAnsi="Calibri" w:cs="Calibri"/>
          <w:color w:val="000000"/>
          <w:sz w:val="22"/>
          <w:szCs w:val="22"/>
          <w:lang w:eastAsia="zh-CN"/>
        </w:rPr>
        <w:t>θύνη εφαρμογής των. Επιπλέον έχω</w:t>
      </w:r>
      <w:r w:rsidRPr="00794CB2">
        <w:rPr>
          <w:rFonts w:ascii="Calibri" w:hAnsi="Calibri" w:cs="Calibri"/>
          <w:color w:val="000000"/>
          <w:sz w:val="22"/>
          <w:szCs w:val="22"/>
          <w:lang w:eastAsia="zh-CN"/>
        </w:rPr>
        <w:t xml:space="preserve"> την αποκλειστική ευθύνη τήρησης έγκυρου ασφαλιστικού συμβολαίου κάλυψης των Μηχανημάτων Έργων / </w:t>
      </w:r>
      <w:proofErr w:type="spellStart"/>
      <w:r w:rsidRPr="00794CB2">
        <w:rPr>
          <w:rFonts w:ascii="Calibri" w:hAnsi="Calibri" w:cs="Calibri"/>
          <w:color w:val="000000"/>
          <w:sz w:val="22"/>
          <w:szCs w:val="22"/>
          <w:lang w:eastAsia="zh-CN"/>
        </w:rPr>
        <w:t>Αποχιονιστικών</w:t>
      </w:r>
      <w:proofErr w:type="spellEnd"/>
      <w:r w:rsidRPr="00794CB2">
        <w:rPr>
          <w:rFonts w:ascii="Calibri" w:hAnsi="Calibri" w:cs="Calibri"/>
          <w:color w:val="000000"/>
          <w:sz w:val="22"/>
          <w:szCs w:val="22"/>
          <w:lang w:eastAsia="zh-CN"/>
        </w:rPr>
        <w:t xml:space="preserve"> Μηχανημάτων / Τρακτέρ Εκχιονισμού σε περίπτωση ατυχήματος κατά την εκτέλεση τ</w:t>
      </w:r>
      <w:r>
        <w:rPr>
          <w:rFonts w:ascii="Calibri" w:hAnsi="Calibri" w:cs="Calibri"/>
          <w:color w:val="000000"/>
          <w:sz w:val="22"/>
          <w:szCs w:val="22"/>
          <w:lang w:eastAsia="zh-CN"/>
        </w:rPr>
        <w:t>ων εργασιών ,τα οποία εκμισθώνω</w:t>
      </w:r>
      <w:r w:rsidRPr="00794CB2">
        <w:rPr>
          <w:rFonts w:ascii="Calibri" w:hAnsi="Calibri" w:cs="Calibri"/>
          <w:color w:val="000000"/>
          <w:sz w:val="22"/>
          <w:szCs w:val="22"/>
          <w:lang w:eastAsia="zh-CN"/>
        </w:rPr>
        <w:t xml:space="preserve"> με την παρούσα σύμβαση. Η Αναθέτουσα Αρχή ουδεμία ευθύνη φέρει σε περίπτωση ατυχήματος κατά την εκτέλεση των εργασιών .</w:t>
      </w:r>
    </w:p>
    <w:p w:rsidR="0064431F" w:rsidRDefault="0064431F" w:rsidP="0064431F">
      <w:pPr>
        <w:suppressAutoHyphens/>
        <w:spacing w:after="120"/>
        <w:jc w:val="both"/>
        <w:rPr>
          <w:rFonts w:ascii="Calibri" w:hAnsi="Calibri" w:cs="Calibri"/>
          <w:color w:val="000000"/>
          <w:sz w:val="22"/>
          <w:szCs w:val="22"/>
          <w:lang w:eastAsia="zh-CN"/>
        </w:rPr>
      </w:pPr>
    </w:p>
    <w:p w:rsidR="0064431F" w:rsidRDefault="0064431F" w:rsidP="0064431F">
      <w:pPr>
        <w:suppressAutoHyphens/>
        <w:spacing w:after="120"/>
        <w:jc w:val="both"/>
        <w:rPr>
          <w:rFonts w:ascii="Calibri" w:hAnsi="Calibri" w:cs="Calibri"/>
          <w:color w:val="000000"/>
          <w:sz w:val="22"/>
          <w:szCs w:val="22"/>
          <w:lang w:eastAsia="zh-CN"/>
        </w:rPr>
      </w:pPr>
    </w:p>
    <w:p w:rsidR="0064431F" w:rsidRDefault="0064431F" w:rsidP="0064431F">
      <w:pPr>
        <w:suppressAutoHyphens/>
        <w:spacing w:after="120"/>
        <w:jc w:val="both"/>
        <w:rPr>
          <w:rFonts w:ascii="Calibri" w:hAnsi="Calibri" w:cs="Calibri"/>
          <w:color w:val="000000"/>
          <w:sz w:val="22"/>
          <w:szCs w:val="22"/>
          <w:lang w:eastAsia="zh-CN"/>
        </w:rPr>
      </w:pPr>
    </w:p>
    <w:p w:rsidR="0064431F" w:rsidRDefault="0064431F" w:rsidP="0064431F">
      <w:pPr>
        <w:suppressAutoHyphens/>
        <w:spacing w:after="120"/>
        <w:ind w:left="5040" w:firstLine="720"/>
        <w:jc w:val="both"/>
        <w:rPr>
          <w:rFonts w:ascii="Calibri" w:hAnsi="Calibri" w:cs="Calibri"/>
          <w:color w:val="000000"/>
          <w:sz w:val="22"/>
          <w:szCs w:val="22"/>
          <w:lang w:eastAsia="zh-CN"/>
        </w:rPr>
      </w:pPr>
      <w:r>
        <w:rPr>
          <w:rFonts w:ascii="Calibri" w:hAnsi="Calibri" w:cs="Calibri"/>
          <w:color w:val="000000"/>
          <w:sz w:val="22"/>
          <w:szCs w:val="22"/>
          <w:lang w:eastAsia="zh-CN"/>
        </w:rPr>
        <w:t>Αλεξανδρούπολη, ………/……../……………..</w:t>
      </w:r>
    </w:p>
    <w:p w:rsidR="0064431F" w:rsidRDefault="0064431F" w:rsidP="0064431F">
      <w:pPr>
        <w:tabs>
          <w:tab w:val="left" w:pos="3850"/>
        </w:tabs>
        <w:jc w:val="center"/>
        <w:rPr>
          <w:rFonts w:ascii="Calibri" w:hAnsi="Calibri" w:cs="Calibri"/>
          <w:color w:val="000000"/>
          <w:sz w:val="22"/>
          <w:szCs w:val="22"/>
          <w:lang w:eastAsia="zh-CN"/>
        </w:rPr>
      </w:pPr>
      <w:r>
        <w:rPr>
          <w:rFonts w:ascii="Calibri" w:hAnsi="Calibri" w:cs="Calibri"/>
          <w:color w:val="000000"/>
          <w:sz w:val="22"/>
          <w:szCs w:val="22"/>
          <w:lang w:eastAsia="zh-CN"/>
        </w:rPr>
        <w:t>Ο Δηλών</w:t>
      </w:r>
    </w:p>
    <w:p w:rsidR="007F06DC" w:rsidRDefault="007F06DC" w:rsidP="0064431F">
      <w:pPr>
        <w:tabs>
          <w:tab w:val="left" w:pos="3850"/>
        </w:tabs>
        <w:jc w:val="center"/>
        <w:rPr>
          <w:rFonts w:ascii="Calibri" w:hAnsi="Calibri" w:cs="Calibri"/>
          <w:color w:val="000000"/>
          <w:sz w:val="22"/>
          <w:szCs w:val="22"/>
          <w:lang w:eastAsia="zh-CN"/>
        </w:rPr>
      </w:pPr>
    </w:p>
    <w:p w:rsidR="007F06DC" w:rsidRDefault="007F06DC" w:rsidP="0064431F">
      <w:pPr>
        <w:tabs>
          <w:tab w:val="left" w:pos="3850"/>
        </w:tabs>
        <w:jc w:val="center"/>
        <w:rPr>
          <w:rFonts w:ascii="Calibri" w:hAnsi="Calibri" w:cs="Calibri"/>
          <w:color w:val="000000"/>
          <w:sz w:val="22"/>
          <w:szCs w:val="22"/>
          <w:lang w:eastAsia="zh-CN"/>
        </w:rPr>
      </w:pPr>
    </w:p>
    <w:p w:rsidR="007F06DC" w:rsidRDefault="007F06DC" w:rsidP="0064431F">
      <w:pPr>
        <w:tabs>
          <w:tab w:val="left" w:pos="3850"/>
        </w:tabs>
        <w:jc w:val="center"/>
        <w:rPr>
          <w:rFonts w:ascii="Calibri" w:hAnsi="Calibri" w:cs="Calibri"/>
          <w:color w:val="000000"/>
          <w:sz w:val="22"/>
          <w:szCs w:val="22"/>
          <w:lang w:eastAsia="zh-CN"/>
        </w:rPr>
      </w:pPr>
    </w:p>
    <w:p w:rsidR="007F06DC" w:rsidRDefault="007F06DC" w:rsidP="0064431F">
      <w:pPr>
        <w:tabs>
          <w:tab w:val="left" w:pos="3850"/>
        </w:tabs>
        <w:jc w:val="center"/>
        <w:rPr>
          <w:rFonts w:ascii="Calibri" w:hAnsi="Calibri" w:cs="Calibri"/>
          <w:color w:val="000000"/>
          <w:sz w:val="22"/>
          <w:szCs w:val="22"/>
          <w:lang w:eastAsia="zh-CN"/>
        </w:rPr>
      </w:pPr>
    </w:p>
    <w:p w:rsidR="007F06DC" w:rsidRDefault="007F06DC" w:rsidP="0064431F">
      <w:pPr>
        <w:tabs>
          <w:tab w:val="left" w:pos="3850"/>
        </w:tabs>
        <w:jc w:val="center"/>
        <w:rPr>
          <w:rFonts w:ascii="Calibri" w:hAnsi="Calibri" w:cs="Calibri"/>
          <w:color w:val="000000"/>
          <w:sz w:val="22"/>
          <w:szCs w:val="22"/>
          <w:lang w:eastAsia="zh-CN"/>
        </w:rPr>
      </w:pPr>
    </w:p>
    <w:p w:rsidR="007F06DC" w:rsidRPr="007F06DC" w:rsidRDefault="007F06DC" w:rsidP="007F06DC">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both"/>
        <w:outlineLvl w:val="1"/>
        <w:rPr>
          <w:rFonts w:ascii="Arial" w:hAnsi="Arial" w:cs="Arial"/>
          <w:b/>
          <w:color w:val="002060"/>
          <w:szCs w:val="22"/>
          <w:lang w:eastAsia="zh-CN"/>
        </w:rPr>
      </w:pPr>
      <w:bookmarkStart w:id="73" w:name="_Toc503274369"/>
      <w:r w:rsidRPr="007F06DC">
        <w:rPr>
          <w:rFonts w:ascii="Calibri" w:hAnsi="Calibri" w:cs="Arial"/>
          <w:b/>
          <w:color w:val="002060"/>
          <w:szCs w:val="22"/>
          <w:lang w:eastAsia="zh-CN"/>
        </w:rPr>
        <w:lastRenderedPageBreak/>
        <w:t xml:space="preserve">ΠΑΡΑΡΤΗΜΑ </w:t>
      </w:r>
      <w:bookmarkEnd w:id="73"/>
      <w:r w:rsidRPr="007F06DC">
        <w:rPr>
          <w:rFonts w:ascii="Calibri" w:hAnsi="Calibri" w:cs="Arial"/>
          <w:b/>
          <w:color w:val="002060"/>
          <w:szCs w:val="22"/>
          <w:lang w:val="en-US" w:eastAsia="zh-CN"/>
        </w:rPr>
        <w:t>V</w:t>
      </w:r>
    </w:p>
    <w:p w:rsidR="007F06DC" w:rsidRPr="007F06DC" w:rsidRDefault="007F06DC" w:rsidP="007F06DC">
      <w:pPr>
        <w:suppressAutoHyphens/>
        <w:spacing w:after="200" w:line="276" w:lineRule="auto"/>
        <w:jc w:val="both"/>
        <w:rPr>
          <w:rFonts w:ascii="Calibri" w:hAnsi="Calibri" w:cs="Calibri"/>
          <w:b/>
          <w:bCs/>
          <w:kern w:val="1"/>
          <w:sz w:val="22"/>
          <w:szCs w:val="22"/>
          <w:lang w:eastAsia="zh-CN"/>
        </w:rPr>
      </w:pP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t xml:space="preserve">ΤΥΠΟΠΟΙΗΜΕΝΟ ΕΝΤΥΠΟ ΥΠΕΥΘΥΝΗΣ ΔΗΛΩΣΗΣ </w:t>
      </w:r>
      <w:r w:rsidRPr="007F06DC">
        <w:rPr>
          <w:rFonts w:ascii="Calibri" w:hAnsi="Calibri" w:cs="Calibri"/>
          <w:b/>
          <w:bCs/>
          <w:kern w:val="1"/>
          <w:lang w:eastAsia="zh-CN"/>
        </w:rPr>
        <w:t>(TEΥΔ)</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lang w:eastAsia="zh-CN"/>
        </w:rPr>
        <w:t>[άρθρου 79 παρ. 4 ν. 4412/2016 (Α 147)]</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eastAsia="Calibri" w:hAnsi="Calibri" w:cs="Calibri"/>
          <w:b/>
          <w:bCs/>
          <w:color w:val="669900"/>
          <w:kern w:val="1"/>
          <w:u w:val="single"/>
          <w:lang w:eastAsia="zh-CN"/>
        </w:rPr>
        <w:t xml:space="preserve"> </w:t>
      </w:r>
      <w:r w:rsidRPr="007F06DC">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7F06DC">
        <w:rPr>
          <w:rFonts w:ascii="Calibri" w:hAnsi="Calibri" w:cs="Calibri"/>
          <w:b/>
          <w:bCs/>
          <w:kern w:val="1"/>
          <w:sz w:val="22"/>
          <w:szCs w:val="22"/>
          <w:u w:val="single"/>
          <w:vertAlign w:val="superscript"/>
          <w:lang w:eastAsia="zh-CN"/>
        </w:rPr>
        <w:endnoteReference w:id="1"/>
      </w:r>
      <w:r w:rsidRPr="007F06DC">
        <w:rPr>
          <w:rFonts w:ascii="Calibri" w:hAnsi="Calibri" w:cs="Calibri"/>
          <w:b/>
          <w:bCs/>
          <w:kern w:val="1"/>
          <w:sz w:val="22"/>
          <w:szCs w:val="22"/>
          <w:u w:val="single"/>
          <w:lang w:eastAsia="zh-CN"/>
        </w:rPr>
        <w:t xml:space="preserve">  και τη διαδικασία ανάθεσης</w:t>
      </w:r>
    </w:p>
    <w:p w:rsidR="007F06DC" w:rsidRPr="007F06DC" w:rsidRDefault="007F06DC" w:rsidP="007F06D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F06DC" w:rsidRPr="007F06DC" w:rsidTr="0083798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Ονομασία: ΔΗΜΟΣ ΑΛΕΞΑΝΔΡΟΥΠΟΛΗΣ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Κωδικός  Αναθέτουσας Αρχής / Αναθέτοντα Φορέα ΚΗΜΔΗΣ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Ταχυδρομική διεύθυνση / Πόλη / </w:t>
            </w:r>
            <w:proofErr w:type="spellStart"/>
            <w:r w:rsidRPr="007F06DC">
              <w:rPr>
                <w:rFonts w:ascii="Calibri" w:hAnsi="Calibri" w:cs="Calibri"/>
                <w:kern w:val="1"/>
                <w:sz w:val="22"/>
                <w:szCs w:val="22"/>
                <w:lang w:eastAsia="zh-CN"/>
              </w:rPr>
              <w:t>Ταχ</w:t>
            </w:r>
            <w:proofErr w:type="spellEnd"/>
            <w:r w:rsidRPr="007F06DC">
              <w:rPr>
                <w:rFonts w:ascii="Calibri" w:hAnsi="Calibri" w:cs="Calibri"/>
                <w:kern w:val="1"/>
                <w:sz w:val="22"/>
                <w:szCs w:val="22"/>
                <w:lang w:eastAsia="zh-CN"/>
              </w:rPr>
              <w:t>. Κωδικός: Λ. ΔΗΜΟΚΡΑΤΙΑΣ 306 Τ.Κ. 68132</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Αρμόδιος για πληροφορίες: </w:t>
            </w:r>
            <w:r w:rsidR="00B3464C">
              <w:rPr>
                <w:rFonts w:ascii="Calibri" w:hAnsi="Calibri" w:cs="Calibri"/>
                <w:kern w:val="1"/>
                <w:sz w:val="22"/>
                <w:szCs w:val="22"/>
                <w:lang w:eastAsia="zh-CN"/>
              </w:rPr>
              <w:t xml:space="preserve">ΕΛΣΑ ΓΚΟΥΒΈΝΤΑ </w:t>
            </w:r>
            <w:r w:rsidRPr="007F06DC">
              <w:rPr>
                <w:rFonts w:ascii="Calibri" w:hAnsi="Calibri" w:cs="Calibri"/>
                <w:kern w:val="1"/>
                <w:sz w:val="20"/>
                <w:szCs w:val="20"/>
                <w:lang w:eastAsia="zh-CN"/>
              </w:rPr>
              <w:t>-ΠΑΠΑΔΟΠΟΥΛΟΣ ΓΕΩΡΓΙΟΣ (ΓΙΑ ΤΕΧΝΙΚΑ ΘΕΜΑΤΑ)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Τηλέφωνο: 2551350</w:t>
            </w:r>
            <w:r w:rsidR="00B3464C">
              <w:rPr>
                <w:rFonts w:ascii="Calibri" w:hAnsi="Calibri" w:cs="Calibri"/>
                <w:kern w:val="1"/>
                <w:sz w:val="22"/>
                <w:szCs w:val="22"/>
                <w:lang w:eastAsia="zh-CN"/>
              </w:rPr>
              <w:t>231</w:t>
            </w:r>
            <w:r w:rsidRPr="007F06DC">
              <w:rPr>
                <w:rFonts w:ascii="Calibri" w:hAnsi="Calibri" w:cs="Calibri"/>
                <w:kern w:val="1"/>
                <w:sz w:val="22"/>
                <w:szCs w:val="22"/>
                <w:lang w:eastAsia="zh-CN"/>
              </w:rPr>
              <w:t xml:space="preserve"> - 2551350137</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w:t>
            </w:r>
            <w:proofErr w:type="spellStart"/>
            <w:r w:rsidRPr="007F06DC">
              <w:rPr>
                <w:rFonts w:ascii="Calibri" w:hAnsi="Calibri" w:cs="Calibri"/>
                <w:kern w:val="1"/>
                <w:sz w:val="22"/>
                <w:szCs w:val="22"/>
                <w:lang w:eastAsia="zh-CN"/>
              </w:rPr>
              <w:t>Ηλ</w:t>
            </w:r>
            <w:proofErr w:type="spellEnd"/>
            <w:r w:rsidRPr="007F06DC">
              <w:rPr>
                <w:rFonts w:ascii="Calibri" w:hAnsi="Calibri" w:cs="Calibri"/>
                <w:kern w:val="1"/>
                <w:sz w:val="22"/>
                <w:szCs w:val="22"/>
                <w:lang w:eastAsia="zh-CN"/>
              </w:rPr>
              <w:t xml:space="preserve">. ταχυδρομείο: </w:t>
            </w:r>
            <w:proofErr w:type="spellStart"/>
            <w:r w:rsidR="00B3464C">
              <w:rPr>
                <w:rFonts w:ascii="Calibri" w:hAnsi="Calibri" w:cs="Calibri"/>
                <w:kern w:val="1"/>
                <w:sz w:val="22"/>
                <w:szCs w:val="22"/>
                <w:lang w:val="en-US" w:eastAsia="zh-CN"/>
              </w:rPr>
              <w:t>guve</w:t>
            </w:r>
            <w:proofErr w:type="spellEnd"/>
            <w:r w:rsidRPr="007F06DC">
              <w:rPr>
                <w:rFonts w:ascii="Calibri" w:hAnsi="Calibri" w:cs="Calibri"/>
                <w:kern w:val="1"/>
                <w:sz w:val="22"/>
                <w:szCs w:val="22"/>
                <w:lang w:eastAsia="zh-CN"/>
              </w:rPr>
              <w:t>@</w:t>
            </w:r>
            <w:proofErr w:type="spellStart"/>
            <w:r w:rsidRPr="007F06DC">
              <w:rPr>
                <w:rFonts w:ascii="Calibri" w:hAnsi="Calibri" w:cs="Calibri"/>
                <w:kern w:val="1"/>
                <w:sz w:val="22"/>
                <w:szCs w:val="22"/>
                <w:lang w:val="en-US" w:eastAsia="zh-CN"/>
              </w:rPr>
              <w:t>alexpolis</w:t>
            </w:r>
            <w:proofErr w:type="spellEnd"/>
            <w:r w:rsidRPr="007F06DC">
              <w:rPr>
                <w:rFonts w:ascii="Calibri" w:hAnsi="Calibri" w:cs="Calibri"/>
                <w:kern w:val="1"/>
                <w:sz w:val="22"/>
                <w:szCs w:val="22"/>
                <w:lang w:eastAsia="zh-CN"/>
              </w:rPr>
              <w:t>.</w:t>
            </w:r>
            <w:proofErr w:type="spellStart"/>
            <w:r w:rsidRPr="007F06DC">
              <w:rPr>
                <w:rFonts w:ascii="Calibri" w:hAnsi="Calibri" w:cs="Calibri"/>
                <w:kern w:val="1"/>
                <w:sz w:val="22"/>
                <w:szCs w:val="22"/>
                <w:lang w:val="en-US" w:eastAsia="zh-CN"/>
              </w:rPr>
              <w:t>gr</w:t>
            </w:r>
            <w:proofErr w:type="spellEnd"/>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Διεύθυνση στο Διαδίκτυο (διεύθυνση δικτυακού τόπου) (</w:t>
            </w:r>
            <w:r w:rsidRPr="007F06DC">
              <w:rPr>
                <w:rFonts w:ascii="Calibri" w:hAnsi="Calibri" w:cs="Calibri"/>
                <w:i/>
                <w:kern w:val="1"/>
                <w:sz w:val="22"/>
                <w:szCs w:val="22"/>
                <w:lang w:eastAsia="zh-CN"/>
              </w:rPr>
              <w:t>εάν υπάρχει</w:t>
            </w:r>
            <w:r w:rsidRPr="007F06DC">
              <w:rPr>
                <w:rFonts w:ascii="Calibri" w:hAnsi="Calibri" w:cs="Calibri"/>
                <w:kern w:val="1"/>
                <w:sz w:val="22"/>
                <w:szCs w:val="22"/>
                <w:lang w:eastAsia="zh-CN"/>
              </w:rPr>
              <w:t xml:space="preserve">): </w:t>
            </w:r>
            <w:r w:rsidRPr="007F06DC">
              <w:rPr>
                <w:rFonts w:ascii="Calibri" w:hAnsi="Calibri" w:cs="Calibri"/>
                <w:kern w:val="1"/>
                <w:sz w:val="22"/>
                <w:szCs w:val="22"/>
                <w:lang w:val="en-US" w:eastAsia="zh-CN"/>
              </w:rPr>
              <w:t>www</w:t>
            </w:r>
            <w:r w:rsidRPr="007F06DC">
              <w:rPr>
                <w:rFonts w:ascii="Calibri" w:hAnsi="Calibri" w:cs="Calibri"/>
                <w:kern w:val="1"/>
                <w:sz w:val="22"/>
                <w:szCs w:val="22"/>
                <w:lang w:eastAsia="zh-CN"/>
              </w:rPr>
              <w:t>.</w:t>
            </w:r>
            <w:proofErr w:type="spellStart"/>
            <w:r w:rsidRPr="007F06DC">
              <w:rPr>
                <w:rFonts w:ascii="Calibri" w:hAnsi="Calibri" w:cs="Calibri"/>
                <w:kern w:val="1"/>
                <w:sz w:val="22"/>
                <w:szCs w:val="22"/>
                <w:lang w:val="en-US" w:eastAsia="zh-CN"/>
              </w:rPr>
              <w:t>alexpolis</w:t>
            </w:r>
            <w:proofErr w:type="spellEnd"/>
            <w:r w:rsidRPr="007F06DC">
              <w:rPr>
                <w:rFonts w:ascii="Calibri" w:hAnsi="Calibri" w:cs="Calibri"/>
                <w:kern w:val="1"/>
                <w:sz w:val="22"/>
                <w:szCs w:val="22"/>
                <w:lang w:eastAsia="zh-CN"/>
              </w:rPr>
              <w:t>.</w:t>
            </w:r>
            <w:proofErr w:type="spellStart"/>
            <w:r w:rsidRPr="007F06DC">
              <w:rPr>
                <w:rFonts w:ascii="Calibri" w:hAnsi="Calibri" w:cs="Calibri"/>
                <w:kern w:val="1"/>
                <w:sz w:val="22"/>
                <w:szCs w:val="22"/>
                <w:lang w:val="en-US" w:eastAsia="zh-CN"/>
              </w:rPr>
              <w:t>gr</w:t>
            </w:r>
            <w:proofErr w:type="spellEnd"/>
          </w:p>
        </w:tc>
      </w:tr>
      <w:tr w:rsidR="007F06DC" w:rsidRPr="007F06DC" w:rsidTr="0083798A">
        <w:tc>
          <w:tcPr>
            <w:tcW w:w="8965" w:type="dxa"/>
            <w:tcBorders>
              <w:left w:val="single" w:sz="1" w:space="0" w:color="000000"/>
              <w:bottom w:val="single" w:sz="1" w:space="0" w:color="000000"/>
              <w:right w:val="single" w:sz="1" w:space="0" w:color="000000"/>
            </w:tcBorders>
            <w:shd w:val="clear" w:color="auto" w:fill="B2B2B2"/>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Β: Πληροφορίες σχετικά με τη διαδικασία σύναψης σύμβασης</w:t>
            </w:r>
          </w:p>
          <w:p w:rsidR="007F06DC" w:rsidRPr="00B3464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w:t>
            </w:r>
            <w:r w:rsidRPr="007F06DC">
              <w:rPr>
                <w:rFonts w:ascii="Calibri" w:hAnsi="Calibri" w:cs="Arial"/>
                <w:kern w:val="1"/>
                <w:sz w:val="22"/>
                <w:szCs w:val="22"/>
                <w:lang w:eastAsia="zh-CN"/>
              </w:rPr>
              <w:t>ΜΙΣΘΩΣΗ ΜΗΧΑΝΗΜΑΤΩΝ ΕΡΓΟΥ –ΦΟΡΤΗΓΩΝ –ΤΡΑΚΤΕΡ (</w:t>
            </w:r>
            <w:proofErr w:type="spellStart"/>
            <w:r w:rsidRPr="007F06DC">
              <w:rPr>
                <w:rFonts w:ascii="Calibri" w:hAnsi="Calibri" w:cs="Arial"/>
                <w:kern w:val="1"/>
                <w:sz w:val="22"/>
                <w:szCs w:val="22"/>
                <w:lang w:val="en-US" w:eastAsia="zh-CN"/>
              </w:rPr>
              <w:t>Unimoc</w:t>
            </w:r>
            <w:proofErr w:type="spellEnd"/>
            <w:r w:rsidRPr="007F06DC">
              <w:rPr>
                <w:rFonts w:ascii="Calibri" w:hAnsi="Calibri" w:cs="Arial"/>
                <w:kern w:val="1"/>
                <w:sz w:val="22"/>
                <w:szCs w:val="22"/>
                <w:lang w:eastAsia="zh-CN"/>
              </w:rPr>
              <w:t>)</w:t>
            </w:r>
            <w:r w:rsidRPr="007F06DC">
              <w:rPr>
                <w:rFonts w:ascii="Calibri" w:hAnsi="Calibri" w:cs="Arial"/>
                <w:kern w:val="1"/>
                <w:sz w:val="32"/>
                <w:szCs w:val="32"/>
                <w:lang w:eastAsia="zh-CN"/>
              </w:rPr>
              <w:t xml:space="preserve"> </w:t>
            </w:r>
            <w:r w:rsidRPr="007F06DC">
              <w:rPr>
                <w:rFonts w:ascii="Calibri" w:hAnsi="Calibri" w:cs="Calibri"/>
                <w:kern w:val="1"/>
                <w:sz w:val="22"/>
                <w:szCs w:val="22"/>
                <w:lang w:eastAsia="zh-CN"/>
              </w:rPr>
              <w:t xml:space="preserve">(συμπεριλαμβανομένου του σχετικού </w:t>
            </w:r>
            <w:r w:rsidRPr="007F06DC">
              <w:rPr>
                <w:rFonts w:ascii="Calibri" w:hAnsi="Calibri" w:cs="Calibri"/>
                <w:kern w:val="1"/>
                <w:sz w:val="22"/>
                <w:szCs w:val="22"/>
                <w:lang w:val="en-US" w:eastAsia="zh-CN"/>
              </w:rPr>
              <w:t>CPV</w:t>
            </w:r>
            <w:r w:rsidRPr="007F06DC">
              <w:rPr>
                <w:rFonts w:ascii="Calibri" w:hAnsi="Calibri" w:cs="Calibri"/>
                <w:kern w:val="1"/>
                <w:sz w:val="22"/>
                <w:szCs w:val="22"/>
                <w:lang w:eastAsia="zh-CN"/>
              </w:rPr>
              <w:t xml:space="preserve">): </w:t>
            </w:r>
            <w:r w:rsidR="00B3464C" w:rsidRPr="00B3464C">
              <w:rPr>
                <w:rFonts w:ascii="Calibri" w:hAnsi="Calibri" w:cs="Calibri"/>
                <w:kern w:val="1"/>
                <w:sz w:val="22"/>
                <w:szCs w:val="22"/>
                <w:lang w:eastAsia="zh-CN"/>
              </w:rPr>
              <w:t>45500000-2</w:t>
            </w:r>
          </w:p>
          <w:p w:rsidR="007F06DC" w:rsidRPr="00A76609" w:rsidRDefault="00B3464C" w:rsidP="007F06DC">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 Κωδικός στο ΚΗΜΔΗΣ: </w:t>
            </w:r>
            <w:r w:rsidRPr="00A76609">
              <w:rPr>
                <w:rFonts w:ascii="Calibri" w:hAnsi="Calibri" w:cs="Calibri"/>
                <w:kern w:val="1"/>
                <w:sz w:val="22"/>
                <w:szCs w:val="22"/>
                <w:lang w:eastAsia="zh-CN"/>
              </w:rPr>
              <w:t>6019</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Η σύμβαση αναφέρεται σε έργα, προμήθειες, ή υπηρεσίες : </w:t>
            </w:r>
            <w:r w:rsidR="00A76609">
              <w:rPr>
                <w:rFonts w:ascii="Calibri" w:hAnsi="Calibri" w:cs="Calibri"/>
                <w:kern w:val="1"/>
                <w:sz w:val="22"/>
                <w:szCs w:val="22"/>
                <w:lang w:eastAsia="zh-CN"/>
              </w:rPr>
              <w:t>ΜΙΣΘΩΣΗ</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Εφόσον υφίστανται, ένδειξη ύπαρξης σχετικών τμημάτων : </w:t>
            </w:r>
            <w:r w:rsidR="00A76609">
              <w:rPr>
                <w:rFonts w:ascii="Calibri" w:hAnsi="Calibri" w:cs="Calibri"/>
                <w:kern w:val="1"/>
                <w:sz w:val="22"/>
                <w:szCs w:val="22"/>
                <w:lang w:eastAsia="zh-CN"/>
              </w:rPr>
              <w:t>ΤΜΗΜΑΤΑ Α+Β+Γ</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Αριθμός αναφοράς που αποδίδεται στον φάκελο από την αναθέτουσα αρχή (</w:t>
            </w:r>
            <w:r w:rsidRPr="007F06DC">
              <w:rPr>
                <w:rFonts w:ascii="Calibri" w:hAnsi="Calibri" w:cs="Calibri"/>
                <w:i/>
                <w:kern w:val="1"/>
                <w:sz w:val="22"/>
                <w:szCs w:val="22"/>
                <w:lang w:eastAsia="zh-CN"/>
              </w:rPr>
              <w:t>εάν υπάρχει</w:t>
            </w:r>
            <w:r w:rsidRPr="007F06DC">
              <w:rPr>
                <w:rFonts w:ascii="Calibri" w:hAnsi="Calibri" w:cs="Calibri"/>
                <w:kern w:val="1"/>
                <w:sz w:val="22"/>
                <w:szCs w:val="22"/>
                <w:lang w:eastAsia="zh-CN"/>
              </w:rPr>
              <w:t>):              [ΑΡ. ΜΕΛΕΤΗΣ 157 / 2020 ]</w:t>
            </w:r>
          </w:p>
        </w:tc>
      </w:tr>
    </w:tbl>
    <w:p w:rsidR="007F06DC" w:rsidRPr="007F06DC" w:rsidRDefault="007F06DC" w:rsidP="007F06DC">
      <w:pPr>
        <w:suppressAutoHyphens/>
        <w:spacing w:after="200" w:line="276" w:lineRule="auto"/>
        <w:jc w:val="both"/>
        <w:rPr>
          <w:rFonts w:ascii="Calibri" w:hAnsi="Calibri" w:cs="Calibri"/>
          <w:kern w:val="1"/>
          <w:sz w:val="22"/>
          <w:szCs w:val="22"/>
          <w:lang w:eastAsia="zh-CN"/>
        </w:rPr>
      </w:pPr>
    </w:p>
    <w:p w:rsidR="007F06DC" w:rsidRPr="007F06DC" w:rsidRDefault="007F06DC" w:rsidP="007F06DC">
      <w:pPr>
        <w:shd w:val="clear" w:color="auto" w:fill="B2B2B2"/>
        <w:suppressAutoHyphens/>
        <w:spacing w:after="200"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u w:val="single"/>
          <w:lang w:eastAsia="zh-CN"/>
        </w:rPr>
        <w:lastRenderedPageBreak/>
        <w:t>Μέρος II: Πληροφορίες σχετικά με τον οικονομικό φορέα</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before="12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Αριθμός φορολογικού μητρώου (ΑΦΜ):</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1533"/>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hd w:val="clear" w:color="auto" w:fill="FFFFFF"/>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Αρμόδιος ή αρμόδιοι</w:t>
            </w:r>
            <w:r w:rsidRPr="007F06DC">
              <w:rPr>
                <w:rFonts w:ascii="Calibri" w:hAnsi="Calibri" w:cs="Calibri"/>
                <w:kern w:val="1"/>
                <w:sz w:val="22"/>
                <w:szCs w:val="22"/>
                <w:vertAlign w:val="superscript"/>
                <w:lang w:eastAsia="zh-CN"/>
              </w:rPr>
              <w:endnoteReference w:id="2"/>
            </w:r>
            <w:r w:rsidRPr="007F06DC">
              <w:rPr>
                <w:rFonts w:ascii="Calibri" w:hAnsi="Calibri" w:cs="Calibri"/>
                <w:kern w:val="1"/>
                <w:sz w:val="22"/>
                <w:szCs w:val="22"/>
                <w:lang w:eastAsia="zh-CN"/>
              </w:rPr>
              <w:t xml:space="preserve">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Τηλέφωνο:</w:t>
            </w:r>
          </w:p>
          <w:p w:rsidR="007F06DC" w:rsidRPr="007F06DC" w:rsidRDefault="007F06DC" w:rsidP="007F06DC">
            <w:pPr>
              <w:suppressAutoHyphens/>
              <w:spacing w:line="276" w:lineRule="auto"/>
              <w:jc w:val="both"/>
              <w:rPr>
                <w:rFonts w:ascii="Calibri" w:hAnsi="Calibri" w:cs="Calibri"/>
                <w:kern w:val="1"/>
                <w:sz w:val="22"/>
                <w:szCs w:val="22"/>
                <w:lang w:eastAsia="zh-CN"/>
              </w:rPr>
            </w:pPr>
            <w:proofErr w:type="spellStart"/>
            <w:r w:rsidRPr="007F06DC">
              <w:rPr>
                <w:rFonts w:ascii="Calibri" w:hAnsi="Calibri" w:cs="Calibri"/>
                <w:kern w:val="1"/>
                <w:sz w:val="22"/>
                <w:szCs w:val="22"/>
                <w:lang w:eastAsia="zh-CN"/>
              </w:rPr>
              <w:t>Ηλ</w:t>
            </w:r>
            <w:proofErr w:type="spellEnd"/>
            <w:r w:rsidRPr="007F06DC">
              <w:rPr>
                <w:rFonts w:ascii="Calibri" w:hAnsi="Calibri" w:cs="Calibri"/>
                <w:kern w:val="1"/>
                <w:sz w:val="22"/>
                <w:szCs w:val="22"/>
                <w:lang w:eastAsia="zh-CN"/>
              </w:rPr>
              <w:t>. ταχυδρομείο:</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Διεύθυνση στο Διαδίκτυο (διεύθυνση δικτυακού τόπου) (</w:t>
            </w:r>
            <w:r w:rsidRPr="007F06DC">
              <w:rPr>
                <w:rFonts w:ascii="Calibri" w:hAnsi="Calibri" w:cs="Calibri"/>
                <w:i/>
                <w:kern w:val="1"/>
                <w:sz w:val="22"/>
                <w:szCs w:val="22"/>
                <w:lang w:eastAsia="zh-CN"/>
              </w:rPr>
              <w:t>εάν υπάρχει</w:t>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 οικονομικός φορέας είναι πολύ μικρή, μικρή ή μεσαία επιχείρηση</w:t>
            </w:r>
            <w:r w:rsidRPr="007F06DC">
              <w:rPr>
                <w:rFonts w:ascii="Calibri" w:hAnsi="Calibri" w:cs="Calibri"/>
                <w:kern w:val="1"/>
                <w:sz w:val="22"/>
                <w:szCs w:val="22"/>
                <w:vertAlign w:val="superscript"/>
                <w:lang w:eastAsia="zh-CN"/>
              </w:rPr>
              <w:endnoteReference w:id="3"/>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r>
      <w:tr w:rsidR="007F06DC" w:rsidRPr="007F06DC" w:rsidTr="0083798A">
        <w:tc>
          <w:tcPr>
            <w:tcW w:w="4479" w:type="dxa"/>
            <w:tcBorders>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u w:val="single"/>
                <w:lang w:eastAsia="zh-CN"/>
              </w:rPr>
              <w:t xml:space="preserve">Μόνο σε περίπτωση προμήθειας </w:t>
            </w:r>
            <w:proofErr w:type="spellStart"/>
            <w:r w:rsidRPr="007F06DC">
              <w:rPr>
                <w:rFonts w:ascii="Calibri" w:hAnsi="Calibri" w:cs="Calibri"/>
                <w:b/>
                <w:kern w:val="1"/>
                <w:sz w:val="22"/>
                <w:szCs w:val="22"/>
                <w:u w:val="single"/>
                <w:lang w:eastAsia="zh-CN"/>
              </w:rPr>
              <w:t>κατ᾽</w:t>
            </w:r>
            <w:proofErr w:type="spellEnd"/>
            <w:r w:rsidRPr="007F06DC">
              <w:rPr>
                <w:rFonts w:ascii="Calibri" w:hAnsi="Calibri" w:cs="Calibri"/>
                <w:b/>
                <w:kern w:val="1"/>
                <w:sz w:val="22"/>
                <w:szCs w:val="22"/>
                <w:u w:val="single"/>
                <w:lang w:eastAsia="zh-CN"/>
              </w:rPr>
              <w:t xml:space="preserve"> αποκλειστικότητα, του άρθρου 20:</w:t>
            </w:r>
            <w:r w:rsidRPr="007F06DC">
              <w:rPr>
                <w:rFonts w:ascii="Calibri" w:hAnsi="Calibri" w:cs="Calibri"/>
                <w:b/>
                <w:kern w:val="1"/>
                <w:sz w:val="22"/>
                <w:szCs w:val="22"/>
                <w:lang w:eastAsia="zh-CN"/>
              </w:rPr>
              <w:t xml:space="preserve"> </w:t>
            </w:r>
            <w:r w:rsidRPr="007F06DC">
              <w:rPr>
                <w:rFonts w:ascii="Calibri" w:hAnsi="Calibri" w:cs="Calibri"/>
                <w:kern w:val="1"/>
                <w:sz w:val="22"/>
                <w:szCs w:val="22"/>
                <w:lang w:eastAsia="zh-CN"/>
              </w:rPr>
              <w:t>ο οικονομικός φορέας είναι προστατευόμενο εργαστήριο, «κοινωνική επιχείρηση»</w:t>
            </w:r>
            <w:r w:rsidRPr="007F06DC">
              <w:rPr>
                <w:rFonts w:ascii="Calibri" w:hAnsi="Calibri" w:cs="Calibri"/>
                <w:kern w:val="1"/>
                <w:sz w:val="22"/>
                <w:szCs w:val="22"/>
                <w:vertAlign w:val="superscript"/>
                <w:lang w:eastAsia="zh-CN"/>
              </w:rPr>
              <w:endnoteReference w:id="4"/>
            </w:r>
            <w:r w:rsidRPr="007F06DC">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 xml:space="preserve">Εάν </w:t>
            </w:r>
            <w:r w:rsidRPr="007F06DC">
              <w:rPr>
                <w:rFonts w:ascii="Calibri" w:hAnsi="Calibri" w:cs="Calibri"/>
                <w:b/>
                <w:kern w:val="1"/>
                <w:sz w:val="22"/>
                <w:szCs w:val="22"/>
                <w:lang w:eastAsia="zh-CN"/>
              </w:rPr>
              <w:t xml:space="preserve">ναι, </w:t>
            </w:r>
            <w:r w:rsidRPr="007F06DC">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7F06DC">
              <w:rPr>
                <w:rFonts w:ascii="Calibri" w:hAnsi="Calibri" w:cs="Calibri"/>
                <w:kern w:val="1"/>
                <w:sz w:val="22"/>
                <w:szCs w:val="22"/>
                <w:lang w:eastAsia="zh-CN"/>
              </w:rPr>
              <w:t>μειονεκτούντων</w:t>
            </w:r>
            <w:proofErr w:type="spellEnd"/>
            <w:r w:rsidRPr="007F06DC">
              <w:rPr>
                <w:rFonts w:ascii="Calibri" w:hAnsi="Calibri" w:cs="Calibri"/>
                <w:kern w:val="1"/>
                <w:sz w:val="22"/>
                <w:szCs w:val="22"/>
                <w:lang w:eastAsia="zh-CN"/>
              </w:rPr>
              <w:t xml:space="preserve"> εργαζομένων;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7F06DC">
              <w:rPr>
                <w:rFonts w:ascii="Calibri" w:hAnsi="Calibri" w:cs="Calibri"/>
                <w:kern w:val="1"/>
                <w:sz w:val="22"/>
                <w:szCs w:val="22"/>
                <w:lang w:eastAsia="zh-CN"/>
              </w:rPr>
              <w:t>μειονεκτούντων</w:t>
            </w:r>
            <w:proofErr w:type="spellEnd"/>
            <w:r w:rsidRPr="007F06DC">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r w:rsidRPr="007F06DC">
              <w:rPr>
                <w:rFonts w:ascii="Calibri" w:hAnsi="Calibri" w:cs="Calibri"/>
                <w:kern w:val="1"/>
                <w:sz w:val="22"/>
                <w:szCs w:val="22"/>
                <w:lang w:val="en-US" w:eastAsia="zh-CN"/>
              </w:rPr>
              <w:t xml:space="preserve"> </w:t>
            </w: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 [] Άνευ αντικειμένου</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α) Αναφέρετε την ονομασία του καταλόγου ή του πιστοποιητικού και τον σχετικό αριθμό </w:t>
            </w:r>
            <w:r w:rsidRPr="007F06DC">
              <w:rPr>
                <w:rFonts w:ascii="Calibri" w:hAnsi="Calibri" w:cs="Calibri"/>
                <w:kern w:val="1"/>
                <w:sz w:val="22"/>
                <w:szCs w:val="22"/>
                <w:lang w:eastAsia="zh-CN"/>
              </w:rPr>
              <w:lastRenderedPageBreak/>
              <w:t>εγγραφής ή πιστοποίησης, κατά περίπτωση:</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F06DC">
              <w:rPr>
                <w:rFonts w:ascii="Calibri" w:hAnsi="Calibri" w:cs="Calibri"/>
                <w:kern w:val="1"/>
                <w:sz w:val="22"/>
                <w:szCs w:val="22"/>
                <w:vertAlign w:val="superscript"/>
                <w:lang w:eastAsia="zh-CN"/>
              </w:rPr>
              <w:endnoteReference w:id="5"/>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δ) Η εγγραφή ή η πιστοποίηση καλύπτει όλα τα απαιτούμενα κριτήρια επιλογής;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όχι:</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7F06DC">
              <w:rPr>
                <w:rFonts w:ascii="Calibri" w:hAnsi="Calibri" w:cs="Calibri"/>
                <w:kern w:val="1"/>
                <w:sz w:val="22"/>
                <w:szCs w:val="22"/>
                <w:lang w:eastAsia="zh-CN"/>
              </w:rPr>
              <w:t xml:space="preserve"> </w:t>
            </w:r>
            <w:r w:rsidRPr="007F06DC">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 Ο οικονομικός φορέας θα είναι σε θέση να προσκομίσει </w:t>
            </w:r>
            <w:r w:rsidRPr="007F06DC">
              <w:rPr>
                <w:rFonts w:ascii="Calibri" w:hAnsi="Calibri" w:cs="Calibri"/>
                <w:b/>
                <w:kern w:val="1"/>
                <w:sz w:val="22"/>
                <w:szCs w:val="22"/>
                <w:lang w:eastAsia="zh-CN"/>
              </w:rPr>
              <w:t>βεβαίωση</w:t>
            </w:r>
            <w:r w:rsidRPr="007F06DC">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δ) []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ε) []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r w:rsidR="007F06DC" w:rsidRPr="007F06DC" w:rsidTr="0083798A">
        <w:tc>
          <w:tcPr>
            <w:tcW w:w="4479" w:type="dxa"/>
            <w:tcBorders>
              <w:left w:val="single" w:sz="4" w:space="0" w:color="000000"/>
              <w:bottom w:val="single" w:sz="4" w:space="0" w:color="000000"/>
            </w:tcBorders>
            <w:shd w:val="clear" w:color="auto" w:fill="auto"/>
          </w:tcPr>
          <w:p w:rsidR="007F06DC" w:rsidRPr="007F06DC" w:rsidRDefault="007F06DC" w:rsidP="007F06DC">
            <w:pPr>
              <w:suppressAutoHyphens/>
              <w:spacing w:before="12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7F06DC">
              <w:rPr>
                <w:rFonts w:ascii="Calibri" w:hAnsi="Calibri" w:cs="Calibri"/>
                <w:kern w:val="1"/>
                <w:sz w:val="22"/>
                <w:szCs w:val="22"/>
                <w:vertAlign w:val="superscript"/>
                <w:lang w:eastAsia="zh-CN"/>
              </w:rPr>
              <w:endnoteReference w:id="6"/>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tc>
      </w:tr>
      <w:tr w:rsidR="007F06DC" w:rsidRPr="007F06DC" w:rsidTr="0083798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Εάν ναι</w:t>
            </w:r>
            <w:r w:rsidRPr="007F06DC">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Α</w:t>
            </w:r>
            <w:r w:rsidRPr="007F06DC">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color w:val="000000"/>
                <w:kern w:val="1"/>
                <w:sz w:val="22"/>
                <w:szCs w:val="22"/>
                <w:lang w:eastAsia="zh-CN"/>
              </w:rPr>
              <w:t>β) Προσδιορίστε τους άλλους οικονομικούς φορείς που συμμετ</w:t>
            </w:r>
            <w:r w:rsidRPr="007F06DC">
              <w:rPr>
                <w:rFonts w:ascii="Calibri" w:hAnsi="Calibri" w:cs="Calibri"/>
                <w:kern w:val="1"/>
                <w:sz w:val="22"/>
                <w:szCs w:val="22"/>
                <w:lang w:eastAsia="zh-CN"/>
              </w:rPr>
              <w:t>έχουν από κοινού στη διαδικασία σύναψης δημόσιας σύμβασης: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Κατά περίπτωση, αναφορά του τμήματος  ή των τμημάτων για τα οποία ο οικονομικός </w:t>
            </w:r>
            <w:r w:rsidRPr="007F06DC">
              <w:rPr>
                <w:rFonts w:ascii="Calibri" w:hAnsi="Calibri" w:cs="Calibri"/>
                <w:kern w:val="1"/>
                <w:sz w:val="22"/>
                <w:szCs w:val="22"/>
                <w:lang w:eastAsia="zh-CN"/>
              </w:rPr>
              <w:lastRenderedPageBreak/>
              <w:t>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   ]</w:t>
            </w:r>
          </w:p>
        </w:tc>
      </w:tr>
    </w:tbl>
    <w:p w:rsidR="007F06DC" w:rsidRPr="007F06DC" w:rsidRDefault="007F06DC" w:rsidP="007F06DC">
      <w:pPr>
        <w:suppressAutoHyphens/>
        <w:spacing w:after="200" w:line="276" w:lineRule="auto"/>
        <w:jc w:val="both"/>
        <w:rPr>
          <w:rFonts w:ascii="Calibri" w:hAnsi="Calibri" w:cs="Calibri"/>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7F06DC" w:rsidRPr="007F06DC" w:rsidRDefault="007F06DC" w:rsidP="007F06D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Ονοματεπώνυμο</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proofErr w:type="spellStart"/>
            <w:r w:rsidRPr="007F06DC">
              <w:rPr>
                <w:rFonts w:ascii="Calibri" w:hAnsi="Calibri" w:cs="Calibri"/>
                <w:kern w:val="1"/>
                <w:sz w:val="22"/>
                <w:szCs w:val="22"/>
                <w:lang w:eastAsia="zh-CN"/>
              </w:rPr>
              <w:t>Ηλ</w:t>
            </w:r>
            <w:proofErr w:type="spellEnd"/>
            <w:r w:rsidRPr="007F06DC">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8"/>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7F06DC">
        <w:rPr>
          <w:rFonts w:ascii="Calibri" w:hAnsi="Calibri" w:cs="Calibri"/>
          <w:b/>
          <w:bCs/>
          <w:kern w:val="1"/>
          <w:sz w:val="22"/>
          <w:szCs w:val="22"/>
          <w:vertAlign w:val="superscript"/>
          <w:lang w:eastAsia="zh-CN"/>
        </w:rPr>
        <w:endnoteReference w:id="7"/>
      </w:r>
      <w:r w:rsidRPr="007F06DC">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7F06DC" w:rsidRPr="007F06DC" w:rsidTr="0083798A">
        <w:trPr>
          <w:trHeight w:val="343"/>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[]Ναι []Όχι</w:t>
            </w:r>
          </w:p>
        </w:tc>
      </w:tr>
    </w:tbl>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Εάν ναι</w:t>
      </w:r>
      <w:r w:rsidRPr="007F06DC">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7F06DC">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7F06DC">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7F06DC">
        <w:rPr>
          <w:rFonts w:ascii="Calibri" w:hAnsi="Calibri" w:cs="Calibri"/>
          <w:b/>
          <w:bCs/>
          <w:kern w:val="1"/>
          <w:sz w:val="22"/>
          <w:szCs w:val="22"/>
          <w:u w:val="single"/>
          <w:lang w:eastAsia="zh-CN"/>
        </w:rPr>
        <w:t>δεν στηρίζεται</w:t>
      </w:r>
      <w:r w:rsidRPr="007F06DC">
        <w:rPr>
          <w:rFonts w:ascii="Calibri" w:hAnsi="Calibri" w:cs="Calibri"/>
          <w:b/>
          <w:bCs/>
          <w:kern w:val="1"/>
          <w:sz w:val="22"/>
          <w:szCs w:val="22"/>
          <w:lang w:eastAsia="zh-CN"/>
        </w:rPr>
        <w:t xml:space="preserve"> ο οικονομικός φορέας</w:t>
      </w:r>
      <w:r w:rsidRPr="007F06DC">
        <w:rPr>
          <w:rFonts w:ascii="Calibri" w:hAnsi="Calibri" w:cs="Calibri"/>
          <w:kern w:val="1"/>
          <w:sz w:val="22"/>
          <w:szCs w:val="22"/>
          <w:lang w:eastAsia="zh-CN"/>
        </w:rPr>
        <w:t xml:space="preserve"> </w:t>
      </w:r>
    </w:p>
    <w:p w:rsidR="007F06DC" w:rsidRPr="007F06DC" w:rsidRDefault="007F06DC" w:rsidP="007F06D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[]Ναι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Εάν </w:t>
            </w:r>
            <w:r w:rsidRPr="007F06DC">
              <w:rPr>
                <w:rFonts w:ascii="Calibri" w:hAnsi="Calibri" w:cs="Calibri"/>
                <w:b/>
                <w:kern w:val="1"/>
                <w:sz w:val="22"/>
                <w:szCs w:val="22"/>
                <w:lang w:eastAsia="zh-CN"/>
              </w:rPr>
              <w:t xml:space="preserve">ναι </w:t>
            </w:r>
            <w:r w:rsidRPr="007F06DC">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bl>
    <w:p w:rsidR="007F06DC" w:rsidRPr="007F06DC" w:rsidRDefault="007F06DC" w:rsidP="007F06D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7F06DC">
        <w:rPr>
          <w:rFonts w:ascii="Calibri" w:hAnsi="Calibri" w:cs="Calibri"/>
          <w:b/>
          <w:i/>
          <w:kern w:val="1"/>
          <w:sz w:val="22"/>
          <w:szCs w:val="22"/>
          <w:lang w:eastAsia="zh-CN"/>
        </w:rPr>
        <w:t>Εάν</w:t>
      </w:r>
      <w:r w:rsidRPr="007F06DC">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F06DC">
        <w:rPr>
          <w:rFonts w:ascii="Calibri" w:hAnsi="Calibri" w:cs="Calibri"/>
          <w:i/>
          <w:kern w:val="1"/>
          <w:sz w:val="22"/>
          <w:szCs w:val="22"/>
          <w:lang w:eastAsia="zh-CN"/>
        </w:rPr>
        <w:t xml:space="preserve">επιπλέον των πληροφοριών </w:t>
      </w:r>
      <w:r w:rsidRPr="007F06DC">
        <w:rPr>
          <w:rFonts w:ascii="Calibri" w:hAnsi="Calibri" w:cs="Calibri"/>
          <w:b/>
          <w:i/>
          <w:kern w:val="1"/>
          <w:sz w:val="22"/>
          <w:szCs w:val="22"/>
          <w:lang w:eastAsia="zh-CN"/>
        </w:rPr>
        <w:t xml:space="preserve">που προβλέπονται στην παρούσα ενότητα, </w:t>
      </w:r>
      <w:r w:rsidRPr="007F06DC">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u w:val="single"/>
          <w:lang w:eastAsia="zh-CN"/>
        </w:rPr>
        <w:lastRenderedPageBreak/>
        <w:t>Μέρος III: Λόγοι αποκλεισμού</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color w:val="000000"/>
          <w:kern w:val="1"/>
          <w:sz w:val="22"/>
          <w:szCs w:val="22"/>
          <w:lang w:eastAsia="zh-CN"/>
        </w:rPr>
        <w:t>Α: Λόγοι αποκλεισμού που σχετίζονται με ποινικές καταδίκες</w:t>
      </w:r>
      <w:r w:rsidRPr="007F06DC">
        <w:rPr>
          <w:rFonts w:ascii="Calibri" w:hAnsi="Calibri" w:cs="Calibri"/>
          <w:color w:val="000000"/>
          <w:kern w:val="1"/>
          <w:sz w:val="22"/>
          <w:szCs w:val="22"/>
          <w:vertAlign w:val="superscript"/>
          <w:lang w:eastAsia="zh-CN"/>
        </w:rPr>
        <w:endnoteReference w:id="8"/>
      </w:r>
    </w:p>
    <w:p w:rsidR="007F06DC" w:rsidRPr="007F06DC" w:rsidRDefault="007F06DC" w:rsidP="007F06D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7F06DC">
        <w:rPr>
          <w:rFonts w:ascii="Calibri" w:hAnsi="Calibri" w:cs="Calibri"/>
          <w:kern w:val="1"/>
          <w:sz w:val="22"/>
          <w:szCs w:val="22"/>
          <w:lang w:eastAsia="zh-CN"/>
        </w:rPr>
        <w:t>Στο άρθρο 73 παρ. 1 ορίζονται οι ακόλουθοι λόγοι αποκλεισμού:</w:t>
      </w:r>
    </w:p>
    <w:p w:rsidR="007F06DC" w:rsidRPr="007F06DC" w:rsidRDefault="007F06DC" w:rsidP="00C342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color w:val="000000"/>
          <w:kern w:val="1"/>
          <w:sz w:val="22"/>
          <w:szCs w:val="22"/>
          <w:lang w:eastAsia="zh-CN"/>
        </w:rPr>
        <w:t xml:space="preserve">συμμετοχή σε </w:t>
      </w:r>
      <w:r w:rsidRPr="007F06DC">
        <w:rPr>
          <w:rFonts w:ascii="Calibri" w:hAnsi="Calibri" w:cs="Calibri"/>
          <w:b/>
          <w:color w:val="000000"/>
          <w:kern w:val="1"/>
          <w:sz w:val="22"/>
          <w:szCs w:val="22"/>
          <w:lang w:eastAsia="zh-CN"/>
        </w:rPr>
        <w:t>εγκληματική οργάνωση</w:t>
      </w:r>
      <w:r w:rsidRPr="007F06DC">
        <w:rPr>
          <w:rFonts w:ascii="Calibri" w:hAnsi="Calibri" w:cs="Calibri"/>
          <w:color w:val="000000"/>
          <w:kern w:val="1"/>
          <w:sz w:val="22"/>
          <w:szCs w:val="22"/>
          <w:vertAlign w:val="superscript"/>
          <w:lang w:eastAsia="zh-CN"/>
        </w:rPr>
        <w:endnoteReference w:id="9"/>
      </w:r>
      <w:r w:rsidRPr="007F06DC">
        <w:rPr>
          <w:rFonts w:ascii="Calibri" w:hAnsi="Calibri" w:cs="Calibri"/>
          <w:color w:val="000000"/>
          <w:kern w:val="1"/>
          <w:sz w:val="22"/>
          <w:szCs w:val="22"/>
          <w:lang w:eastAsia="zh-CN"/>
        </w:rPr>
        <w:t>·</w:t>
      </w:r>
    </w:p>
    <w:p w:rsidR="007F06DC" w:rsidRPr="007F06DC" w:rsidRDefault="007F06DC" w:rsidP="00C342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δωροδοκία</w:t>
      </w:r>
      <w:r w:rsidRPr="007F06DC">
        <w:rPr>
          <w:rFonts w:ascii="Calibri" w:hAnsi="Calibri" w:cs="Calibri"/>
          <w:color w:val="000000"/>
          <w:kern w:val="1"/>
          <w:sz w:val="22"/>
          <w:szCs w:val="22"/>
          <w:vertAlign w:val="superscript"/>
          <w:lang w:eastAsia="zh-CN"/>
        </w:rPr>
        <w:endnoteReference w:id="10"/>
      </w:r>
      <w:r w:rsidRPr="007F06DC">
        <w:rPr>
          <w:rFonts w:ascii="Calibri" w:hAnsi="Calibri" w:cs="Calibri"/>
          <w:color w:val="000000"/>
          <w:kern w:val="1"/>
          <w:sz w:val="22"/>
          <w:szCs w:val="22"/>
          <w:vertAlign w:val="superscript"/>
          <w:lang w:eastAsia="zh-CN"/>
        </w:rPr>
        <w:t>,</w:t>
      </w:r>
      <w:r w:rsidRPr="007F06DC">
        <w:rPr>
          <w:rFonts w:ascii="Calibri" w:hAnsi="Calibri" w:cs="Calibri"/>
          <w:color w:val="000000"/>
          <w:kern w:val="1"/>
          <w:sz w:val="22"/>
          <w:szCs w:val="22"/>
          <w:vertAlign w:val="superscript"/>
          <w:lang w:eastAsia="zh-CN"/>
        </w:rPr>
        <w:endnoteReference w:id="11"/>
      </w:r>
      <w:r w:rsidRPr="007F06DC">
        <w:rPr>
          <w:rFonts w:ascii="Calibri" w:hAnsi="Calibri" w:cs="Calibri"/>
          <w:color w:val="000000"/>
          <w:kern w:val="1"/>
          <w:sz w:val="22"/>
          <w:szCs w:val="22"/>
          <w:lang w:eastAsia="zh-CN"/>
        </w:rPr>
        <w:t>·</w:t>
      </w:r>
    </w:p>
    <w:p w:rsidR="007F06DC" w:rsidRPr="007F06DC" w:rsidRDefault="007F06DC" w:rsidP="00C342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απάτη</w:t>
      </w:r>
      <w:r w:rsidRPr="007F06DC">
        <w:rPr>
          <w:rFonts w:ascii="Calibri" w:hAnsi="Calibri" w:cs="Calibri"/>
          <w:color w:val="000000"/>
          <w:kern w:val="1"/>
          <w:sz w:val="22"/>
          <w:szCs w:val="22"/>
          <w:vertAlign w:val="superscript"/>
          <w:lang w:eastAsia="zh-CN"/>
        </w:rPr>
        <w:endnoteReference w:id="12"/>
      </w:r>
      <w:r w:rsidRPr="007F06DC">
        <w:rPr>
          <w:rFonts w:ascii="Calibri" w:hAnsi="Calibri" w:cs="Calibri"/>
          <w:color w:val="000000"/>
          <w:kern w:val="1"/>
          <w:sz w:val="22"/>
          <w:szCs w:val="22"/>
          <w:lang w:eastAsia="zh-CN"/>
        </w:rPr>
        <w:t>·</w:t>
      </w:r>
    </w:p>
    <w:p w:rsidR="007F06DC" w:rsidRPr="007F06DC" w:rsidRDefault="007F06DC" w:rsidP="00C342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7F06DC">
        <w:rPr>
          <w:rFonts w:ascii="Calibri" w:hAnsi="Calibri" w:cs="Calibri"/>
          <w:color w:val="000000"/>
          <w:kern w:val="1"/>
          <w:sz w:val="22"/>
          <w:szCs w:val="22"/>
          <w:vertAlign w:val="superscript"/>
          <w:lang w:eastAsia="zh-CN"/>
        </w:rPr>
        <w:endnoteReference w:id="13"/>
      </w:r>
      <w:r w:rsidRPr="007F06DC">
        <w:rPr>
          <w:rFonts w:ascii="Calibri" w:hAnsi="Calibri" w:cs="Calibri"/>
          <w:color w:val="000000"/>
          <w:kern w:val="1"/>
          <w:sz w:val="22"/>
          <w:szCs w:val="22"/>
          <w:lang w:eastAsia="zh-CN"/>
        </w:rPr>
        <w:t>·</w:t>
      </w:r>
    </w:p>
    <w:p w:rsidR="007F06DC" w:rsidRPr="007F06DC" w:rsidRDefault="007F06DC" w:rsidP="00C342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7F06DC">
        <w:rPr>
          <w:rFonts w:ascii="Calibri" w:hAnsi="Calibri" w:cs="Calibri"/>
          <w:color w:val="000000"/>
          <w:kern w:val="1"/>
          <w:sz w:val="22"/>
          <w:szCs w:val="22"/>
          <w:vertAlign w:val="superscript"/>
          <w:lang w:eastAsia="zh-CN"/>
        </w:rPr>
        <w:endnoteReference w:id="14"/>
      </w:r>
      <w:r w:rsidRPr="007F06DC">
        <w:rPr>
          <w:rFonts w:ascii="Calibri" w:hAnsi="Calibri" w:cs="Calibri"/>
          <w:color w:val="000000"/>
          <w:kern w:val="1"/>
          <w:sz w:val="22"/>
          <w:szCs w:val="22"/>
          <w:lang w:eastAsia="zh-CN"/>
        </w:rPr>
        <w:t>·</w:t>
      </w:r>
    </w:p>
    <w:p w:rsidR="007F06DC" w:rsidRPr="007F06DC" w:rsidRDefault="007F06DC" w:rsidP="00C342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παιδική εργασία και άλλες μορφές εμπορίας ανθρώπων</w:t>
      </w:r>
      <w:r w:rsidRPr="007F06DC">
        <w:rPr>
          <w:rFonts w:ascii="Calibri" w:hAnsi="Calibri" w:cs="Calibri"/>
          <w:color w:val="000000"/>
          <w:kern w:val="1"/>
          <w:sz w:val="22"/>
          <w:szCs w:val="22"/>
          <w:vertAlign w:val="superscript"/>
          <w:lang w:eastAsia="zh-CN"/>
        </w:rPr>
        <w:endnoteReference w:id="15"/>
      </w:r>
      <w:r w:rsidRPr="007F06DC">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7F06DC" w:rsidRPr="007F06DC" w:rsidTr="0083798A">
        <w:trPr>
          <w:trHeight w:val="855"/>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Απάντηση:</w:t>
            </w:r>
          </w:p>
        </w:tc>
      </w:tr>
      <w:tr w:rsidR="007F06DC" w:rsidRPr="007F06DC" w:rsidTr="0083798A">
        <w:tc>
          <w:tcPr>
            <w:tcW w:w="4479" w:type="dxa"/>
            <w:tcBorders>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Υπάρχει αμετάκλητη καταδικαστική </w:t>
            </w:r>
            <w:r w:rsidRPr="007F06DC">
              <w:rPr>
                <w:rFonts w:ascii="Calibri" w:hAnsi="Calibri" w:cs="Calibri"/>
                <w:b/>
                <w:kern w:val="1"/>
                <w:sz w:val="22"/>
                <w:szCs w:val="22"/>
                <w:lang w:eastAsia="zh-CN"/>
              </w:rPr>
              <w:t>απόφαση εις βάρος του οικονομικού φορέα</w:t>
            </w:r>
            <w:r w:rsidRPr="007F06DC">
              <w:rPr>
                <w:rFonts w:ascii="Calibri" w:hAnsi="Calibri" w:cs="Calibri"/>
                <w:kern w:val="1"/>
                <w:sz w:val="22"/>
                <w:szCs w:val="22"/>
                <w:lang w:eastAsia="zh-CN"/>
              </w:rPr>
              <w:t xml:space="preserve"> ή </w:t>
            </w:r>
            <w:r w:rsidRPr="007F06DC">
              <w:rPr>
                <w:rFonts w:ascii="Calibri" w:hAnsi="Calibri" w:cs="Calibri"/>
                <w:b/>
                <w:kern w:val="1"/>
                <w:sz w:val="22"/>
                <w:szCs w:val="22"/>
                <w:lang w:eastAsia="zh-CN"/>
              </w:rPr>
              <w:t>οποιουδήποτε</w:t>
            </w:r>
            <w:r w:rsidRPr="007F06DC">
              <w:rPr>
                <w:rFonts w:ascii="Calibri" w:hAnsi="Calibri" w:cs="Calibri"/>
                <w:kern w:val="1"/>
                <w:sz w:val="22"/>
                <w:szCs w:val="22"/>
                <w:lang w:eastAsia="zh-CN"/>
              </w:rPr>
              <w:t xml:space="preserve"> προσώπου</w:t>
            </w:r>
            <w:r w:rsidRPr="007F06DC">
              <w:rPr>
                <w:rFonts w:ascii="Calibri" w:hAnsi="Calibri" w:cs="Calibri"/>
                <w:kern w:val="1"/>
                <w:sz w:val="22"/>
                <w:szCs w:val="22"/>
                <w:vertAlign w:val="superscript"/>
                <w:lang w:eastAsia="zh-CN"/>
              </w:rPr>
              <w:endnoteReference w:id="16"/>
            </w:r>
            <w:r w:rsidRPr="007F06DC">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F06DC" w:rsidRPr="007F06DC" w:rsidRDefault="007F06DC" w:rsidP="007F06DC">
            <w:pPr>
              <w:suppressAutoHyphens/>
              <w:spacing w:line="276" w:lineRule="auto"/>
              <w:jc w:val="both"/>
              <w:rPr>
                <w:rFonts w:ascii="Calibri" w:hAnsi="Calibri" w:cs="Calibri"/>
                <w:b/>
                <w:kern w:val="1"/>
                <w:sz w:val="22"/>
                <w:szCs w:val="22"/>
                <w:lang w:eastAsia="zh-CN"/>
              </w:rPr>
            </w:pPr>
            <w:r w:rsidRPr="007F06DC">
              <w:rPr>
                <w:rFonts w:ascii="Calibri" w:hAnsi="Calibri" w:cs="Calibri"/>
                <w:i/>
                <w:kern w:val="1"/>
                <w:sz w:val="22"/>
                <w:szCs w:val="22"/>
                <w:lang w:eastAsia="zh-CN"/>
              </w:rPr>
              <w:t>[……][……][……][……]</w:t>
            </w:r>
            <w:r w:rsidRPr="007F06DC">
              <w:rPr>
                <w:rFonts w:ascii="Calibri" w:hAnsi="Calibri" w:cs="Calibri"/>
                <w:kern w:val="1"/>
                <w:sz w:val="22"/>
                <w:szCs w:val="22"/>
                <w:vertAlign w:val="superscript"/>
                <w:lang w:eastAsia="zh-CN"/>
              </w:rPr>
              <w:endnoteReference w:id="17"/>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αναφέρετε</w:t>
            </w:r>
            <w:r w:rsidRPr="007F06DC">
              <w:rPr>
                <w:rFonts w:ascii="Calibri" w:hAnsi="Calibri" w:cs="Calibri"/>
                <w:kern w:val="1"/>
                <w:sz w:val="22"/>
                <w:szCs w:val="22"/>
                <w:vertAlign w:val="superscript"/>
                <w:lang w:eastAsia="zh-CN"/>
              </w:rPr>
              <w:endnoteReference w:id="18"/>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β) Προσδιορίστε ποιος έχει καταδικαστεί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 xml:space="preserve">γ) </w:t>
            </w:r>
            <w:r w:rsidRPr="007F06DC">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xml:space="preserve">α) Ημερομηνία:[   ],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xml:space="preserve">σημείο-(-α): [   ],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λόγος(-οι):[   ]</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β)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γ) Διάρκεια της περιόδου αποκλεισμού [……] και σχετικό(-ά) σημείο(-α)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r w:rsidRPr="007F06DC">
              <w:rPr>
                <w:rFonts w:ascii="Calibri" w:hAnsi="Calibri" w:cs="Calibri"/>
                <w:kern w:val="1"/>
                <w:sz w:val="22"/>
                <w:szCs w:val="22"/>
                <w:vertAlign w:val="superscript"/>
                <w:lang w:eastAsia="zh-CN"/>
              </w:rPr>
              <w:endnoteReference w:id="19"/>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F06DC">
              <w:rPr>
                <w:rFonts w:eastAsia="Calibri"/>
                <w:kern w:val="1"/>
                <w:szCs w:val="22"/>
                <w:lang w:eastAsia="zh-CN"/>
              </w:rPr>
              <w:t>αυτοκάθαρση»)</w:t>
            </w:r>
            <w:r w:rsidRPr="007F06DC">
              <w:rPr>
                <w:rFonts w:eastAsia="Calibri"/>
                <w:kern w:val="1"/>
                <w:szCs w:val="22"/>
                <w:vertAlign w:val="superscript"/>
                <w:lang w:eastAsia="zh-CN"/>
              </w:rPr>
              <w:endnoteReference w:id="20"/>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Ναι [] Όχι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xml:space="preserve"> περιγράψτε τα μέτρα που λήφθηκαν</w:t>
            </w:r>
            <w:r w:rsidRPr="007F06DC">
              <w:rPr>
                <w:rFonts w:ascii="Calibri" w:hAnsi="Calibri" w:cs="Calibri"/>
                <w:kern w:val="1"/>
                <w:sz w:val="22"/>
                <w:szCs w:val="22"/>
                <w:vertAlign w:val="superscript"/>
                <w:lang w:eastAsia="zh-CN"/>
              </w:rPr>
              <w:endnoteReference w:id="21"/>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8"/>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F06DC" w:rsidRPr="007F06DC" w:rsidTr="0083798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 Ο οικονομικός φορέας έχει εκπληρώσει όλες </w:t>
            </w:r>
            <w:r w:rsidRPr="007F06DC">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7F06DC">
              <w:rPr>
                <w:rFonts w:ascii="Calibri" w:hAnsi="Calibri" w:cs="Calibri"/>
                <w:kern w:val="1"/>
                <w:sz w:val="22"/>
                <w:szCs w:val="22"/>
                <w:vertAlign w:val="superscript"/>
                <w:lang w:eastAsia="zh-CN"/>
              </w:rPr>
              <w:endnoteReference w:id="22"/>
            </w:r>
            <w:r w:rsidRPr="007F06DC">
              <w:rPr>
                <w:rFonts w:ascii="Calibri" w:hAnsi="Calibri" w:cs="Calibri"/>
                <w:b/>
                <w:kern w:val="1"/>
                <w:sz w:val="22"/>
                <w:szCs w:val="22"/>
                <w:lang w:eastAsia="zh-CN"/>
              </w:rPr>
              <w:t>,</w:t>
            </w:r>
            <w:r w:rsidRPr="007F06DC">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Ναι [] Όχι </w:t>
            </w:r>
          </w:p>
        </w:tc>
      </w:tr>
      <w:tr w:rsidR="007F06DC" w:rsidRPr="007F06DC" w:rsidTr="0083798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Εάν όχι αναφέρετε: </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Χώρα ή κράτος μέλος για το οποίο πρόκειται:</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Ποιο είναι το σχετικό ποσό;</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γ)Πως διαπιστώθηκε η αθέτηση των υποχρεώσεων;</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1) Μέσω δικαστικής ή διοικητικής απόφασης;</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 xml:space="preserve">- </w:t>
            </w:r>
            <w:r w:rsidRPr="007F06DC">
              <w:rPr>
                <w:rFonts w:ascii="Calibri" w:hAnsi="Calibri" w:cs="Calibri"/>
                <w:kern w:val="1"/>
                <w:sz w:val="22"/>
                <w:szCs w:val="22"/>
                <w:lang w:eastAsia="zh-CN"/>
              </w:rPr>
              <w:t>Η εν λόγω απόφαση είναι τελεσίδικη και δεσμευτική;</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Αναφέρατε την ημερομηνία καταδίκης ή έκδοσης απόφασης</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7F06DC" w:rsidRPr="007F06DC" w:rsidRDefault="007F06DC" w:rsidP="007F06DC">
            <w:pPr>
              <w:suppressAutoHyphens/>
              <w:snapToGrid w:val="0"/>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xml:space="preserve">2) Με άλλα μέσα; </w:t>
            </w:r>
            <w:proofErr w:type="spellStart"/>
            <w:r w:rsidRPr="007F06DC">
              <w:rPr>
                <w:rFonts w:ascii="Calibri" w:hAnsi="Calibri" w:cs="Calibri"/>
                <w:kern w:val="1"/>
                <w:sz w:val="22"/>
                <w:szCs w:val="22"/>
                <w:lang w:eastAsia="zh-CN"/>
              </w:rPr>
              <w:t>Διευκρινήστε</w:t>
            </w:r>
            <w:proofErr w:type="spellEnd"/>
            <w:r w:rsidRPr="007F06DC">
              <w:rPr>
                <w:rFonts w:ascii="Calibri" w:hAnsi="Calibri" w:cs="Calibri"/>
                <w:kern w:val="1"/>
                <w:sz w:val="22"/>
                <w:szCs w:val="22"/>
                <w:lang w:eastAsia="zh-CN"/>
              </w:rPr>
              <w:t>:</w:t>
            </w:r>
          </w:p>
          <w:p w:rsidR="007F06DC" w:rsidRPr="007F06DC" w:rsidRDefault="007F06DC" w:rsidP="007F06DC">
            <w:pPr>
              <w:suppressAutoHyphens/>
              <w:snapToGrid w:val="0"/>
              <w:spacing w:line="276" w:lineRule="auto"/>
              <w:rPr>
                <w:rFonts w:ascii="Calibri" w:hAnsi="Calibri" w:cs="Calibri"/>
                <w:b/>
                <w:bCs/>
                <w:kern w:val="1"/>
                <w:sz w:val="22"/>
                <w:szCs w:val="22"/>
                <w:lang w:eastAsia="zh-CN"/>
              </w:rPr>
            </w:pPr>
            <w:r w:rsidRPr="007F06DC">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F06DC">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bCs/>
                <w:kern w:val="1"/>
                <w:sz w:val="22"/>
                <w:szCs w:val="22"/>
                <w:lang w:eastAsia="zh-CN"/>
              </w:rPr>
              <w:t>ΦΟΡΟΙ</w:t>
            </w:r>
          </w:p>
          <w:p w:rsidR="007F06DC" w:rsidRPr="007F06DC" w:rsidRDefault="007F06DC" w:rsidP="007F06DC">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bCs/>
                <w:kern w:val="1"/>
                <w:sz w:val="22"/>
                <w:szCs w:val="22"/>
                <w:lang w:eastAsia="zh-CN"/>
              </w:rPr>
              <w:t>ΕΙΣΦΟΡΕΣ ΚΟΙΝΩΝΙΚΗΣ ΑΣΦΑΛΙΣΗΣ</w:t>
            </w:r>
          </w:p>
        </w:tc>
      </w:tr>
      <w:tr w:rsidR="007F06DC" w:rsidRPr="007F06DC" w:rsidTr="0083798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γ.1) [] Ναι [] Όχι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Ναι [] Όχι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γ.2)[……]·</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δ) [] Ναι [] Όχι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1"/>
                <w:szCs w:val="21"/>
                <w:lang w:eastAsia="zh-CN"/>
              </w:rPr>
              <w:t>Εάν ναι, να αναφερθούν λεπτομερείς πληροφορίες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γ.1) [] Ναι [] Όχι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Ναι [] Όχι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γ.2)[……]·</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δ) [] Ναι [] Όχι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Εάν ναι, να αναφερθούν λεπτομερείς πληροφορίες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7F06DC">
              <w:rPr>
                <w:rFonts w:ascii="Calibri" w:hAnsi="Calibri" w:cs="Calibri"/>
                <w:kern w:val="1"/>
                <w:sz w:val="22"/>
                <w:szCs w:val="22"/>
                <w:vertAlign w:val="superscript"/>
                <w:lang w:eastAsia="zh-CN"/>
              </w:rPr>
              <w:endnoteReference w:id="24"/>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8"/>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vMerge w:val="restart"/>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 οικονομικός φορέας έχει,</w:t>
            </w:r>
            <w:r w:rsidRPr="007F06DC">
              <w:rPr>
                <w:rFonts w:ascii="Calibri" w:hAnsi="Calibri" w:cs="Calibri"/>
                <w:b/>
                <w:kern w:val="1"/>
                <w:sz w:val="22"/>
                <w:szCs w:val="22"/>
                <w:lang w:eastAsia="zh-CN"/>
              </w:rPr>
              <w:t xml:space="preserve"> εν γνώσει του</w:t>
            </w:r>
            <w:r w:rsidRPr="007F06DC">
              <w:rPr>
                <w:rFonts w:ascii="Calibri" w:hAnsi="Calibri" w:cs="Calibri"/>
                <w:kern w:val="1"/>
                <w:sz w:val="22"/>
                <w:szCs w:val="22"/>
                <w:lang w:eastAsia="zh-CN"/>
              </w:rPr>
              <w:t xml:space="preserve">, αθετήσει </w:t>
            </w:r>
            <w:r w:rsidRPr="007F06DC">
              <w:rPr>
                <w:rFonts w:ascii="Calibri" w:hAnsi="Calibri" w:cs="Calibri"/>
                <w:b/>
                <w:kern w:val="1"/>
                <w:sz w:val="22"/>
                <w:szCs w:val="22"/>
                <w:lang w:eastAsia="zh-CN"/>
              </w:rPr>
              <w:t xml:space="preserve">τις υποχρεώσεις του </w:t>
            </w:r>
            <w:r w:rsidRPr="007F06DC">
              <w:rPr>
                <w:rFonts w:ascii="Calibri" w:hAnsi="Calibri" w:cs="Calibri"/>
                <w:kern w:val="1"/>
                <w:sz w:val="22"/>
                <w:szCs w:val="22"/>
                <w:lang w:eastAsia="zh-CN"/>
              </w:rPr>
              <w:t xml:space="preserve">στους τομείς του </w:t>
            </w:r>
            <w:r w:rsidRPr="007F06DC">
              <w:rPr>
                <w:rFonts w:ascii="Calibri" w:hAnsi="Calibri" w:cs="Calibri"/>
                <w:b/>
                <w:kern w:val="1"/>
                <w:sz w:val="22"/>
                <w:szCs w:val="22"/>
                <w:lang w:eastAsia="zh-CN"/>
              </w:rPr>
              <w:t>περιβαλλοντικού, κοινωνικού και εργατικού δικαίου</w:t>
            </w:r>
            <w:r w:rsidRPr="007F06DC">
              <w:rPr>
                <w:rFonts w:ascii="Calibri" w:hAnsi="Calibri" w:cs="Calibri"/>
                <w:kern w:val="1"/>
                <w:sz w:val="22"/>
                <w:szCs w:val="22"/>
                <w:vertAlign w:val="superscript"/>
                <w:lang w:eastAsia="zh-CN"/>
              </w:rPr>
              <w:endnoteReference w:id="25"/>
            </w:r>
            <w:r w:rsidRPr="007F06DC">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tc>
      </w:tr>
      <w:tr w:rsidR="007F06DC" w:rsidRPr="007F06DC" w:rsidTr="0083798A">
        <w:trPr>
          <w:trHeight w:val="405"/>
        </w:trPr>
        <w:tc>
          <w:tcPr>
            <w:tcW w:w="4479" w:type="dxa"/>
            <w:vMerge/>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rPr>
                <w:rFonts w:ascii="Calibri" w:hAnsi="Calibri" w:cs="Calibri"/>
                <w:b/>
                <w:kern w:val="1"/>
                <w:sz w:val="22"/>
                <w:szCs w:val="22"/>
                <w:lang w:eastAsia="zh-CN"/>
              </w:rPr>
            </w:pPr>
          </w:p>
          <w:p w:rsidR="007F06DC" w:rsidRPr="007F06DC" w:rsidRDefault="007F06DC" w:rsidP="007F06DC">
            <w:pPr>
              <w:suppressAutoHyphens/>
              <w:spacing w:line="276" w:lineRule="auto"/>
              <w:rPr>
                <w:rFonts w:ascii="Calibri" w:hAnsi="Calibri" w:cs="Calibri"/>
                <w:b/>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το έχει πράξει,</w:t>
            </w:r>
            <w:r w:rsidRPr="007F06DC">
              <w:rPr>
                <w:rFonts w:ascii="Calibri" w:hAnsi="Calibri" w:cs="Calibri"/>
                <w:kern w:val="1"/>
                <w:sz w:val="22"/>
                <w:szCs w:val="22"/>
                <w:lang w:eastAsia="zh-CN"/>
              </w:rPr>
              <w:t xml:space="preserve"> περιγράψτε τα μέτρα που λήφθηκαν: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Βρίσκεται ο οικονομικός φορέας σε οποιαδήποτε από τις ακόλουθες καταστάσεις</w:t>
            </w:r>
            <w:r w:rsidRPr="007F06DC">
              <w:rPr>
                <w:rFonts w:ascii="Calibri" w:hAnsi="Calibri" w:cs="Calibri"/>
                <w:kern w:val="1"/>
                <w:sz w:val="22"/>
                <w:szCs w:val="22"/>
                <w:vertAlign w:val="superscript"/>
                <w:lang w:eastAsia="zh-CN"/>
              </w:rPr>
              <w:endnoteReference w:id="26"/>
            </w:r>
            <w:r w:rsidRPr="007F06DC">
              <w:rPr>
                <w:rFonts w:ascii="Calibri" w:hAnsi="Calibri" w:cs="Calibri"/>
                <w:kern w:val="1"/>
                <w:sz w:val="22"/>
                <w:szCs w:val="22"/>
                <w:lang w:eastAsia="zh-CN"/>
              </w:rPr>
              <w:t xml:space="preserve">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α) πτώχευση, ή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διαδικασία εξυγίανσης, ή</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 ειδική εκκαθάριση, ή</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δ) αναγκαστική διαχείριση από εκκαθαριστή ή από το δικαστήριο, ή</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 έχει υπαχθεί σε διαδικασία πτωχευτικού συμβιβασμού, ή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στ) αναστολή επιχειρηματικών δραστηριοτήτων, ή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Εάν ναι:</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Παραθέστε λεπτομερή στοιχεία: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F06DC">
              <w:rPr>
                <w:rFonts w:ascii="Calibri" w:hAnsi="Calibri" w:cs="Calibri"/>
                <w:kern w:val="1"/>
                <w:sz w:val="22"/>
                <w:szCs w:val="22"/>
                <w:lang w:eastAsia="zh-CN"/>
              </w:rPr>
              <w:t>συνέχε</w:t>
            </w:r>
            <w:proofErr w:type="spellEnd"/>
            <w:r w:rsidRPr="007F06DC">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7F06DC">
              <w:rPr>
                <w:rFonts w:ascii="Calibri" w:hAnsi="Calibri" w:cs="Calibri"/>
                <w:kern w:val="1"/>
                <w:sz w:val="22"/>
                <w:szCs w:val="22"/>
                <w:lang w:eastAsia="zh-CN"/>
              </w:rPr>
              <w:t>αυτές</w:t>
            </w:r>
            <w:proofErr w:type="spellEnd"/>
            <w:r w:rsidRPr="007F06DC">
              <w:rPr>
                <w:rFonts w:ascii="Calibri" w:hAnsi="Calibri" w:cs="Calibri"/>
                <w:kern w:val="1"/>
                <w:sz w:val="22"/>
                <w:szCs w:val="22"/>
                <w:lang w:eastAsia="zh-CN"/>
              </w:rPr>
              <w:t xml:space="preserve"> τις περιστάσεις</w:t>
            </w:r>
            <w:r w:rsidRPr="007F06DC">
              <w:rPr>
                <w:rFonts w:ascii="Calibri" w:hAnsi="Calibri" w:cs="Calibri"/>
                <w:kern w:val="1"/>
                <w:sz w:val="22"/>
                <w:szCs w:val="22"/>
                <w:vertAlign w:val="superscript"/>
                <w:lang w:eastAsia="zh-CN"/>
              </w:rPr>
              <w:endnoteReference w:id="27"/>
            </w:r>
            <w:r w:rsidRPr="007F06DC">
              <w:rPr>
                <w:rFonts w:ascii="Calibri" w:hAnsi="Calibri" w:cs="Calibri"/>
                <w:kern w:val="1"/>
                <w:sz w:val="22"/>
                <w:szCs w:val="22"/>
                <w:vertAlign w:val="superscript"/>
                <w:lang w:eastAsia="zh-CN"/>
              </w:rPr>
              <w:t xml:space="preserve">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F06DC" w:rsidRPr="007F06DC" w:rsidTr="0083798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eastAsia="Calibri"/>
                <w:kern w:val="1"/>
                <w:szCs w:val="22"/>
                <w:lang w:eastAsia="zh-CN"/>
              </w:rPr>
              <w:t xml:space="preserve">Έχει διαπράξει ο </w:t>
            </w:r>
            <w:r w:rsidRPr="007F06DC">
              <w:rPr>
                <w:rFonts w:ascii="Calibri" w:hAnsi="Calibri" w:cs="Calibri"/>
                <w:kern w:val="1"/>
                <w:sz w:val="22"/>
                <w:szCs w:val="22"/>
                <w:lang w:eastAsia="zh-CN"/>
              </w:rPr>
              <w:t xml:space="preserve">οικονομικός φορέας </w:t>
            </w:r>
            <w:r w:rsidRPr="007F06DC">
              <w:rPr>
                <w:rFonts w:ascii="Calibri" w:hAnsi="Calibri" w:cs="Calibri"/>
                <w:b/>
                <w:kern w:val="1"/>
                <w:sz w:val="22"/>
                <w:szCs w:val="22"/>
                <w:lang w:eastAsia="zh-CN"/>
              </w:rPr>
              <w:t>σοβαρό επαγγελματικό παράπτωμα</w:t>
            </w:r>
            <w:r w:rsidRPr="007F06DC">
              <w:rPr>
                <w:rFonts w:ascii="Calibri" w:hAnsi="Calibri" w:cs="Calibri"/>
                <w:kern w:val="1"/>
                <w:sz w:val="22"/>
                <w:szCs w:val="22"/>
                <w:vertAlign w:val="superscript"/>
                <w:lang w:eastAsia="zh-CN"/>
              </w:rPr>
              <w:endnoteReference w:id="28"/>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tc>
      </w:tr>
      <w:tr w:rsidR="007F06DC" w:rsidRPr="007F06DC" w:rsidTr="0083798A">
        <w:trPr>
          <w:trHeight w:val="257"/>
        </w:trPr>
        <w:tc>
          <w:tcPr>
            <w:tcW w:w="4479" w:type="dxa"/>
            <w:vMerge/>
            <w:tcBorders>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b/>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xml:space="preserve">, έχει λάβει ο οικονομικός φορέας </w:t>
            </w:r>
            <w:r w:rsidRPr="007F06DC">
              <w:rPr>
                <w:rFonts w:ascii="Calibri" w:hAnsi="Calibri" w:cs="Calibri"/>
                <w:kern w:val="1"/>
                <w:sz w:val="22"/>
                <w:szCs w:val="22"/>
                <w:lang w:eastAsia="zh-CN"/>
              </w:rPr>
              <w:lastRenderedPageBreak/>
              <w:t xml:space="preserve">μέτρα αυτοκάθαρσης;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το έχει πράξει,</w:t>
            </w:r>
            <w:r w:rsidRPr="007F06DC">
              <w:rPr>
                <w:rFonts w:ascii="Calibri" w:hAnsi="Calibri" w:cs="Calibri"/>
                <w:kern w:val="1"/>
                <w:sz w:val="22"/>
                <w:szCs w:val="22"/>
                <w:lang w:eastAsia="zh-CN"/>
              </w:rPr>
              <w:t xml:space="preserve"> περιγράψτε τα μέτρα που λήφθηκαν: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1544"/>
        </w:trPr>
        <w:tc>
          <w:tcPr>
            <w:tcW w:w="4479" w:type="dxa"/>
            <w:vMerge w:val="restart"/>
            <w:tcBorders>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eastAsia="Calibri"/>
                <w:kern w:val="1"/>
                <w:szCs w:val="22"/>
                <w:lang w:eastAsia="zh-CN"/>
              </w:rPr>
              <w:lastRenderedPageBreak/>
              <w:t>Έχει συνάψει</w:t>
            </w:r>
            <w:r w:rsidRPr="007F06DC">
              <w:rPr>
                <w:rFonts w:ascii="Calibri" w:hAnsi="Calibri" w:cs="Calibri"/>
                <w:kern w:val="1"/>
                <w:sz w:val="22"/>
                <w:szCs w:val="22"/>
                <w:lang w:eastAsia="zh-CN"/>
              </w:rPr>
              <w:t xml:space="preserve"> ο οικονομικός φορέας </w:t>
            </w:r>
            <w:r w:rsidRPr="007F06DC">
              <w:rPr>
                <w:rFonts w:ascii="Calibri" w:hAnsi="Calibri" w:cs="Calibri"/>
                <w:b/>
                <w:kern w:val="1"/>
                <w:sz w:val="22"/>
                <w:szCs w:val="22"/>
                <w:lang w:eastAsia="zh-CN"/>
              </w:rPr>
              <w:t>συμφωνίες</w:t>
            </w:r>
            <w:r w:rsidRPr="007F06DC">
              <w:rPr>
                <w:rFonts w:ascii="Calibri" w:hAnsi="Calibri" w:cs="Calibri"/>
                <w:kern w:val="1"/>
                <w:sz w:val="22"/>
                <w:szCs w:val="22"/>
                <w:lang w:eastAsia="zh-CN"/>
              </w:rPr>
              <w:t xml:space="preserve"> με άλλους οικονομικούς φορείς </w:t>
            </w:r>
            <w:r w:rsidRPr="007F06DC">
              <w:rPr>
                <w:rFonts w:ascii="Calibri" w:hAnsi="Calibri" w:cs="Calibri"/>
                <w:b/>
                <w:kern w:val="1"/>
                <w:sz w:val="22"/>
                <w:szCs w:val="22"/>
                <w:lang w:eastAsia="zh-CN"/>
              </w:rPr>
              <w:t>με σκοπό τη στρέβλωση του ανταγωνισμού</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514"/>
        </w:trPr>
        <w:tc>
          <w:tcPr>
            <w:tcW w:w="4479" w:type="dxa"/>
            <w:vMerge/>
            <w:tcBorders>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xml:space="preserve">, έχει λάβει ο οικονομικός φορέας μέτρα αυτοκάθαρσης;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το έχει πράξει,</w:t>
            </w:r>
            <w:r w:rsidRPr="007F06DC">
              <w:rPr>
                <w:rFonts w:ascii="Calibri" w:hAnsi="Calibri" w:cs="Calibri"/>
                <w:kern w:val="1"/>
                <w:sz w:val="22"/>
                <w:szCs w:val="22"/>
                <w:lang w:eastAsia="zh-CN"/>
              </w:rPr>
              <w:t xml:space="preserve"> περιγράψτε τα μέτρα που λήφθηκαν:</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1316"/>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eastAsia="Calibri"/>
                <w:kern w:val="1"/>
                <w:szCs w:val="22"/>
                <w:lang w:eastAsia="zh-CN"/>
              </w:rPr>
              <w:t xml:space="preserve">Γνωρίζει ο οικονομικός φορέας την ύπαρξη τυχόν </w:t>
            </w:r>
            <w:r w:rsidRPr="007F06DC">
              <w:rPr>
                <w:rFonts w:ascii="Calibri" w:hAnsi="Calibri" w:cs="Calibri"/>
                <w:b/>
                <w:kern w:val="1"/>
                <w:sz w:val="22"/>
                <w:szCs w:val="22"/>
                <w:lang w:eastAsia="zh-CN"/>
              </w:rPr>
              <w:t>σύγκρουσης συμφερόντων</w:t>
            </w:r>
            <w:r w:rsidRPr="007F06DC">
              <w:rPr>
                <w:rFonts w:ascii="Calibri" w:hAnsi="Calibri" w:cs="Calibri"/>
                <w:b/>
                <w:kern w:val="1"/>
                <w:sz w:val="22"/>
                <w:szCs w:val="22"/>
                <w:lang w:eastAsia="zh-CN"/>
              </w:rPr>
              <w:endnoteReference w:id="29"/>
            </w:r>
            <w:r w:rsidRPr="007F06DC">
              <w:rPr>
                <w:rFonts w:ascii="Calibri" w:hAnsi="Calibri" w:cs="Calibri"/>
                <w:kern w:val="1"/>
                <w:sz w:val="22"/>
                <w:szCs w:val="22"/>
                <w:lang w:eastAsia="zh-CN"/>
              </w:rPr>
              <w:t>, λόγω της συμμετοχής του στη διαδικασία ανάθεσης της σύμβασης;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416"/>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eastAsia="Calibri"/>
                <w:kern w:val="1"/>
                <w:szCs w:val="22"/>
                <w:lang w:eastAsia="zh-CN"/>
              </w:rPr>
              <w:t xml:space="preserve">Έχει παράσχει ο οικονομικός φορέας ή </w:t>
            </w:r>
            <w:r w:rsidRPr="007F06DC">
              <w:rPr>
                <w:rFonts w:ascii="Calibri" w:hAnsi="Calibri" w:cs="Calibri"/>
                <w:kern w:val="1"/>
                <w:sz w:val="22"/>
                <w:szCs w:val="22"/>
                <w:lang w:eastAsia="zh-CN"/>
              </w:rPr>
              <w:t xml:space="preserve">επιχείρηση συνδεδεμένη με αυτόν </w:t>
            </w:r>
            <w:r w:rsidRPr="007F06DC">
              <w:rPr>
                <w:rFonts w:ascii="Calibri" w:hAnsi="Calibri" w:cs="Calibri"/>
                <w:b/>
                <w:kern w:val="1"/>
                <w:sz w:val="22"/>
                <w:szCs w:val="22"/>
                <w:lang w:eastAsia="zh-CN"/>
              </w:rPr>
              <w:t>συμβουλές</w:t>
            </w:r>
            <w:r w:rsidRPr="007F06DC">
              <w:rPr>
                <w:rFonts w:ascii="Calibri" w:hAnsi="Calibri" w:cs="Calibri"/>
                <w:kern w:val="1"/>
                <w:sz w:val="22"/>
                <w:szCs w:val="22"/>
                <w:lang w:eastAsia="zh-CN"/>
              </w:rPr>
              <w:t xml:space="preserve"> στην αναθέτουσα αρχή ή στον αναθέτοντα φορέα ή έχει με άλλο τρόπο </w:t>
            </w:r>
            <w:r w:rsidRPr="007F06DC">
              <w:rPr>
                <w:rFonts w:ascii="Calibri" w:hAnsi="Calibri" w:cs="Calibri"/>
                <w:b/>
                <w:kern w:val="1"/>
                <w:sz w:val="22"/>
                <w:szCs w:val="22"/>
                <w:lang w:eastAsia="zh-CN"/>
              </w:rPr>
              <w:t>αναμειχθεί στην προετοιμασία</w:t>
            </w:r>
            <w:r w:rsidRPr="007F06DC">
              <w:rPr>
                <w:rFonts w:ascii="Calibri" w:hAnsi="Calibri" w:cs="Calibri"/>
                <w:kern w:val="1"/>
                <w:sz w:val="22"/>
                <w:szCs w:val="22"/>
                <w:lang w:eastAsia="zh-CN"/>
              </w:rPr>
              <w:t xml:space="preserve"> της διαδικασίας σύναψης της σύμβασης</w:t>
            </w:r>
            <w:r w:rsidRPr="007F06DC">
              <w:rPr>
                <w:rFonts w:ascii="Calibri" w:hAnsi="Calibri" w:cs="Calibri"/>
                <w:kern w:val="1"/>
                <w:sz w:val="22"/>
                <w:szCs w:val="22"/>
                <w:vertAlign w:val="superscript"/>
                <w:lang w:eastAsia="zh-CN"/>
              </w:rPr>
              <w:endnoteReference w:id="30"/>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Έχει επιδείξει ο οικονομικός φορέας σοβαρή ή επαναλαμβανόμενη πλημμέλεια</w:t>
            </w:r>
            <w:r w:rsidRPr="007F06DC">
              <w:rPr>
                <w:rFonts w:ascii="Calibri" w:hAnsi="Calibri" w:cs="Calibri"/>
                <w:kern w:val="1"/>
                <w:sz w:val="22"/>
                <w:szCs w:val="22"/>
                <w:vertAlign w:val="superscript"/>
                <w:lang w:eastAsia="zh-CN"/>
              </w:rPr>
              <w:endnoteReference w:id="31"/>
            </w:r>
            <w:r w:rsidRPr="007F06DC">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931"/>
        </w:trPr>
        <w:tc>
          <w:tcPr>
            <w:tcW w:w="4479" w:type="dxa"/>
            <w:vMerge/>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xml:space="preserve">, έχει λάβει ο οικονομικός φορέας μέτρα αυτοκάθαρσης;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το έχει πράξει,</w:t>
            </w:r>
            <w:r w:rsidRPr="007F06DC">
              <w:rPr>
                <w:rFonts w:ascii="Calibri" w:hAnsi="Calibri" w:cs="Calibri"/>
                <w:kern w:val="1"/>
                <w:sz w:val="22"/>
                <w:szCs w:val="22"/>
                <w:lang w:eastAsia="zh-CN"/>
              </w:rPr>
              <w:t xml:space="preserve"> περιγράψτε τα μέτρα που λήφθηκαν:</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Μπορεί ο οικονομικός φορέας να επιβεβαιώσει ότι:</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δεν έχει αποκρύψει τις πληροφορίες αυτές,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tc>
      </w:tr>
    </w:tbl>
    <w:p w:rsidR="007F06DC" w:rsidRPr="007F06DC" w:rsidRDefault="007F06DC" w:rsidP="007F06DC">
      <w:pPr>
        <w:keepNext/>
        <w:suppressAutoHyphens/>
        <w:spacing w:before="120" w:after="360" w:line="276" w:lineRule="auto"/>
        <w:jc w:val="center"/>
        <w:rPr>
          <w:rFonts w:ascii="Calibri" w:hAnsi="Calibri" w:cs="Calibri"/>
          <w:b/>
          <w:kern w:val="1"/>
          <w:sz w:val="22"/>
          <w:szCs w:val="22"/>
          <w:lang w:eastAsia="zh-CN"/>
        </w:rPr>
      </w:pPr>
    </w:p>
    <w:p w:rsidR="007F06DC" w:rsidRPr="007F06DC" w:rsidRDefault="007F06DC" w:rsidP="007F06DC">
      <w:pPr>
        <w:suppressAutoHyphens/>
        <w:spacing w:after="200" w:line="276" w:lineRule="auto"/>
        <w:jc w:val="center"/>
        <w:rPr>
          <w:rFonts w:ascii="Calibri" w:hAnsi="Calibri" w:cs="Calibri"/>
          <w:b/>
          <w:bCs/>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7F06DC">
              <w:rPr>
                <w:rFonts w:ascii="Calibri" w:hAnsi="Calibri" w:cs="Calibri"/>
                <w:kern w:val="1"/>
                <w:sz w:val="22"/>
                <w:szCs w:val="22"/>
                <w:vertAlign w:val="superscript"/>
                <w:lang w:eastAsia="zh-CN"/>
              </w:rPr>
              <w:endnoteReference w:id="32"/>
            </w:r>
            <w:r w:rsidRPr="007F06DC">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rPr>
          <w:trHeight w:val="2199"/>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Ναι [] Όχι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i/>
                <w:kern w:val="1"/>
                <w:sz w:val="22"/>
                <w:szCs w:val="22"/>
                <w:lang w:eastAsia="zh-CN"/>
              </w:rPr>
              <w:t>Εάν ναι</w:t>
            </w:r>
            <w:r w:rsidRPr="007F06DC">
              <w:rPr>
                <w:rFonts w:ascii="Calibri" w:hAnsi="Calibri" w:cs="Calibri"/>
                <w:i/>
                <w:kern w:val="1"/>
                <w:sz w:val="22"/>
                <w:szCs w:val="22"/>
                <w:lang w:eastAsia="zh-CN"/>
              </w:rPr>
              <w:t xml:space="preserve">, έχει λάβει ο οικονομικός φορέας μέτρα αυτοκάθαρσης;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i/>
                <w:kern w:val="1"/>
                <w:sz w:val="22"/>
                <w:szCs w:val="22"/>
                <w:lang w:eastAsia="zh-CN"/>
              </w:rPr>
              <w:t>Εάν το έχει πράξει,</w:t>
            </w:r>
            <w:r w:rsidRPr="007F06DC">
              <w:rPr>
                <w:rFonts w:ascii="Calibri" w:hAnsi="Calibri" w:cs="Calibri"/>
                <w:i/>
                <w:kern w:val="1"/>
                <w:sz w:val="22"/>
                <w:szCs w:val="22"/>
                <w:lang w:eastAsia="zh-CN"/>
              </w:rPr>
              <w:t xml:space="preserve"> περιγράψτε τα μέτρα που λήφθηκαν: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w:t>
            </w:r>
          </w:p>
        </w:tc>
      </w:tr>
    </w:tbl>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u w:val="single"/>
          <w:lang w:eastAsia="zh-CN"/>
        </w:rPr>
        <w:lastRenderedPageBreak/>
        <w:t>Μέρος IV: Κριτήρια επιλογής</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Όσον αφορά τα κριτήρια επιλογής (ενότητα </w:t>
      </w:r>
      <w:r w:rsidRPr="007F06DC">
        <w:rPr>
          <w:rFonts w:ascii="Symbol" w:hAnsi="Symbol" w:cs="Symbol"/>
          <w:kern w:val="1"/>
          <w:sz w:val="22"/>
          <w:szCs w:val="22"/>
          <w:lang w:eastAsia="zh-CN"/>
        </w:rPr>
        <w:t></w:t>
      </w:r>
      <w:r w:rsidRPr="007F06DC">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t>α: Γενική ένδειξη για όλα τα κριτήρια επιλογής</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1"/>
          <w:szCs w:val="21"/>
          <w:lang w:eastAsia="zh-CN"/>
        </w:rPr>
        <w:t xml:space="preserve">Ο οικονομικός φορέας πρέπει να συμπληρώσει αυτό το πεδίο </w:t>
      </w:r>
      <w:r w:rsidRPr="007F06DC">
        <w:rPr>
          <w:rFonts w:ascii="Calibri" w:hAnsi="Calibri" w:cs="Calibri"/>
          <w:b/>
          <w:kern w:val="1"/>
          <w:sz w:val="21"/>
          <w:szCs w:val="21"/>
          <w:u w:val="single"/>
          <w:lang w:eastAsia="zh-CN"/>
        </w:rPr>
        <w:t>μόνο</w:t>
      </w:r>
      <w:r w:rsidRPr="007F06DC">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06DC">
        <w:rPr>
          <w:rFonts w:ascii="Calibri" w:hAnsi="Calibri" w:cs="Calibri"/>
          <w:b/>
          <w:i/>
          <w:kern w:val="1"/>
          <w:sz w:val="21"/>
          <w:szCs w:val="21"/>
          <w:lang w:val="en-US" w:eastAsia="zh-CN"/>
        </w:rPr>
        <w:t>a</w:t>
      </w:r>
      <w:r w:rsidRPr="007F06DC">
        <w:rPr>
          <w:rFonts w:ascii="Calibri" w:hAnsi="Calibri" w:cs="Calibri"/>
          <w:b/>
          <w:i/>
          <w:kern w:val="1"/>
          <w:sz w:val="21"/>
          <w:szCs w:val="21"/>
          <w:lang w:eastAsia="zh-CN"/>
        </w:rPr>
        <w:t xml:space="preserve"> του Μέρους Ι</w:t>
      </w:r>
      <w:r w:rsidRPr="007F06DC">
        <w:rPr>
          <w:rFonts w:ascii="Calibri" w:hAnsi="Calibri" w:cs="Calibri"/>
          <w:b/>
          <w:i/>
          <w:kern w:val="1"/>
          <w:sz w:val="21"/>
          <w:szCs w:val="21"/>
          <w:lang w:val="en-US" w:eastAsia="zh-CN"/>
        </w:rPr>
        <w:t>V</w:t>
      </w:r>
      <w:r w:rsidRPr="007F06DC">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7F06DC">
        <w:rPr>
          <w:rFonts w:ascii="Calibri" w:hAnsi="Calibri" w:cs="Calibri"/>
          <w:b/>
          <w:i/>
          <w:kern w:val="1"/>
          <w:sz w:val="21"/>
          <w:szCs w:val="21"/>
          <w:lang w:val="en-US" w:eastAsia="zh-CN"/>
        </w:rPr>
        <w:t>V</w:t>
      </w:r>
      <w:r w:rsidRPr="007F06DC">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2"/>
          <w:szCs w:val="22"/>
          <w:lang w:eastAsia="zh-CN"/>
        </w:rPr>
      </w:pP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t>Α: Καταλληλότητα</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1"/>
          <w:szCs w:val="21"/>
          <w:lang w:eastAsia="zh-CN"/>
        </w:rPr>
        <w:t xml:space="preserve">Ο οικονομικός φορέας πρέπει να  παράσχει πληροφορίες </w:t>
      </w:r>
      <w:r w:rsidRPr="007F06DC">
        <w:rPr>
          <w:rFonts w:ascii="Calibri" w:hAnsi="Calibri" w:cs="Calibri"/>
          <w:b/>
          <w:i/>
          <w:kern w:val="1"/>
          <w:sz w:val="21"/>
          <w:szCs w:val="21"/>
          <w:u w:val="single"/>
          <w:lang w:eastAsia="zh-CN"/>
        </w:rPr>
        <w:t>μόνον</w:t>
      </w:r>
      <w:r w:rsidRPr="007F06DC">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7F06DC">
              <w:rPr>
                <w:rFonts w:ascii="Calibri" w:hAnsi="Calibri" w:cs="Calibri"/>
                <w:kern w:val="1"/>
                <w:sz w:val="21"/>
                <w:szCs w:val="21"/>
                <w:lang w:eastAsia="zh-CN"/>
              </w:rPr>
              <w:t xml:space="preserve"> που τηρούνται στην Ελλάδα ή στο κράτος μέλος εγκατάστασής</w:t>
            </w:r>
            <w:r w:rsidRPr="007F06DC">
              <w:rPr>
                <w:rFonts w:ascii="Calibri" w:hAnsi="Calibri" w:cs="Calibri"/>
                <w:kern w:val="1"/>
                <w:sz w:val="20"/>
                <w:szCs w:val="20"/>
                <w:vertAlign w:val="superscript"/>
                <w:lang w:eastAsia="zh-CN"/>
              </w:rPr>
              <w:endnoteReference w:id="33"/>
            </w:r>
            <w:r w:rsidRPr="007F06DC">
              <w:rPr>
                <w:rFonts w:ascii="Calibri" w:hAnsi="Calibri" w:cs="Calibri"/>
                <w:kern w:val="1"/>
                <w:sz w:val="20"/>
                <w:szCs w:val="20"/>
                <w:lang w:eastAsia="zh-CN"/>
              </w:rPr>
              <w:t>;</w:t>
            </w:r>
            <w:r w:rsidRPr="007F06DC">
              <w:rPr>
                <w:rFonts w:ascii="Calibri" w:hAnsi="Calibri" w:cs="Calibri"/>
                <w:kern w:val="1"/>
                <w:sz w:val="21"/>
                <w:szCs w:val="21"/>
                <w:lang w:eastAsia="zh-CN"/>
              </w:rPr>
              <w:t xml:space="preserve"> του:</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rPr>
                <w:rFonts w:ascii="Calibri" w:hAnsi="Calibri" w:cs="Calibri"/>
                <w:i/>
                <w:kern w:val="1"/>
                <w:sz w:val="21"/>
                <w:szCs w:val="21"/>
                <w:lang w:eastAsia="zh-CN"/>
              </w:rPr>
            </w:pPr>
          </w:p>
          <w:p w:rsidR="007F06DC" w:rsidRPr="007F06DC" w:rsidRDefault="007F06DC" w:rsidP="007F06DC">
            <w:pPr>
              <w:suppressAutoHyphens/>
              <w:spacing w:line="276" w:lineRule="auto"/>
              <w:rPr>
                <w:rFonts w:ascii="Calibri" w:hAnsi="Calibri" w:cs="Calibri"/>
                <w:i/>
                <w:kern w:val="1"/>
                <w:sz w:val="21"/>
                <w:szCs w:val="21"/>
                <w:lang w:eastAsia="zh-CN"/>
              </w:rPr>
            </w:pPr>
          </w:p>
          <w:p w:rsidR="007F06DC" w:rsidRPr="007F06DC" w:rsidRDefault="007F06DC" w:rsidP="007F06DC">
            <w:pPr>
              <w:suppressAutoHyphens/>
              <w:spacing w:line="276" w:lineRule="auto"/>
              <w:rPr>
                <w:rFonts w:ascii="Calibri" w:hAnsi="Calibri" w:cs="Calibri"/>
                <w:i/>
                <w:kern w:val="1"/>
                <w:sz w:val="21"/>
                <w:szCs w:val="21"/>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1"/>
                <w:szCs w:val="21"/>
                <w:lang w:eastAsia="zh-CN"/>
              </w:rPr>
              <w:t>[……][……][……]</w:t>
            </w:r>
          </w:p>
        </w:tc>
      </w:tr>
      <w:tr w:rsidR="007F06DC" w:rsidRPr="007F06DC" w:rsidTr="0083798A">
        <w:trPr>
          <w:trHeight w:val="1018"/>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0"/>
                <w:szCs w:val="20"/>
                <w:lang w:eastAsia="zh-CN"/>
              </w:rPr>
              <w:t>2) Για συμβάσεις υπηρεσιών: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0"/>
                <w:szCs w:val="20"/>
                <w:lang w:eastAsia="zh-CN"/>
              </w:rPr>
              <w:t xml:space="preserve">Χρειάζεται ειδική </w:t>
            </w:r>
            <w:r w:rsidRPr="007F06DC">
              <w:rPr>
                <w:rFonts w:ascii="Calibri" w:hAnsi="Calibri" w:cs="Calibri"/>
                <w:b/>
                <w:kern w:val="1"/>
                <w:sz w:val="20"/>
                <w:szCs w:val="20"/>
                <w:lang w:eastAsia="zh-CN"/>
              </w:rPr>
              <w:t>έγκριση ή να είναι ο οικονομικός φορέας μέλος</w:t>
            </w:r>
            <w:r w:rsidRPr="007F06DC">
              <w:rPr>
                <w:rFonts w:ascii="Calibri"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rPr>
                <w:rFonts w:ascii="Calibri" w:hAnsi="Calibri" w:cs="Calibri"/>
                <w:kern w:val="1"/>
                <w:sz w:val="20"/>
                <w:szCs w:val="20"/>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0"/>
                <w:szCs w:val="20"/>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0"/>
                <w:szCs w:val="20"/>
                <w:lang w:eastAsia="zh-CN"/>
              </w:rPr>
              <w:t>[ …] [] Ναι [] Όχι</w:t>
            </w:r>
          </w:p>
          <w:p w:rsidR="007F06DC" w:rsidRPr="007F06DC" w:rsidRDefault="007F06DC" w:rsidP="007F06DC">
            <w:pPr>
              <w:suppressAutoHyphens/>
              <w:spacing w:line="276" w:lineRule="auto"/>
              <w:rPr>
                <w:rFonts w:ascii="Calibri" w:hAnsi="Calibri" w:cs="Calibri"/>
                <w:i/>
                <w:kern w:val="1"/>
                <w:sz w:val="20"/>
                <w:szCs w:val="20"/>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7F06DC" w:rsidRPr="007F06DC" w:rsidRDefault="007F06DC" w:rsidP="007F06DC">
      <w:pPr>
        <w:suppressAutoHyphens/>
        <w:spacing w:after="200" w:line="276" w:lineRule="auto"/>
        <w:jc w:val="center"/>
        <w:rPr>
          <w:rFonts w:ascii="Calibri" w:hAnsi="Calibri" w:cs="Calibri"/>
          <w:b/>
          <w:bCs/>
          <w:kern w:val="1"/>
          <w:sz w:val="22"/>
          <w:szCs w:val="22"/>
          <w:lang w:eastAsia="zh-CN"/>
        </w:rPr>
      </w:pPr>
    </w:p>
    <w:p w:rsidR="007F06DC" w:rsidRPr="007F06DC" w:rsidRDefault="007F06DC" w:rsidP="007F06DC">
      <w:pPr>
        <w:suppressAutoHyphens/>
        <w:spacing w:after="200" w:line="276" w:lineRule="auto"/>
        <w:jc w:val="center"/>
        <w:rPr>
          <w:rFonts w:ascii="Calibri" w:hAnsi="Calibri" w:cs="Calibri"/>
          <w:b/>
          <w:bCs/>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Β: Οικονομική και χρηματοοικονομική επάρκεια</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 xml:space="preserve">Ο οικονομικός φορέας πρέπει να παράσχει πληροφορίες </w:t>
      </w:r>
      <w:r w:rsidRPr="007F06DC">
        <w:rPr>
          <w:rFonts w:ascii="Calibri" w:hAnsi="Calibri" w:cs="Calibri"/>
          <w:b/>
          <w:kern w:val="1"/>
          <w:sz w:val="22"/>
          <w:szCs w:val="22"/>
          <w:u w:val="single"/>
          <w:lang w:eastAsia="zh-CN"/>
        </w:rPr>
        <w:t>μόνον</w:t>
      </w:r>
      <w:r w:rsidRPr="007F06DC">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1α) Ο («γενικός») </w:t>
            </w:r>
            <w:r w:rsidRPr="007F06DC">
              <w:rPr>
                <w:rFonts w:ascii="Calibri" w:hAnsi="Calibri" w:cs="Calibri"/>
                <w:b/>
                <w:kern w:val="1"/>
                <w:sz w:val="22"/>
                <w:szCs w:val="22"/>
                <w:lang w:eastAsia="zh-CN"/>
              </w:rPr>
              <w:t>ετήσιος κύκλος εργασιών</w:t>
            </w:r>
            <w:r w:rsidRPr="007F06DC">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F06DC">
              <w:rPr>
                <w:rFonts w:ascii="Calibri" w:hAnsi="Calibri" w:cs="Calibri"/>
                <w:b/>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και/ή,</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1β) Ο </w:t>
            </w:r>
            <w:r w:rsidRPr="007F06DC">
              <w:rPr>
                <w:rFonts w:ascii="Calibri" w:hAnsi="Calibri" w:cs="Calibri"/>
                <w:b/>
                <w:kern w:val="1"/>
                <w:sz w:val="22"/>
                <w:szCs w:val="22"/>
                <w:lang w:eastAsia="zh-CN"/>
              </w:rPr>
              <w:t>μέσος</w:t>
            </w:r>
            <w:r w:rsidRPr="007F06DC">
              <w:rPr>
                <w:rFonts w:ascii="Calibri" w:hAnsi="Calibri" w:cs="Calibri"/>
                <w:kern w:val="1"/>
                <w:sz w:val="22"/>
                <w:szCs w:val="22"/>
                <w:lang w:eastAsia="zh-CN"/>
              </w:rPr>
              <w:t xml:space="preserve"> ετήσιος </w:t>
            </w:r>
            <w:r w:rsidRPr="007F06DC">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F06DC">
              <w:rPr>
                <w:rFonts w:ascii="Calibri" w:hAnsi="Calibri" w:cs="Calibri"/>
                <w:kern w:val="1"/>
                <w:sz w:val="22"/>
                <w:szCs w:val="22"/>
                <w:vertAlign w:val="superscript"/>
                <w:lang w:eastAsia="zh-CN"/>
              </w:rPr>
              <w:endnoteReference w:id="34"/>
            </w:r>
            <w:r w:rsidRPr="007F06DC">
              <w:rPr>
                <w:rFonts w:ascii="Calibri" w:hAnsi="Calibri" w:cs="Calibri"/>
                <w:b/>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(αριθμός ετών, μέσος κύκλος εργασιών)</w:t>
            </w:r>
            <w:r w:rsidRPr="007F06DC">
              <w:rPr>
                <w:rFonts w:ascii="Calibri" w:hAnsi="Calibri" w:cs="Calibri"/>
                <w:b/>
                <w:kern w:val="1"/>
                <w:sz w:val="22"/>
                <w:szCs w:val="22"/>
                <w:lang w:eastAsia="zh-CN"/>
              </w:rPr>
              <w:t>:</w:t>
            </w:r>
            <w:r w:rsidRPr="007F06DC">
              <w:rPr>
                <w:rFonts w:ascii="Calibri" w:hAnsi="Calibri" w:cs="Calibri"/>
                <w:kern w:val="1"/>
                <w:sz w:val="22"/>
                <w:szCs w:val="22"/>
                <w:lang w:eastAsia="zh-CN"/>
              </w:rPr>
              <w:t xml:space="preserve">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2α) Ο ετήσιος («ειδικός») </w:t>
            </w:r>
            <w:r w:rsidRPr="007F06DC">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7F06DC">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και/ή,</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2β) Ο </w:t>
            </w:r>
            <w:r w:rsidRPr="007F06DC">
              <w:rPr>
                <w:rFonts w:ascii="Calibri" w:hAnsi="Calibri" w:cs="Calibri"/>
                <w:b/>
                <w:kern w:val="1"/>
                <w:sz w:val="22"/>
                <w:szCs w:val="22"/>
                <w:lang w:eastAsia="zh-CN"/>
              </w:rPr>
              <w:t>μέσος</w:t>
            </w:r>
            <w:r w:rsidRPr="007F06DC">
              <w:rPr>
                <w:rFonts w:ascii="Calibri" w:hAnsi="Calibri" w:cs="Calibri"/>
                <w:kern w:val="1"/>
                <w:sz w:val="22"/>
                <w:szCs w:val="22"/>
                <w:lang w:eastAsia="zh-CN"/>
              </w:rPr>
              <w:t xml:space="preserve"> ετήσιος </w:t>
            </w:r>
            <w:r w:rsidRPr="007F06DC">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F06DC">
              <w:rPr>
                <w:rFonts w:ascii="Calibri" w:hAnsi="Calibri" w:cs="Calibri"/>
                <w:kern w:val="1"/>
                <w:sz w:val="22"/>
                <w:szCs w:val="22"/>
                <w:vertAlign w:val="superscript"/>
                <w:lang w:eastAsia="zh-CN"/>
              </w:rPr>
              <w:endnoteReference w:id="35"/>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 [……][…] 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 [……][…] 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 [……][…] 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(αριθμός ετών, μέσος κύκλος εργασιών)</w:t>
            </w:r>
            <w:r w:rsidRPr="007F06DC">
              <w:rPr>
                <w:rFonts w:ascii="Calibri" w:hAnsi="Calibri" w:cs="Calibri"/>
                <w:b/>
                <w:kern w:val="1"/>
                <w:sz w:val="22"/>
                <w:szCs w:val="22"/>
                <w:lang w:eastAsia="zh-CN"/>
              </w:rPr>
              <w:t>:</w:t>
            </w:r>
            <w:r w:rsidRPr="007F06DC">
              <w:rPr>
                <w:rFonts w:ascii="Calibri" w:hAnsi="Calibri" w:cs="Calibri"/>
                <w:kern w:val="1"/>
                <w:sz w:val="22"/>
                <w:szCs w:val="22"/>
                <w:lang w:eastAsia="zh-CN"/>
              </w:rPr>
              <w:t xml:space="preserve">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νόμισμα</w:t>
            </w: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4)Όσον αφορά τις χρηματοοικονομικές αναλογίες</w:t>
            </w:r>
            <w:r w:rsidRPr="007F06DC">
              <w:rPr>
                <w:rFonts w:ascii="Calibri" w:hAnsi="Calibri" w:cs="Calibri"/>
                <w:kern w:val="1"/>
                <w:sz w:val="22"/>
                <w:szCs w:val="22"/>
                <w:vertAlign w:val="superscript"/>
                <w:lang w:eastAsia="zh-CN"/>
              </w:rPr>
              <w:endnoteReference w:id="36"/>
            </w:r>
            <w:r w:rsidRPr="007F06DC">
              <w:rPr>
                <w:rFonts w:ascii="Calibri" w:hAnsi="Calibri" w:cs="Calibri"/>
                <w:kern w:val="1"/>
                <w:sz w:val="22"/>
                <w:szCs w:val="22"/>
                <w:lang w:eastAsia="zh-CN"/>
              </w:rPr>
              <w:t xml:space="preserve"> που ορίζονται στη σχετική διακήρυξη ή στην πρόσκληση ή στα έγγραφα </w:t>
            </w:r>
            <w:r w:rsidRPr="007F06DC">
              <w:rPr>
                <w:rFonts w:ascii="Calibri" w:hAnsi="Calibri" w:cs="Calibri"/>
                <w:kern w:val="1"/>
                <w:sz w:val="22"/>
                <w:szCs w:val="22"/>
                <w:lang w:eastAsia="zh-CN"/>
              </w:rPr>
              <w:lastRenderedPageBreak/>
              <w:t>της σύμβασης, ο οικονομικός φορέας δηλώνει ότι οι πραγματικές τιμές των απαιτούμενων αναλογιών έχουν ως εξής:</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 xml:space="preserve">(προσδιορισμός της απαιτούμενης αναλογίας-αναλογία μεταξύ </w:t>
            </w:r>
            <w:r w:rsidRPr="007F06DC">
              <w:rPr>
                <w:rFonts w:ascii="Calibri" w:hAnsi="Calibri" w:cs="Calibri"/>
                <w:kern w:val="1"/>
                <w:sz w:val="22"/>
                <w:szCs w:val="22"/>
                <w:lang w:val="en-US" w:eastAsia="zh-CN"/>
              </w:rPr>
              <w:t>x</w:t>
            </w:r>
            <w:r w:rsidRPr="007F06DC">
              <w:rPr>
                <w:rFonts w:ascii="Calibri" w:hAnsi="Calibri" w:cs="Calibri"/>
                <w:kern w:val="1"/>
                <w:sz w:val="22"/>
                <w:szCs w:val="22"/>
                <w:lang w:eastAsia="zh-CN"/>
              </w:rPr>
              <w:t xml:space="preserve"> και </w:t>
            </w:r>
            <w:r w:rsidRPr="007F06DC">
              <w:rPr>
                <w:rFonts w:ascii="Calibri" w:hAnsi="Calibri" w:cs="Calibri"/>
                <w:kern w:val="1"/>
                <w:sz w:val="22"/>
                <w:szCs w:val="22"/>
                <w:lang w:val="en-US" w:eastAsia="zh-CN"/>
              </w:rPr>
              <w:t>y</w:t>
            </w:r>
            <w:r w:rsidRPr="007F06DC">
              <w:rPr>
                <w:rFonts w:ascii="Calibri" w:hAnsi="Calibri" w:cs="Calibri"/>
                <w:kern w:val="1"/>
                <w:sz w:val="22"/>
                <w:szCs w:val="22"/>
                <w:vertAlign w:val="superscript"/>
                <w:lang w:val="en-US" w:eastAsia="zh-CN"/>
              </w:rPr>
              <w:endnoteReference w:id="37"/>
            </w:r>
            <w:r w:rsidRPr="007F06DC">
              <w:rPr>
                <w:rFonts w:ascii="Calibri" w:hAnsi="Calibri" w:cs="Calibri"/>
                <w:kern w:val="1"/>
                <w:sz w:val="22"/>
                <w:szCs w:val="22"/>
                <w:lang w:eastAsia="zh-CN"/>
              </w:rPr>
              <w:t xml:space="preserve"> -και η αντίστοιχη αξία)</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 xml:space="preserve">5) Το ασφαλισμένο ποσό στην </w:t>
            </w:r>
            <w:r w:rsidRPr="007F06DC">
              <w:rPr>
                <w:rFonts w:ascii="Calibri" w:hAnsi="Calibri" w:cs="Calibri"/>
                <w:b/>
                <w:kern w:val="1"/>
                <w:sz w:val="22"/>
                <w:szCs w:val="22"/>
                <w:lang w:eastAsia="zh-CN"/>
              </w:rPr>
              <w:t>ασφαλιστική κάλυψη επαγγελματικών κινδύνων</w:t>
            </w:r>
            <w:r w:rsidRPr="007F06DC">
              <w:rPr>
                <w:rFonts w:ascii="Calibri" w:hAnsi="Calibri" w:cs="Calibri"/>
                <w:kern w:val="1"/>
                <w:sz w:val="22"/>
                <w:szCs w:val="22"/>
                <w:lang w:eastAsia="zh-CN"/>
              </w:rPr>
              <w:t xml:space="preserve"> του οικονομικού φορέα είναι το εξής: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6) Όσον αφορά τις </w:t>
            </w:r>
            <w:r w:rsidRPr="007F06DC">
              <w:rPr>
                <w:rFonts w:ascii="Calibri" w:hAnsi="Calibri" w:cs="Calibri"/>
                <w:b/>
                <w:kern w:val="1"/>
                <w:sz w:val="22"/>
                <w:szCs w:val="22"/>
                <w:lang w:eastAsia="zh-CN"/>
              </w:rPr>
              <w:t>λοιπές οικονομικές ή χρηματοοικονομικές απαιτήσεις,</w:t>
            </w:r>
            <w:r w:rsidRPr="007F06DC">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Εάν η σχετική τεκμηρίωση που </w:t>
            </w:r>
            <w:r w:rsidRPr="007F06DC">
              <w:rPr>
                <w:rFonts w:ascii="Calibri" w:hAnsi="Calibri" w:cs="Calibri"/>
                <w:b/>
                <w:i/>
                <w:kern w:val="1"/>
                <w:sz w:val="22"/>
                <w:szCs w:val="22"/>
                <w:lang w:eastAsia="zh-CN"/>
              </w:rPr>
              <w:t>ενδέχεται</w:t>
            </w:r>
            <w:r w:rsidRPr="007F06DC">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8"/>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Γ: Τεχνική και επαγγελματική ικανότητα</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kern w:val="1"/>
          <w:sz w:val="21"/>
          <w:szCs w:val="21"/>
          <w:lang w:eastAsia="zh-CN"/>
        </w:rPr>
        <w:t>Ο οικονομικός φορέας πρέπει να παράσχε</w:t>
      </w:r>
      <w:r w:rsidRPr="007F06DC">
        <w:rPr>
          <w:rFonts w:ascii="Calibri" w:hAnsi="Calibri" w:cs="Calibri"/>
          <w:b/>
          <w:i/>
          <w:kern w:val="1"/>
          <w:sz w:val="21"/>
          <w:szCs w:val="21"/>
          <w:lang w:eastAsia="zh-CN"/>
        </w:rPr>
        <w:t>ι</w:t>
      </w:r>
      <w:r w:rsidRPr="007F06DC">
        <w:rPr>
          <w:rFonts w:ascii="Calibri" w:hAnsi="Calibri" w:cs="Calibri"/>
          <w:b/>
          <w:kern w:val="1"/>
          <w:sz w:val="21"/>
          <w:szCs w:val="21"/>
          <w:lang w:eastAsia="zh-CN"/>
        </w:rPr>
        <w:t xml:space="preserve"> πληροφορίες </w:t>
      </w:r>
      <w:r w:rsidRPr="007F06DC">
        <w:rPr>
          <w:rFonts w:ascii="Calibri" w:hAnsi="Calibri" w:cs="Calibri"/>
          <w:b/>
          <w:kern w:val="1"/>
          <w:sz w:val="21"/>
          <w:szCs w:val="21"/>
          <w:u w:val="single"/>
          <w:lang w:eastAsia="zh-CN"/>
        </w:rPr>
        <w:t>μόνον</w:t>
      </w:r>
      <w:r w:rsidRPr="007F06DC">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F06DC">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1α) Μόνο για τις </w:t>
            </w:r>
            <w:r w:rsidRPr="007F06DC">
              <w:rPr>
                <w:rFonts w:ascii="Calibri" w:hAnsi="Calibri" w:cs="Calibri"/>
                <w:b/>
                <w:i/>
                <w:kern w:val="1"/>
                <w:sz w:val="22"/>
                <w:szCs w:val="22"/>
                <w:lang w:eastAsia="zh-CN"/>
              </w:rPr>
              <w:t>δημόσιες συμβάσεις έργων</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Κατά τη διάρκεια της περιόδου αναφοράς</w:t>
            </w:r>
            <w:r w:rsidRPr="007F06DC">
              <w:rPr>
                <w:rFonts w:ascii="Calibri" w:hAnsi="Calibri" w:cs="Calibri"/>
                <w:kern w:val="1"/>
                <w:sz w:val="22"/>
                <w:szCs w:val="22"/>
                <w:vertAlign w:val="superscript"/>
                <w:lang w:eastAsia="zh-CN"/>
              </w:rPr>
              <w:endnoteReference w:id="38"/>
            </w:r>
            <w:r w:rsidRPr="007F06DC">
              <w:rPr>
                <w:rFonts w:ascii="Calibri" w:hAnsi="Calibri" w:cs="Calibri"/>
                <w:kern w:val="1"/>
                <w:sz w:val="22"/>
                <w:szCs w:val="22"/>
                <w:lang w:eastAsia="zh-CN"/>
              </w:rPr>
              <w:t xml:space="preserve">, ο οικονομικός φορέας έχει </w:t>
            </w:r>
            <w:r w:rsidRPr="007F06DC">
              <w:rPr>
                <w:rFonts w:ascii="Calibri" w:hAnsi="Calibri" w:cs="Calibri"/>
                <w:b/>
                <w:kern w:val="1"/>
                <w:sz w:val="22"/>
                <w:szCs w:val="22"/>
                <w:lang w:eastAsia="zh-CN"/>
              </w:rPr>
              <w:t>εκτελέσει τα ακόλουθα έργα του είδους που έχει προσδιοριστεί</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Έργα: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eastAsia="Calibri" w:hAnsi="Calibri" w:cs="Calibri"/>
                <w:i/>
                <w:kern w:val="1"/>
                <w:sz w:val="22"/>
                <w:szCs w:val="22"/>
                <w:lang w:eastAsia="zh-CN"/>
              </w:rPr>
              <w:t xml:space="preserve"> </w:t>
            </w:r>
            <w:r w:rsidRPr="007F06DC">
              <w:rPr>
                <w:rFonts w:ascii="Calibri" w:hAnsi="Calibri" w:cs="Calibri"/>
                <w: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1β) Μόνο για </w:t>
            </w:r>
            <w:r w:rsidRPr="007F06DC">
              <w:rPr>
                <w:rFonts w:ascii="Calibri" w:hAnsi="Calibri" w:cs="Calibri"/>
                <w:b/>
                <w:i/>
                <w:kern w:val="1"/>
                <w:sz w:val="22"/>
                <w:szCs w:val="22"/>
                <w:lang w:eastAsia="zh-CN"/>
              </w:rPr>
              <w:t>δημόσιες συμβάσεις προμηθειών και δημόσιες συμβάσεις υπηρεσιών</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Κατά τη διάρκεια της περιόδου αναφοράς</w:t>
            </w:r>
            <w:r w:rsidRPr="007F06DC">
              <w:rPr>
                <w:rFonts w:ascii="Calibri" w:hAnsi="Calibri" w:cs="Calibri"/>
                <w:kern w:val="1"/>
                <w:sz w:val="22"/>
                <w:szCs w:val="22"/>
                <w:vertAlign w:val="superscript"/>
                <w:lang w:eastAsia="zh-CN"/>
              </w:rPr>
              <w:endnoteReference w:id="39"/>
            </w:r>
            <w:r w:rsidRPr="007F06DC">
              <w:rPr>
                <w:rFonts w:ascii="Calibri" w:hAnsi="Calibri" w:cs="Calibri"/>
                <w:kern w:val="1"/>
                <w:sz w:val="22"/>
                <w:szCs w:val="22"/>
                <w:lang w:eastAsia="zh-CN"/>
              </w:rPr>
              <w:t xml:space="preserve">, ο οικονομικός φορέας έχει </w:t>
            </w:r>
            <w:r w:rsidRPr="007F06DC">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7F06DC">
              <w:rPr>
                <w:rFonts w:ascii="Calibri" w:hAnsi="Calibri" w:cs="Calibri"/>
                <w:kern w:val="1"/>
                <w:sz w:val="22"/>
                <w:szCs w:val="22"/>
                <w:vertAlign w:val="superscript"/>
                <w:lang w:eastAsia="zh-CN"/>
              </w:rPr>
              <w:endnoteReference w:id="40"/>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7F06DC" w:rsidRPr="007F06DC" w:rsidTr="0083798A">
              <w:tc>
                <w:tcPr>
                  <w:tcW w:w="1057"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14"/>
                      <w:szCs w:val="14"/>
                      <w:lang w:eastAsia="zh-CN"/>
                    </w:rPr>
                    <w:t>παραλήπτες</w:t>
                  </w:r>
                </w:p>
              </w:tc>
            </w:tr>
            <w:tr w:rsidR="007F06DC" w:rsidRPr="007F06DC" w:rsidTr="0083798A">
              <w:tc>
                <w:tcPr>
                  <w:tcW w:w="1057"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r>
          </w:tbl>
          <w:p w:rsidR="007F06DC" w:rsidRPr="007F06DC" w:rsidRDefault="007F06DC" w:rsidP="007F06DC">
            <w:pPr>
              <w:suppressAutoHyphens/>
              <w:spacing w:line="276" w:lineRule="auto"/>
              <w:jc w:val="both"/>
              <w:rPr>
                <w:rFonts w:ascii="Calibri" w:hAnsi="Calibri" w:cs="Calibri"/>
                <w:kern w:val="1"/>
                <w:sz w:val="22"/>
                <w:szCs w:val="22"/>
                <w:lang w:eastAsia="zh-CN"/>
              </w:rPr>
            </w:pP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2) Ο οικονομικός φορέας μπορεί να χρησιμοποιήσει το ακόλουθο </w:t>
            </w:r>
            <w:r w:rsidRPr="007F06DC">
              <w:rPr>
                <w:rFonts w:ascii="Calibri" w:hAnsi="Calibri" w:cs="Calibri"/>
                <w:b/>
                <w:kern w:val="1"/>
                <w:sz w:val="22"/>
                <w:szCs w:val="22"/>
                <w:lang w:eastAsia="zh-CN"/>
              </w:rPr>
              <w:t>τεχνικό προσωπικό ή τις ακόλουθες τεχνικές υπηρεσίες</w:t>
            </w:r>
            <w:r w:rsidRPr="007F06DC">
              <w:rPr>
                <w:rFonts w:ascii="Calibri" w:hAnsi="Calibri" w:cs="Calibri"/>
                <w:kern w:val="1"/>
                <w:sz w:val="22"/>
                <w:szCs w:val="22"/>
                <w:vertAlign w:val="superscript"/>
                <w:lang w:eastAsia="zh-CN"/>
              </w:rPr>
              <w:endnoteReference w:id="41"/>
            </w:r>
            <w:r w:rsidRPr="007F06DC">
              <w:rPr>
                <w:rFonts w:ascii="Calibri" w:hAnsi="Calibri" w:cs="Calibri"/>
                <w:kern w:val="1"/>
                <w:sz w:val="22"/>
                <w:szCs w:val="22"/>
                <w:lang w:eastAsia="zh-CN"/>
              </w:rPr>
              <w:t>, ιδίως τους υπεύθυνους για τον έλεγχο της ποιότητας: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3) Ο οικονομικός φορέας χρησιμοποιεί τον ακόλουθο </w:t>
            </w:r>
            <w:r w:rsidRPr="007F06DC">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7F06DC">
              <w:rPr>
                <w:rFonts w:ascii="Calibri" w:hAnsi="Calibri" w:cs="Calibri"/>
                <w:kern w:val="1"/>
                <w:sz w:val="22"/>
                <w:szCs w:val="22"/>
                <w:lang w:eastAsia="zh-CN"/>
              </w:rPr>
              <w:t xml:space="preserve"> και τα </w:t>
            </w:r>
            <w:r w:rsidRPr="007F06DC">
              <w:rPr>
                <w:rFonts w:ascii="Calibri" w:hAnsi="Calibri" w:cs="Calibri"/>
                <w:b/>
                <w:kern w:val="1"/>
                <w:sz w:val="22"/>
                <w:szCs w:val="22"/>
                <w:lang w:eastAsia="zh-CN"/>
              </w:rPr>
              <w:t>μέσα μελέτης και έρευνας</w:t>
            </w:r>
            <w:r w:rsidRPr="007F06DC">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4) Ο οικονομικός φορέας θα μπορεί να εφαρμόσει τα ακόλουθα συστήματα </w:t>
            </w:r>
            <w:r w:rsidRPr="007F06DC">
              <w:rPr>
                <w:rFonts w:ascii="Calibri" w:hAnsi="Calibri" w:cs="Calibri"/>
                <w:b/>
                <w:kern w:val="1"/>
                <w:sz w:val="22"/>
                <w:szCs w:val="22"/>
                <w:lang w:eastAsia="zh-CN"/>
              </w:rPr>
              <w:t>διαχείρισης της αλυσίδας εφοδιασμού</w:t>
            </w:r>
            <w:r w:rsidRPr="007F06DC">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Ο οικονομικός φορέας </w:t>
            </w:r>
            <w:r w:rsidRPr="007F06DC">
              <w:rPr>
                <w:rFonts w:ascii="Calibri" w:hAnsi="Calibri" w:cs="Calibri"/>
                <w:b/>
                <w:kern w:val="1"/>
                <w:sz w:val="22"/>
                <w:szCs w:val="22"/>
                <w:lang w:eastAsia="zh-CN"/>
              </w:rPr>
              <w:t>θα</w:t>
            </w:r>
            <w:r w:rsidRPr="007F06DC">
              <w:rPr>
                <w:rFonts w:ascii="Calibri" w:hAnsi="Calibri" w:cs="Calibri"/>
                <w:kern w:val="1"/>
                <w:sz w:val="22"/>
                <w:szCs w:val="22"/>
                <w:lang w:eastAsia="zh-CN"/>
              </w:rPr>
              <w:t xml:space="preserve"> επιτρέπει τη διενέργεια </w:t>
            </w:r>
            <w:r w:rsidRPr="007F06DC">
              <w:rPr>
                <w:rFonts w:ascii="Calibri" w:hAnsi="Calibri" w:cs="Calibri"/>
                <w:b/>
                <w:kern w:val="1"/>
                <w:sz w:val="22"/>
                <w:szCs w:val="22"/>
                <w:lang w:eastAsia="zh-CN"/>
              </w:rPr>
              <w:t>ελέγχων</w:t>
            </w:r>
            <w:r w:rsidRPr="007F06DC">
              <w:rPr>
                <w:rFonts w:ascii="Calibri" w:hAnsi="Calibri" w:cs="Calibri"/>
                <w:kern w:val="1"/>
                <w:sz w:val="22"/>
                <w:szCs w:val="22"/>
                <w:vertAlign w:val="superscript"/>
                <w:lang w:eastAsia="zh-CN"/>
              </w:rPr>
              <w:endnoteReference w:id="42"/>
            </w:r>
            <w:r w:rsidRPr="007F06DC">
              <w:rPr>
                <w:rFonts w:ascii="Calibri" w:hAnsi="Calibri" w:cs="Calibri"/>
                <w:kern w:val="1"/>
                <w:sz w:val="22"/>
                <w:szCs w:val="22"/>
                <w:lang w:eastAsia="zh-CN"/>
              </w:rPr>
              <w:t xml:space="preserve"> όσον αφορά το </w:t>
            </w:r>
            <w:r w:rsidRPr="007F06DC">
              <w:rPr>
                <w:rFonts w:ascii="Calibri" w:hAnsi="Calibri" w:cs="Calibri"/>
                <w:b/>
                <w:kern w:val="1"/>
                <w:sz w:val="22"/>
                <w:szCs w:val="22"/>
                <w:lang w:eastAsia="zh-CN"/>
              </w:rPr>
              <w:t>παραγωγικό δυναμικό</w:t>
            </w:r>
            <w:r w:rsidRPr="007F06DC">
              <w:rPr>
                <w:rFonts w:ascii="Calibri" w:hAnsi="Calibri" w:cs="Calibri"/>
                <w:kern w:val="1"/>
                <w:sz w:val="22"/>
                <w:szCs w:val="22"/>
                <w:lang w:eastAsia="zh-CN"/>
              </w:rPr>
              <w:t xml:space="preserve"> ή τις </w:t>
            </w:r>
            <w:r w:rsidRPr="007F06DC">
              <w:rPr>
                <w:rFonts w:ascii="Calibri" w:hAnsi="Calibri" w:cs="Calibri"/>
                <w:b/>
                <w:kern w:val="1"/>
                <w:sz w:val="22"/>
                <w:szCs w:val="22"/>
                <w:lang w:eastAsia="zh-CN"/>
              </w:rPr>
              <w:t>τεχνικές ικανότητες</w:t>
            </w:r>
            <w:r w:rsidRPr="007F06DC">
              <w:rPr>
                <w:rFonts w:ascii="Calibri" w:hAnsi="Calibri" w:cs="Calibri"/>
                <w:kern w:val="1"/>
                <w:sz w:val="22"/>
                <w:szCs w:val="22"/>
                <w:lang w:eastAsia="zh-CN"/>
              </w:rPr>
              <w:t xml:space="preserve"> του οικονομικού φορέα και, εφόσον κρίνεται αναγκαίο, όσον αφορά τα </w:t>
            </w:r>
            <w:r w:rsidRPr="007F06DC">
              <w:rPr>
                <w:rFonts w:ascii="Calibri" w:hAnsi="Calibri" w:cs="Calibri"/>
                <w:b/>
                <w:kern w:val="1"/>
                <w:sz w:val="22"/>
                <w:szCs w:val="22"/>
                <w:lang w:eastAsia="zh-CN"/>
              </w:rPr>
              <w:t>μέσα μελέτης και έρευνας</w:t>
            </w:r>
            <w:r w:rsidRPr="007F06DC">
              <w:rPr>
                <w:rFonts w:ascii="Calibri" w:hAnsi="Calibri" w:cs="Calibri"/>
                <w:kern w:val="1"/>
                <w:sz w:val="22"/>
                <w:szCs w:val="22"/>
                <w:lang w:eastAsia="zh-CN"/>
              </w:rPr>
              <w:t xml:space="preserve"> που αυτός διαθέτει καθώς και τα </w:t>
            </w:r>
            <w:r w:rsidRPr="007F06DC">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6) Οι ακόλουθοι </w:t>
            </w:r>
            <w:r w:rsidRPr="007F06DC">
              <w:rPr>
                <w:rFonts w:ascii="Calibri" w:hAnsi="Calibri" w:cs="Calibri"/>
                <w:b/>
                <w:kern w:val="1"/>
                <w:sz w:val="22"/>
                <w:szCs w:val="22"/>
                <w:lang w:eastAsia="zh-CN"/>
              </w:rPr>
              <w:t>τίτλοι σπουδών και επαγγελματικών προσόντων</w:t>
            </w:r>
            <w:r w:rsidRPr="007F06DC">
              <w:rPr>
                <w:rFonts w:ascii="Calibri" w:hAnsi="Calibri" w:cs="Calibri"/>
                <w:kern w:val="1"/>
                <w:sz w:val="22"/>
                <w:szCs w:val="22"/>
                <w:lang w:eastAsia="zh-CN"/>
              </w:rPr>
              <w:t xml:space="preserve"> διατίθενται από:</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α) τον ίδιο τον </w:t>
            </w:r>
            <w:proofErr w:type="spellStart"/>
            <w:r w:rsidRPr="007F06DC">
              <w:rPr>
                <w:rFonts w:ascii="Calibri" w:hAnsi="Calibri" w:cs="Calibri"/>
                <w:kern w:val="1"/>
                <w:sz w:val="22"/>
                <w:szCs w:val="22"/>
                <w:lang w:eastAsia="zh-CN"/>
              </w:rPr>
              <w:t>πάροχο</w:t>
            </w:r>
            <w:proofErr w:type="spellEnd"/>
            <w:r w:rsidRPr="007F06DC">
              <w:rPr>
                <w:rFonts w:ascii="Calibri" w:hAnsi="Calibri" w:cs="Calibri"/>
                <w:kern w:val="1"/>
                <w:sz w:val="22"/>
                <w:szCs w:val="22"/>
                <w:lang w:eastAsia="zh-CN"/>
              </w:rPr>
              <w:t xml:space="preserve"> υπηρεσιών ή τον εργολάβο,</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και/ή</w:t>
            </w:r>
            <w:r w:rsidRPr="007F06DC">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7) Ο οικονομικός φορέας θα μπορεί να εφαρμόζει τα ακόλουθα </w:t>
            </w:r>
            <w:r w:rsidRPr="007F06DC">
              <w:rPr>
                <w:rFonts w:ascii="Calibri" w:hAnsi="Calibri" w:cs="Calibri"/>
                <w:b/>
                <w:kern w:val="1"/>
                <w:sz w:val="22"/>
                <w:szCs w:val="22"/>
                <w:lang w:eastAsia="zh-CN"/>
              </w:rPr>
              <w:t>μέτρα περιβαλλοντικής διαχείρισης</w:t>
            </w:r>
            <w:r w:rsidRPr="007F06DC">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2683"/>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8) Το </w:t>
            </w:r>
            <w:r w:rsidRPr="007F06DC">
              <w:rPr>
                <w:rFonts w:ascii="Calibri" w:hAnsi="Calibri" w:cs="Calibri"/>
                <w:b/>
                <w:bCs/>
                <w:kern w:val="1"/>
                <w:sz w:val="22"/>
                <w:szCs w:val="22"/>
                <w:lang w:eastAsia="zh-CN"/>
              </w:rPr>
              <w:t xml:space="preserve">μέσο ετήσιο εργατοϋπαλληλικό δυναμικό </w:t>
            </w:r>
            <w:r w:rsidRPr="007F06DC">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Έτος, μέσο ετήσιο εργατοϋπαλληλικό προσωπικό: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αριθμός διευθυντικών στελεχών: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tc>
      </w:tr>
      <w:tr w:rsidR="007F06DC" w:rsidRPr="007F06DC" w:rsidTr="0083798A">
        <w:tc>
          <w:tcPr>
            <w:tcW w:w="4479" w:type="dxa"/>
            <w:tcBorders>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9) Ο οικονομικός φορέας θα έχει στη διάθεσή του τα ακόλουθα </w:t>
            </w:r>
            <w:r w:rsidRPr="007F06DC">
              <w:rPr>
                <w:rFonts w:ascii="Calibri" w:hAnsi="Calibri" w:cs="Calibri"/>
                <w:b/>
                <w:kern w:val="1"/>
                <w:sz w:val="22"/>
                <w:szCs w:val="22"/>
                <w:lang w:eastAsia="zh-CN"/>
              </w:rPr>
              <w:t xml:space="preserve">μηχανήματα, εγκαταστάσεις και τεχνικό εξοπλισμό </w:t>
            </w:r>
            <w:r w:rsidRPr="007F06DC">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10) Ο οικονομικός φορέας </w:t>
            </w:r>
            <w:r w:rsidRPr="007F06DC">
              <w:rPr>
                <w:rFonts w:ascii="Calibri" w:hAnsi="Calibri" w:cs="Calibri"/>
                <w:b/>
                <w:kern w:val="1"/>
                <w:sz w:val="22"/>
                <w:szCs w:val="22"/>
                <w:lang w:eastAsia="zh-CN"/>
              </w:rPr>
              <w:t>προτίθεται, να αναθέσει σε τρίτους υπό μορφή υπεργολαβίας</w:t>
            </w:r>
            <w:r w:rsidRPr="007F06DC">
              <w:rPr>
                <w:rFonts w:ascii="Calibri" w:hAnsi="Calibri" w:cs="Calibri"/>
                <w:kern w:val="1"/>
                <w:sz w:val="22"/>
                <w:szCs w:val="22"/>
                <w:vertAlign w:val="superscript"/>
                <w:lang w:eastAsia="zh-CN"/>
              </w:rPr>
              <w:endnoteReference w:id="43"/>
            </w:r>
            <w:r w:rsidRPr="007F06DC">
              <w:rPr>
                <w:rFonts w:ascii="Calibri" w:hAnsi="Calibri" w:cs="Calibri"/>
                <w:kern w:val="1"/>
                <w:sz w:val="22"/>
                <w:szCs w:val="22"/>
                <w:lang w:eastAsia="zh-CN"/>
              </w:rPr>
              <w:t xml:space="preserve"> το ακόλουθο</w:t>
            </w:r>
            <w:r w:rsidRPr="007F06DC">
              <w:rPr>
                <w:rFonts w:ascii="Calibri" w:hAnsi="Calibri" w:cs="Calibri"/>
                <w:b/>
                <w:kern w:val="1"/>
                <w:sz w:val="22"/>
                <w:szCs w:val="22"/>
                <w:lang w:eastAsia="zh-CN"/>
              </w:rPr>
              <w:t xml:space="preserve"> τμήμα (δηλ. ποσοστό)</w:t>
            </w:r>
            <w:r w:rsidRPr="007F06DC">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11) Για </w:t>
            </w:r>
            <w:r w:rsidRPr="007F06DC">
              <w:rPr>
                <w:rFonts w:ascii="Calibri" w:hAnsi="Calibri" w:cs="Calibri"/>
                <w:b/>
                <w:i/>
                <w:kern w:val="1"/>
                <w:sz w:val="22"/>
                <w:szCs w:val="22"/>
                <w:lang w:eastAsia="zh-CN"/>
              </w:rPr>
              <w:t xml:space="preserve">δημόσιες συμβάσεις προμηθειών </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Κατά περίπτωση, ο οικονομικός φορέας δηλώνει περαιτέρω ότι θα προσκομίσει τα απαιτούμενα πιστοποιητικά γνησιότητας.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 xml:space="preserve">12) Για </w:t>
            </w:r>
            <w:r w:rsidRPr="007F06DC">
              <w:rPr>
                <w:rFonts w:ascii="Calibri" w:hAnsi="Calibri" w:cs="Calibri"/>
                <w:b/>
                <w:i/>
                <w:kern w:val="1"/>
                <w:sz w:val="22"/>
                <w:szCs w:val="22"/>
                <w:lang w:eastAsia="zh-CN"/>
              </w:rPr>
              <w:t>δημόσιες συμβάσεις προμηθειών</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Μπορεί ο οικονομικός φορέας να προσκομίσει τα απαιτούμενα </w:t>
            </w:r>
            <w:r w:rsidRPr="007F06DC">
              <w:rPr>
                <w:rFonts w:ascii="Calibri" w:hAnsi="Calibri" w:cs="Calibri"/>
                <w:b/>
                <w:kern w:val="1"/>
                <w:sz w:val="22"/>
                <w:szCs w:val="22"/>
                <w:lang w:eastAsia="zh-CN"/>
              </w:rPr>
              <w:t>πιστοποιητικά</w:t>
            </w:r>
            <w:r w:rsidRPr="007F06DC">
              <w:rPr>
                <w:rFonts w:ascii="Calibri" w:hAnsi="Calibri" w:cs="Calibri"/>
                <w:kern w:val="1"/>
                <w:sz w:val="22"/>
                <w:szCs w:val="22"/>
                <w:lang w:eastAsia="zh-CN"/>
              </w:rPr>
              <w:t xml:space="preserve"> που έχουν εκδοθεί από επίσημα </w:t>
            </w:r>
            <w:r w:rsidRPr="007F06DC">
              <w:rPr>
                <w:rFonts w:ascii="Calibri" w:hAnsi="Calibri" w:cs="Calibri"/>
                <w:b/>
                <w:kern w:val="1"/>
                <w:sz w:val="22"/>
                <w:szCs w:val="22"/>
                <w:lang w:eastAsia="zh-CN"/>
              </w:rPr>
              <w:t>ινστιτούτα ελέγχου ποιότητας</w:t>
            </w:r>
            <w:r w:rsidRPr="007F06DC">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7F06DC">
              <w:rPr>
                <w:rFonts w:ascii="Calibri" w:hAnsi="Calibri" w:cs="Calibri"/>
                <w:kern w:val="1"/>
                <w:sz w:val="22"/>
                <w:szCs w:val="22"/>
                <w:lang w:eastAsia="zh-CN"/>
              </w:rPr>
              <w:t>επαληθευόμενη</w:t>
            </w:r>
            <w:proofErr w:type="spellEnd"/>
            <w:r w:rsidRPr="007F06DC">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όχι</w:t>
            </w:r>
            <w:r w:rsidRPr="007F06DC">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8"/>
          <w:szCs w:val="22"/>
          <w:lang w:eastAsia="zh-CN"/>
        </w:rPr>
      </w:pPr>
    </w:p>
    <w:p w:rsidR="007F06DC" w:rsidRPr="007F06DC" w:rsidRDefault="007F06DC" w:rsidP="007F06DC">
      <w:pPr>
        <w:suppressAutoHyphens/>
        <w:spacing w:after="200" w:line="276" w:lineRule="auto"/>
        <w:jc w:val="center"/>
        <w:rPr>
          <w:rFonts w:ascii="Calibri" w:hAnsi="Calibri" w:cs="Calibri"/>
          <w:b/>
          <w:bCs/>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 xml:space="preserve">Ο οικονομικός φορέας πρέπει να παράσχει πληροφορίες </w:t>
      </w:r>
      <w:r w:rsidRPr="007F06DC">
        <w:rPr>
          <w:rFonts w:ascii="Calibri" w:hAnsi="Calibri" w:cs="Calibri"/>
          <w:b/>
          <w:kern w:val="1"/>
          <w:sz w:val="22"/>
          <w:szCs w:val="22"/>
          <w:u w:val="single"/>
          <w:lang w:eastAsia="zh-CN"/>
        </w:rPr>
        <w:t>μόνον</w:t>
      </w:r>
      <w:r w:rsidRPr="007F06DC">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color w:val="000000"/>
                <w:kern w:val="1"/>
                <w:sz w:val="22"/>
                <w:szCs w:val="22"/>
                <w:lang w:eastAsia="zh-CN"/>
              </w:rPr>
              <w:t xml:space="preserve">Θα είναι σε θέση ο οικονομικός φορέας να προσκομίσει </w:t>
            </w:r>
            <w:r w:rsidRPr="007F06DC">
              <w:rPr>
                <w:rFonts w:ascii="Calibri" w:hAnsi="Calibri" w:cs="Calibri"/>
                <w:b/>
                <w:color w:val="000000"/>
                <w:kern w:val="1"/>
                <w:sz w:val="22"/>
                <w:szCs w:val="22"/>
                <w:lang w:eastAsia="zh-CN"/>
              </w:rPr>
              <w:t>πιστοποιητικά</w:t>
            </w:r>
            <w:r w:rsidRPr="007F06DC">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F06DC">
              <w:rPr>
                <w:rFonts w:ascii="Calibri" w:hAnsi="Calibri" w:cs="Calibri"/>
                <w:b/>
                <w:color w:val="000000"/>
                <w:kern w:val="1"/>
                <w:sz w:val="22"/>
                <w:szCs w:val="22"/>
                <w:lang w:eastAsia="zh-CN"/>
              </w:rPr>
              <w:t>πρότυπα διασφάλισης ποιότητας</w:t>
            </w:r>
            <w:r w:rsidRPr="007F06DC">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Εάν όχι</w:t>
            </w:r>
            <w:r w:rsidRPr="007F06DC">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w:t>
            </w: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Θα είναι σε θέση ο οικονομικός φορέας να προσκομίσει </w:t>
            </w:r>
            <w:r w:rsidRPr="007F06DC">
              <w:rPr>
                <w:rFonts w:ascii="Calibri" w:hAnsi="Calibri" w:cs="Calibri"/>
                <w:b/>
                <w:kern w:val="1"/>
                <w:sz w:val="22"/>
                <w:szCs w:val="22"/>
                <w:lang w:eastAsia="zh-CN"/>
              </w:rPr>
              <w:t>πιστοποιητικά</w:t>
            </w:r>
            <w:r w:rsidRPr="007F06DC">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F06DC">
              <w:rPr>
                <w:rFonts w:ascii="Calibri" w:hAnsi="Calibri" w:cs="Calibri"/>
                <w:b/>
                <w:kern w:val="1"/>
                <w:sz w:val="22"/>
                <w:szCs w:val="22"/>
                <w:lang w:eastAsia="zh-CN"/>
              </w:rPr>
              <w:t>συστήματα ή πρότυπα περιβαλλοντικής διαχείρισης</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όχι</w:t>
            </w:r>
            <w:r w:rsidRPr="007F06DC">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7F06DC">
              <w:rPr>
                <w:rFonts w:ascii="Calibri" w:hAnsi="Calibri" w:cs="Calibri"/>
                <w:b/>
                <w:kern w:val="1"/>
                <w:sz w:val="22"/>
                <w:szCs w:val="22"/>
                <w:lang w:eastAsia="zh-CN"/>
              </w:rPr>
              <w:t>συστήματα ή πρότυπα περιβαλλοντικής διαχείρισης</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w:t>
            </w: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7F06DC" w:rsidRPr="007F06DC" w:rsidRDefault="007F06DC" w:rsidP="007F06DC">
      <w:pPr>
        <w:suppressAutoHyphens/>
        <w:spacing w:after="200" w:line="276" w:lineRule="auto"/>
        <w:jc w:val="center"/>
        <w:rPr>
          <w:rFonts w:ascii="Calibri" w:hAnsi="Calibri" w:cs="Calibri"/>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 xml:space="preserve">Μέρος V: Περιορισμός του αριθμού των </w:t>
      </w:r>
      <w:proofErr w:type="spellStart"/>
      <w:r w:rsidRPr="007F06DC">
        <w:rPr>
          <w:rFonts w:ascii="Calibri" w:hAnsi="Calibri" w:cs="Calibri"/>
          <w:b/>
          <w:bCs/>
          <w:kern w:val="1"/>
          <w:sz w:val="22"/>
          <w:szCs w:val="22"/>
          <w:lang w:eastAsia="zh-CN"/>
        </w:rPr>
        <w:t>πληρούντων</w:t>
      </w:r>
      <w:proofErr w:type="spellEnd"/>
      <w:r w:rsidRPr="007F06DC">
        <w:rPr>
          <w:rFonts w:ascii="Calibri" w:hAnsi="Calibri" w:cs="Calibri"/>
          <w:b/>
          <w:bCs/>
          <w:kern w:val="1"/>
          <w:sz w:val="22"/>
          <w:szCs w:val="22"/>
          <w:lang w:eastAsia="zh-CN"/>
        </w:rPr>
        <w:t xml:space="preserve"> τα κριτήρια επιλογής υποψηφίων</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 xml:space="preserve">Ο οικονομικός φορέας πρέπει να παράσχει πληροφορίες </w:t>
      </w:r>
      <w:r w:rsidRPr="007F06DC">
        <w:rPr>
          <w:rFonts w:ascii="Calibri" w:hAnsi="Calibri" w:cs="Calibri"/>
          <w:b/>
          <w:kern w:val="1"/>
          <w:sz w:val="22"/>
          <w:szCs w:val="22"/>
          <w:u w:val="single"/>
          <w:lang w:eastAsia="zh-CN"/>
        </w:rPr>
        <w:t>μόνον</w:t>
      </w:r>
      <w:r w:rsidRPr="007F06DC">
        <w:rPr>
          <w:rFonts w:ascii="Calibri" w:hAnsi="Calibri"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F06DC">
        <w:rPr>
          <w:rFonts w:ascii="Calibri" w:hAnsi="Calibri" w:cs="Calibri"/>
          <w:b/>
          <w:kern w:val="1"/>
          <w:sz w:val="22"/>
          <w:szCs w:val="22"/>
          <w:lang w:eastAsia="zh-CN"/>
        </w:rPr>
        <w:t>εφόσον συντρέχει περίπτωση</w:t>
      </w:r>
      <w:r w:rsidRPr="007F06DC">
        <w:rPr>
          <w:rFonts w:ascii="Calibri" w:hAnsi="Calibri" w:cs="Calibri"/>
          <w:b/>
          <w:i/>
          <w:kern w:val="1"/>
          <w:sz w:val="22"/>
          <w:szCs w:val="22"/>
          <w:lang w:eastAsia="zh-CN"/>
        </w:rPr>
        <w:t>,</w:t>
      </w:r>
      <w:r w:rsidRPr="007F06DC">
        <w:rPr>
          <w:rFonts w:ascii="Calibri" w:hAnsi="Calibri" w:cs="Calibri"/>
          <w:b/>
          <w:i/>
          <w:kern w:val="1"/>
          <w:sz w:val="22"/>
          <w:szCs w:val="22"/>
          <w:u w:val="single"/>
          <w:lang w:eastAsia="zh-CN"/>
        </w:rPr>
        <w:t xml:space="preserve"> </w:t>
      </w:r>
      <w:r w:rsidRPr="007F06DC">
        <w:rPr>
          <w:rFonts w:ascii="Calibri" w:hAnsi="Calibri"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Ο οικονομικός φορέας δηλώνει ότι:</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Πληροί</w:t>
            </w:r>
            <w:r w:rsidRPr="007F06DC">
              <w:rPr>
                <w:rFonts w:ascii="Calibri" w:hAnsi="Calibri"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7F06DC">
              <w:rPr>
                <w:rFonts w:ascii="Calibri" w:hAnsi="Calibri" w:cs="Calibri"/>
                <w:b/>
                <w:kern w:val="1"/>
                <w:sz w:val="22"/>
                <w:szCs w:val="22"/>
                <w:lang w:eastAsia="zh-CN"/>
              </w:rPr>
              <w:t>καθένα από αυτά</w:t>
            </w:r>
            <w:r w:rsidRPr="007F06DC">
              <w:rPr>
                <w:rFonts w:ascii="Calibri" w:hAnsi="Calibri" w:cs="Calibri"/>
                <w:kern w:val="1"/>
                <w:sz w:val="22"/>
                <w:szCs w:val="22"/>
                <w:lang w:eastAsia="zh-CN"/>
              </w:rPr>
              <w:t xml:space="preserve"> αν ο οικονομικός φορέας διαθέτει τα απαιτούμενα έγγραφα: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7F06DC">
              <w:rPr>
                <w:rFonts w:ascii="Calibri" w:hAnsi="Calibri" w:cs="Calibri"/>
                <w:i/>
                <w:kern w:val="1"/>
                <w:sz w:val="22"/>
                <w:szCs w:val="22"/>
                <w:lang w:eastAsia="zh-CN"/>
              </w:rPr>
              <w:endnoteReference w:id="44"/>
            </w:r>
            <w:r w:rsidRPr="007F06DC">
              <w:rPr>
                <w:rFonts w:ascii="Calibri" w:hAnsi="Calibri" w:cs="Calibri"/>
                <w:i/>
                <w:kern w:val="1"/>
                <w:sz w:val="22"/>
                <w:szCs w:val="22"/>
                <w:lang w:eastAsia="zh-CN"/>
              </w:rPr>
              <w:t xml:space="preserve">, αναφέρετε για το </w:t>
            </w:r>
            <w:r w:rsidRPr="007F06DC">
              <w:rPr>
                <w:rFonts w:ascii="Calibri" w:hAnsi="Calibri" w:cs="Calibri"/>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r w:rsidRPr="007F06DC">
              <w:rPr>
                <w:rFonts w:ascii="Calibri" w:hAnsi="Calibri" w:cs="Calibri"/>
                <w:kern w:val="1"/>
                <w:sz w:val="22"/>
                <w:szCs w:val="22"/>
                <w:vertAlign w:val="superscript"/>
                <w:lang w:eastAsia="zh-CN"/>
              </w:rPr>
              <w:endnoteReference w:id="45"/>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r w:rsidRPr="007F06DC">
              <w:rPr>
                <w:rFonts w:ascii="Calibri" w:hAnsi="Calibri" w:cs="Calibri"/>
                <w:i/>
                <w:kern w:val="1"/>
                <w:sz w:val="22"/>
                <w:szCs w:val="22"/>
                <w:vertAlign w:val="superscript"/>
                <w:lang w:eastAsia="zh-CN"/>
              </w:rPr>
              <w:endnoteReference w:id="46"/>
            </w:r>
          </w:p>
        </w:tc>
      </w:tr>
    </w:tbl>
    <w:p w:rsidR="007F06DC" w:rsidRPr="007F06DC" w:rsidRDefault="007F06DC" w:rsidP="007F06DC">
      <w:pPr>
        <w:keepNext/>
        <w:suppressAutoHyphens/>
        <w:spacing w:before="120" w:after="360" w:line="276" w:lineRule="auto"/>
        <w:jc w:val="center"/>
        <w:rPr>
          <w:rFonts w:ascii="Calibri" w:hAnsi="Calibri" w:cs="Calibri"/>
          <w:b/>
          <w:kern w:val="1"/>
          <w:sz w:val="22"/>
          <w:szCs w:val="22"/>
          <w:lang w:eastAsia="zh-CN"/>
        </w:rPr>
      </w:pPr>
    </w:p>
    <w:p w:rsidR="007F06DC" w:rsidRPr="007F06DC" w:rsidRDefault="007F06DC" w:rsidP="007F06DC">
      <w:pPr>
        <w:keepNext/>
        <w:pageBreakBefore/>
        <w:suppressAutoHyphens/>
        <w:spacing w:before="120" w:after="360" w:line="276" w:lineRule="auto"/>
        <w:jc w:val="center"/>
        <w:rPr>
          <w:rFonts w:ascii="Calibri" w:hAnsi="Calibri" w:cs="Calibri"/>
          <w:b/>
          <w:kern w:val="1"/>
          <w:sz w:val="22"/>
          <w:szCs w:val="22"/>
          <w:lang w:eastAsia="zh-CN"/>
        </w:rPr>
      </w:pPr>
      <w:r w:rsidRPr="007F06DC">
        <w:rPr>
          <w:rFonts w:ascii="Calibri" w:hAnsi="Calibri" w:cs="Calibri"/>
          <w:b/>
          <w:bCs/>
          <w:kern w:val="1"/>
          <w:sz w:val="22"/>
          <w:szCs w:val="22"/>
          <w:lang w:eastAsia="zh-CN"/>
        </w:rPr>
        <w:lastRenderedPageBreak/>
        <w:t>Μέρος VI: Τελικές δηλώσεις</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Ο κάτωθι υπογεγραμμένος, δηλώνω επισήμως ότι </w:t>
      </w:r>
      <w:proofErr w:type="spellStart"/>
      <w:r w:rsidRPr="007F06DC">
        <w:rPr>
          <w:rFonts w:ascii="Calibri" w:hAnsi="Calibri" w:cs="Calibri"/>
          <w:i/>
          <w:kern w:val="1"/>
          <w:sz w:val="22"/>
          <w:szCs w:val="22"/>
          <w:lang w:eastAsia="zh-CN"/>
        </w:rPr>
        <w:t>είμαισε</w:t>
      </w:r>
      <w:proofErr w:type="spellEnd"/>
      <w:r w:rsidRPr="007F06DC">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F06DC">
        <w:rPr>
          <w:rFonts w:ascii="Calibri" w:hAnsi="Calibri" w:cs="Calibri"/>
          <w:kern w:val="1"/>
          <w:sz w:val="22"/>
          <w:szCs w:val="22"/>
          <w:vertAlign w:val="superscript"/>
          <w:lang w:eastAsia="zh-CN"/>
        </w:rPr>
        <w:endnoteReference w:id="47"/>
      </w:r>
      <w:r w:rsidRPr="007F06DC">
        <w:rPr>
          <w:rFonts w:ascii="Calibri" w:hAnsi="Calibri" w:cs="Calibri"/>
          <w:i/>
          <w:kern w:val="1"/>
          <w:sz w:val="22"/>
          <w:szCs w:val="22"/>
          <w:lang w:eastAsia="zh-CN"/>
        </w:rPr>
        <w:t>, εκτός εάν :</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F06DC">
        <w:rPr>
          <w:rFonts w:ascii="Calibri" w:hAnsi="Calibri" w:cs="Calibri"/>
          <w:kern w:val="1"/>
          <w:sz w:val="22"/>
          <w:szCs w:val="22"/>
          <w:vertAlign w:val="superscript"/>
          <w:lang w:eastAsia="zh-CN"/>
        </w:rPr>
        <w:endnoteReference w:id="48"/>
      </w:r>
      <w:r w:rsidRPr="007F06DC">
        <w:rPr>
          <w:rFonts w:ascii="Calibri" w:hAnsi="Calibri" w:cs="Calibri"/>
          <w:i/>
          <w:kern w:val="1"/>
          <w:sz w:val="22"/>
          <w:szCs w:val="22"/>
          <w:lang w:eastAsia="zh-CN"/>
        </w:rPr>
        <w:t>.</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F06DC">
        <w:rPr>
          <w:rFonts w:ascii="Calibri" w:hAnsi="Calibri" w:cs="Calibri"/>
          <w:i/>
          <w:kern w:val="1"/>
          <w:sz w:val="22"/>
          <w:szCs w:val="22"/>
          <w:lang w:eastAsia="zh-CN"/>
        </w:rPr>
        <w:t>Δήλώσης</w:t>
      </w:r>
      <w:proofErr w:type="spellEnd"/>
      <w:r w:rsidRPr="007F06DC">
        <w:rPr>
          <w:rFonts w:ascii="Calibri" w:hAnsi="Calibri" w:cs="Calibri"/>
          <w:i/>
          <w:kern w:val="1"/>
          <w:sz w:val="22"/>
          <w:szCs w:val="22"/>
          <w:lang w:eastAsia="zh-CN"/>
        </w:rPr>
        <w:t xml:space="preserve"> για τους σκοπούς τ... </w:t>
      </w:r>
      <w:r w:rsidRPr="007F06DC">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F06DC">
        <w:rPr>
          <w:rFonts w:ascii="Calibri" w:hAnsi="Calibri" w:cs="Calibri"/>
          <w:i/>
          <w:kern w:val="1"/>
          <w:sz w:val="22"/>
          <w:szCs w:val="22"/>
          <w:lang w:eastAsia="zh-CN"/>
        </w:rPr>
        <w:t>.</w:t>
      </w:r>
    </w:p>
    <w:p w:rsidR="007F06DC" w:rsidRPr="007F06DC" w:rsidRDefault="007F06DC" w:rsidP="007F06DC">
      <w:pPr>
        <w:suppressAutoHyphens/>
        <w:spacing w:after="200" w:line="276" w:lineRule="auto"/>
        <w:jc w:val="both"/>
        <w:rPr>
          <w:rFonts w:ascii="Calibri" w:hAnsi="Calibri" w:cs="Calibri"/>
          <w:i/>
          <w:kern w:val="1"/>
          <w:sz w:val="22"/>
          <w:szCs w:val="22"/>
          <w:lang w:eastAsia="zh-CN"/>
        </w:rPr>
      </w:pP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Ημερομηνία, τόπος και, όπου ζητείται ή είναι απαραίτητο, υπογραφή(-ές): [……]   </w:t>
      </w:r>
    </w:p>
    <w:p w:rsidR="007F06DC" w:rsidRPr="007F06DC" w:rsidRDefault="007F06DC" w:rsidP="007F06DC">
      <w:pPr>
        <w:pageBreakBefore/>
        <w:suppressAutoHyphens/>
        <w:spacing w:after="200" w:line="276" w:lineRule="auto"/>
        <w:jc w:val="both"/>
        <w:rPr>
          <w:rFonts w:ascii="Calibri" w:hAnsi="Calibri" w:cs="Calibri"/>
          <w:kern w:val="1"/>
          <w:sz w:val="22"/>
          <w:szCs w:val="22"/>
          <w:lang w:eastAsia="zh-CN"/>
        </w:rPr>
      </w:pPr>
    </w:p>
    <w:p w:rsidR="007F06DC" w:rsidRDefault="007F06DC" w:rsidP="0064431F">
      <w:pPr>
        <w:tabs>
          <w:tab w:val="left" w:pos="3850"/>
        </w:tabs>
        <w:jc w:val="center"/>
      </w:pPr>
    </w:p>
    <w:sectPr w:rsidR="007F06DC" w:rsidSect="00652EFE">
      <w:headerReference w:type="default" r:id="rId19"/>
      <w:footerReference w:type="default" r:id="rId20"/>
      <w:pgSz w:w="11906" w:h="16838"/>
      <w:pgMar w:top="360" w:right="1080" w:bottom="1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FCC" w:rsidRDefault="00243FCC" w:rsidP="00947D87">
      <w:r>
        <w:separator/>
      </w:r>
    </w:p>
  </w:endnote>
  <w:endnote w:type="continuationSeparator" w:id="0">
    <w:p w:rsidR="00243FCC" w:rsidRDefault="00243FCC" w:rsidP="00947D87">
      <w:r>
        <w:continuationSeparator/>
      </w:r>
    </w:p>
  </w:endnote>
  <w:endnote w:id="1">
    <w:p w:rsidR="00BB2108" w:rsidRDefault="00BB2108" w:rsidP="007F06DC">
      <w:r>
        <w:rPr>
          <w:rStyle w:val="af1"/>
        </w:rPr>
        <w:endnoteRef/>
      </w:r>
      <w:r>
        <w:br w:type="page"/>
      </w:r>
    </w:p>
    <w:p w:rsidR="00BB2108" w:rsidRDefault="00BB2108" w:rsidP="007F06DC">
      <w:pPr>
        <w:pageBreakBefore/>
      </w:pPr>
    </w:p>
    <w:p w:rsidR="00BB2108" w:rsidRDefault="00BB2108" w:rsidP="007F06DC">
      <w:pPr>
        <w:pStyle w:val="af2"/>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B2108" w:rsidRDefault="00BB2108" w:rsidP="007F06DC">
      <w:pPr>
        <w:pStyle w:val="af2"/>
        <w:tabs>
          <w:tab w:val="left" w:pos="284"/>
        </w:tabs>
        <w:ind w:firstLine="0"/>
      </w:pPr>
      <w:r>
        <w:rPr>
          <w:rStyle w:val="af1"/>
        </w:rPr>
        <w:endnoteRef/>
      </w:r>
      <w:r>
        <w:tab/>
        <w:t>Επαναλάβετε τα στοιχεία των αρμοδίων, όνομα και επώνυμο, όσες φορές χρειάζεται.</w:t>
      </w:r>
    </w:p>
  </w:endnote>
  <w:endnote w:id="3">
    <w:p w:rsidR="00BB2108" w:rsidRDefault="00BB2108" w:rsidP="007F06DC">
      <w:pPr>
        <w:pStyle w:val="af2"/>
        <w:tabs>
          <w:tab w:val="left" w:pos="284"/>
        </w:tabs>
        <w:ind w:firstLine="0"/>
      </w:pPr>
      <w:r>
        <w:rPr>
          <w:rStyle w:val="af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2108" w:rsidRDefault="00BB2108" w:rsidP="007F06DC">
      <w:pPr>
        <w:pStyle w:val="af2"/>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B2108" w:rsidRDefault="00BB2108" w:rsidP="007F06DC">
      <w:pPr>
        <w:pStyle w:val="af2"/>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B2108" w:rsidRDefault="00BB2108" w:rsidP="007F06DC">
      <w:pPr>
        <w:pStyle w:val="af2"/>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B2108" w:rsidRDefault="00BB2108" w:rsidP="007F06DC">
      <w:pPr>
        <w:pStyle w:val="af2"/>
        <w:tabs>
          <w:tab w:val="left" w:pos="284"/>
        </w:tabs>
        <w:ind w:firstLine="0"/>
      </w:pPr>
      <w:r>
        <w:rPr>
          <w:rStyle w:val="af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B2108" w:rsidRDefault="00BB2108" w:rsidP="007F06DC">
      <w:pPr>
        <w:pStyle w:val="af2"/>
        <w:tabs>
          <w:tab w:val="left" w:pos="284"/>
        </w:tabs>
        <w:ind w:firstLine="0"/>
      </w:pPr>
      <w:r>
        <w:rPr>
          <w:rStyle w:val="af1"/>
        </w:rPr>
        <w:endnoteRef/>
      </w:r>
      <w:r>
        <w:tab/>
        <w:t>Τα δικαιολογητικά και η κατάταξη, εάν υπάρχουν, αναφέρονται στην πιστοποίηση.</w:t>
      </w:r>
    </w:p>
  </w:endnote>
  <w:endnote w:id="6">
    <w:p w:rsidR="00BB2108" w:rsidRDefault="00BB2108" w:rsidP="007F06DC">
      <w:pPr>
        <w:pStyle w:val="af2"/>
        <w:tabs>
          <w:tab w:val="left" w:pos="284"/>
        </w:tabs>
        <w:ind w:firstLine="0"/>
      </w:pPr>
      <w:r>
        <w:rPr>
          <w:rStyle w:val="af1"/>
        </w:rPr>
        <w:endnoteRef/>
      </w:r>
      <w:r>
        <w:tab/>
        <w:t>Ειδικότερα ως μέλος ένωσης ή κοινοπραξίας ή άλλου παρόμοιου καθεστώτος.</w:t>
      </w:r>
    </w:p>
  </w:endnote>
  <w:endnote w:id="7">
    <w:p w:rsidR="00BB2108" w:rsidRDefault="00BB2108" w:rsidP="007F06DC">
      <w:pPr>
        <w:pStyle w:val="af2"/>
        <w:tabs>
          <w:tab w:val="left" w:pos="284"/>
        </w:tabs>
        <w:ind w:firstLine="0"/>
      </w:pPr>
      <w:r>
        <w:rPr>
          <w:rStyle w:val="af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B2108" w:rsidRDefault="00BB2108" w:rsidP="007F06DC">
      <w:pPr>
        <w:pStyle w:val="af2"/>
        <w:tabs>
          <w:tab w:val="left" w:pos="284"/>
        </w:tabs>
        <w:ind w:firstLine="0"/>
      </w:pPr>
      <w:r>
        <w:rPr>
          <w:rStyle w:val="af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B2108" w:rsidRDefault="00BB2108" w:rsidP="007F06DC">
      <w:pPr>
        <w:pStyle w:val="af2"/>
        <w:tabs>
          <w:tab w:val="left" w:pos="284"/>
        </w:tabs>
        <w:ind w:firstLine="0"/>
      </w:pPr>
      <w:r>
        <w:rPr>
          <w:rStyle w:val="af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B2108" w:rsidRDefault="00BB2108" w:rsidP="007F06DC">
      <w:pPr>
        <w:pStyle w:val="af2"/>
        <w:tabs>
          <w:tab w:val="left" w:pos="284"/>
        </w:tabs>
        <w:ind w:firstLine="0"/>
      </w:pPr>
      <w:r>
        <w:rPr>
          <w:rStyle w:val="af1"/>
        </w:rPr>
        <w:endnoteRef/>
      </w:r>
      <w:r>
        <w:tab/>
        <w:t>Σύμφωνα με άρθρο 73 παρ. 1 (β). Στον Κανονισμό ΕΕΕΣ (Κανονισμός ΕΕ 2016/7) αναφέρεται ως “διαφθορά”.</w:t>
      </w:r>
    </w:p>
  </w:endnote>
  <w:endnote w:id="11">
    <w:p w:rsidR="00BB2108" w:rsidRDefault="00BB2108" w:rsidP="007F06DC">
      <w:pPr>
        <w:pStyle w:val="af2"/>
        <w:tabs>
          <w:tab w:val="left" w:pos="284"/>
        </w:tabs>
        <w:ind w:firstLine="0"/>
      </w:pPr>
      <w:r>
        <w:rPr>
          <w:rStyle w:val="af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B2108" w:rsidRDefault="00BB2108" w:rsidP="007F06DC">
      <w:pPr>
        <w:pStyle w:val="af2"/>
        <w:tabs>
          <w:tab w:val="left" w:pos="284"/>
        </w:tabs>
        <w:ind w:firstLine="0"/>
      </w:pPr>
      <w:r>
        <w:rPr>
          <w:rStyle w:val="af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B2108" w:rsidRDefault="00BB2108" w:rsidP="007F06DC">
      <w:pPr>
        <w:pStyle w:val="af2"/>
        <w:tabs>
          <w:tab w:val="left" w:pos="284"/>
        </w:tabs>
        <w:ind w:firstLine="0"/>
      </w:pPr>
      <w:r>
        <w:rPr>
          <w:rStyle w:val="af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B2108" w:rsidRDefault="00BB2108" w:rsidP="007F06DC">
      <w:pPr>
        <w:pStyle w:val="af2"/>
        <w:tabs>
          <w:tab w:val="left" w:pos="284"/>
        </w:tabs>
        <w:ind w:firstLine="0"/>
      </w:pPr>
      <w:r>
        <w:rPr>
          <w:rStyle w:val="af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B2108" w:rsidRDefault="00BB2108" w:rsidP="007F06DC">
      <w:pPr>
        <w:pStyle w:val="af2"/>
        <w:tabs>
          <w:tab w:val="left" w:pos="284"/>
        </w:tabs>
        <w:ind w:firstLine="0"/>
      </w:pPr>
      <w:r>
        <w:rPr>
          <w:rStyle w:val="af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B2108" w:rsidRDefault="00BB2108" w:rsidP="007F06DC">
      <w:pPr>
        <w:pStyle w:val="af2"/>
        <w:tabs>
          <w:tab w:val="left" w:pos="284"/>
        </w:tabs>
        <w:ind w:firstLine="0"/>
      </w:pPr>
      <w:r>
        <w:rPr>
          <w:rStyle w:val="af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B2108" w:rsidRDefault="00BB2108" w:rsidP="007F06DC">
      <w:pPr>
        <w:pStyle w:val="af2"/>
        <w:tabs>
          <w:tab w:val="left" w:pos="284"/>
        </w:tabs>
        <w:ind w:firstLine="0"/>
      </w:pPr>
      <w:r>
        <w:rPr>
          <w:rStyle w:val="af1"/>
        </w:rPr>
        <w:endnoteRef/>
      </w:r>
      <w:r>
        <w:tab/>
        <w:t>Επαναλάβετε όσες φορές χρειάζεται.</w:t>
      </w:r>
    </w:p>
  </w:endnote>
  <w:endnote w:id="18">
    <w:p w:rsidR="00BB2108" w:rsidRDefault="00BB2108" w:rsidP="007F06DC">
      <w:pPr>
        <w:pStyle w:val="af2"/>
        <w:tabs>
          <w:tab w:val="left" w:pos="284"/>
        </w:tabs>
        <w:ind w:firstLine="0"/>
      </w:pPr>
      <w:r>
        <w:rPr>
          <w:rStyle w:val="af1"/>
        </w:rPr>
        <w:endnoteRef/>
      </w:r>
      <w:r>
        <w:tab/>
        <w:t>Επαναλάβετε όσες φορές χρειάζεται.</w:t>
      </w:r>
    </w:p>
  </w:endnote>
  <w:endnote w:id="19">
    <w:p w:rsidR="00BB2108" w:rsidRDefault="00BB2108" w:rsidP="007F06DC">
      <w:pPr>
        <w:pStyle w:val="af2"/>
        <w:tabs>
          <w:tab w:val="left" w:pos="284"/>
        </w:tabs>
        <w:ind w:firstLine="0"/>
      </w:pPr>
      <w:r>
        <w:rPr>
          <w:rStyle w:val="af1"/>
        </w:rPr>
        <w:endnoteRef/>
      </w:r>
      <w:r>
        <w:tab/>
        <w:t>Επαναλάβετε όσες φορές χρειάζεται.</w:t>
      </w:r>
    </w:p>
  </w:endnote>
  <w:endnote w:id="20">
    <w:p w:rsidR="00BB2108" w:rsidRDefault="00BB2108" w:rsidP="007F06DC">
      <w:pPr>
        <w:pStyle w:val="af2"/>
        <w:tabs>
          <w:tab w:val="left" w:pos="284"/>
        </w:tabs>
        <w:ind w:firstLine="0"/>
      </w:pPr>
      <w:r>
        <w:rPr>
          <w:rStyle w:val="af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B2108" w:rsidRDefault="00BB2108" w:rsidP="007F06DC">
      <w:pPr>
        <w:pStyle w:val="af2"/>
        <w:tabs>
          <w:tab w:val="left" w:pos="284"/>
        </w:tabs>
        <w:ind w:firstLine="0"/>
      </w:pPr>
      <w:r>
        <w:rPr>
          <w:rStyle w:val="af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B2108" w:rsidRDefault="00BB2108" w:rsidP="007F06DC">
      <w:pPr>
        <w:pStyle w:val="af2"/>
        <w:tabs>
          <w:tab w:val="left" w:pos="284"/>
        </w:tabs>
        <w:ind w:firstLine="0"/>
      </w:pPr>
      <w:r>
        <w:rPr>
          <w:rStyle w:val="af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B2108" w:rsidRDefault="00BB2108" w:rsidP="007F06DC">
      <w:pPr>
        <w:pStyle w:val="af2"/>
        <w:tabs>
          <w:tab w:val="left" w:pos="284"/>
        </w:tabs>
        <w:ind w:firstLine="0"/>
      </w:pPr>
      <w:r>
        <w:rPr>
          <w:rStyle w:val="af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B2108" w:rsidRDefault="00BB2108" w:rsidP="007F06DC">
      <w:pPr>
        <w:pStyle w:val="af2"/>
        <w:tabs>
          <w:tab w:val="left" w:pos="284"/>
        </w:tabs>
        <w:ind w:firstLine="0"/>
      </w:pPr>
      <w:r>
        <w:rPr>
          <w:rStyle w:val="af1"/>
        </w:rPr>
        <w:endnoteRef/>
      </w:r>
      <w:r>
        <w:tab/>
        <w:t>Επαναλάβετε όσες φορές χρειάζεται.</w:t>
      </w:r>
    </w:p>
  </w:endnote>
  <w:endnote w:id="25">
    <w:p w:rsidR="00BB2108" w:rsidRDefault="00BB2108" w:rsidP="007F06DC">
      <w:pPr>
        <w:pStyle w:val="af2"/>
        <w:tabs>
          <w:tab w:val="left" w:pos="284"/>
        </w:tabs>
        <w:ind w:firstLine="0"/>
      </w:pPr>
      <w:r>
        <w:rPr>
          <w:rStyle w:val="af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B2108" w:rsidRDefault="00BB2108" w:rsidP="007F06DC">
      <w:pPr>
        <w:pStyle w:val="af2"/>
        <w:tabs>
          <w:tab w:val="left" w:pos="284"/>
        </w:tabs>
        <w:ind w:firstLine="0"/>
      </w:pPr>
      <w:r>
        <w:rPr>
          <w:rStyle w:val="af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B2108" w:rsidRDefault="00BB2108" w:rsidP="007F06DC">
      <w:pPr>
        <w:pStyle w:val="af2"/>
        <w:tabs>
          <w:tab w:val="left" w:pos="284"/>
        </w:tabs>
        <w:ind w:firstLine="0"/>
      </w:pPr>
      <w:r>
        <w:rPr>
          <w:rStyle w:val="af1"/>
        </w:rPr>
        <w:endnoteRef/>
      </w:r>
      <w:r>
        <w:tab/>
        <w:t>Άρθρο 73 παρ. 5.</w:t>
      </w:r>
    </w:p>
  </w:endnote>
  <w:endnote w:id="28">
    <w:p w:rsidR="00BB2108" w:rsidRDefault="00BB2108" w:rsidP="007F06DC">
      <w:pPr>
        <w:pStyle w:val="af2"/>
        <w:tabs>
          <w:tab w:val="left" w:pos="284"/>
        </w:tabs>
        <w:ind w:firstLine="0"/>
      </w:pPr>
      <w:r>
        <w:rPr>
          <w:rStyle w:val="af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B2108" w:rsidRDefault="00BB2108" w:rsidP="007F06DC">
      <w:pPr>
        <w:pStyle w:val="af2"/>
        <w:tabs>
          <w:tab w:val="left" w:pos="284"/>
        </w:tabs>
        <w:ind w:firstLine="0"/>
      </w:pPr>
      <w:r>
        <w:rPr>
          <w:rStyle w:val="af1"/>
        </w:rPr>
        <w:endnoteRef/>
      </w:r>
      <w:r>
        <w:tab/>
        <w:t>Όπως προσδιορίζεται στο άρθρο 24 ή στα έγγραφα της σύμβασης</w:t>
      </w:r>
      <w:r>
        <w:rPr>
          <w:b/>
          <w:i/>
        </w:rPr>
        <w:t>.</w:t>
      </w:r>
    </w:p>
  </w:endnote>
  <w:endnote w:id="30">
    <w:p w:rsidR="00BB2108" w:rsidRDefault="00BB2108" w:rsidP="007F06DC">
      <w:pPr>
        <w:pStyle w:val="af2"/>
        <w:tabs>
          <w:tab w:val="left" w:pos="284"/>
        </w:tabs>
        <w:ind w:firstLine="0"/>
      </w:pPr>
      <w:r>
        <w:rPr>
          <w:rStyle w:val="af1"/>
        </w:rPr>
        <w:endnoteRef/>
      </w:r>
      <w:r>
        <w:tab/>
      </w:r>
      <w:proofErr w:type="spellStart"/>
      <w:r>
        <w:t>Πρβλ</w:t>
      </w:r>
      <w:proofErr w:type="spellEnd"/>
      <w:r>
        <w:t xml:space="preserve"> άρθρο 48.</w:t>
      </w:r>
    </w:p>
  </w:endnote>
  <w:endnote w:id="31">
    <w:p w:rsidR="00BB2108" w:rsidRDefault="00BB2108" w:rsidP="007F06DC">
      <w:pPr>
        <w:pStyle w:val="af2"/>
        <w:tabs>
          <w:tab w:val="left" w:pos="284"/>
        </w:tabs>
        <w:ind w:firstLine="0"/>
      </w:pPr>
      <w:r>
        <w:rPr>
          <w:rStyle w:val="af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B2108" w:rsidRDefault="00BB2108" w:rsidP="007F06DC">
      <w:pPr>
        <w:pStyle w:val="af2"/>
        <w:tabs>
          <w:tab w:val="left" w:pos="284"/>
        </w:tabs>
        <w:ind w:firstLine="0"/>
      </w:pPr>
      <w:r>
        <w:rPr>
          <w:rStyle w:val="af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B2108" w:rsidRDefault="00BB2108" w:rsidP="007F06DC">
      <w:pPr>
        <w:pStyle w:val="af2"/>
        <w:tabs>
          <w:tab w:val="left" w:pos="284"/>
        </w:tabs>
        <w:ind w:firstLine="0"/>
      </w:pPr>
      <w:r>
        <w:rPr>
          <w:rStyle w:val="af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B2108" w:rsidRDefault="00BB2108" w:rsidP="007F06DC">
      <w:pPr>
        <w:pStyle w:val="af2"/>
        <w:tabs>
          <w:tab w:val="left" w:pos="284"/>
        </w:tabs>
        <w:ind w:firstLine="0"/>
      </w:pPr>
      <w:r>
        <w:rPr>
          <w:rStyle w:val="af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B2108" w:rsidRDefault="00BB2108" w:rsidP="007F06DC">
      <w:pPr>
        <w:pStyle w:val="af2"/>
        <w:tabs>
          <w:tab w:val="left" w:pos="284"/>
        </w:tabs>
        <w:ind w:firstLine="0"/>
      </w:pPr>
      <w:r>
        <w:rPr>
          <w:rStyle w:val="af1"/>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B2108" w:rsidRDefault="00BB2108" w:rsidP="007F06DC">
      <w:pPr>
        <w:pStyle w:val="af2"/>
        <w:tabs>
          <w:tab w:val="left" w:pos="284"/>
        </w:tabs>
        <w:ind w:firstLine="0"/>
      </w:pPr>
      <w:r>
        <w:rPr>
          <w:rStyle w:val="af1"/>
        </w:rPr>
        <w:endnoteRef/>
      </w:r>
      <w:r>
        <w:tab/>
      </w:r>
      <w:proofErr w:type="spellStart"/>
      <w:r>
        <w:t>Π.χ</w:t>
      </w:r>
      <w:proofErr w:type="spellEnd"/>
      <w:r>
        <w:t xml:space="preserve"> αναλογία μεταξύ περιουσιακών στοιχείων και υποχρεώσεων </w:t>
      </w:r>
    </w:p>
  </w:endnote>
  <w:endnote w:id="37">
    <w:p w:rsidR="00BB2108" w:rsidRDefault="00BB2108" w:rsidP="007F06DC">
      <w:pPr>
        <w:pStyle w:val="af2"/>
        <w:tabs>
          <w:tab w:val="left" w:pos="284"/>
        </w:tabs>
        <w:ind w:firstLine="0"/>
      </w:pPr>
      <w:r>
        <w:rPr>
          <w:rStyle w:val="af1"/>
        </w:rPr>
        <w:endnoteRef/>
      </w:r>
      <w:r>
        <w:tab/>
      </w:r>
      <w:proofErr w:type="spellStart"/>
      <w:r>
        <w:t>Π.χ</w:t>
      </w:r>
      <w:proofErr w:type="spellEnd"/>
      <w:r>
        <w:t xml:space="preserve"> αναλογία μεταξύ περιουσιακών στοιχείων και υποχρεώσεων </w:t>
      </w:r>
    </w:p>
  </w:endnote>
  <w:endnote w:id="38">
    <w:p w:rsidR="00BB2108" w:rsidRDefault="00BB2108" w:rsidP="007F06DC">
      <w:pPr>
        <w:pStyle w:val="af2"/>
        <w:tabs>
          <w:tab w:val="left" w:pos="284"/>
        </w:tabs>
        <w:ind w:firstLine="0"/>
      </w:pPr>
      <w:r>
        <w:rPr>
          <w:rStyle w:val="af1"/>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B2108" w:rsidRDefault="00BB2108" w:rsidP="007F06DC">
      <w:pPr>
        <w:pStyle w:val="af2"/>
        <w:tabs>
          <w:tab w:val="left" w:pos="284"/>
        </w:tabs>
        <w:ind w:firstLine="0"/>
      </w:pPr>
      <w:r>
        <w:rPr>
          <w:rStyle w:val="af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B2108" w:rsidRDefault="00BB2108" w:rsidP="007F06DC">
      <w:pPr>
        <w:pStyle w:val="af2"/>
        <w:tabs>
          <w:tab w:val="left" w:pos="284"/>
        </w:tabs>
        <w:ind w:firstLine="0"/>
      </w:pPr>
      <w:r>
        <w:rPr>
          <w:rStyle w:val="af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B2108" w:rsidRDefault="00BB2108" w:rsidP="007F06DC">
      <w:pPr>
        <w:pStyle w:val="af2"/>
        <w:tabs>
          <w:tab w:val="left" w:pos="284"/>
        </w:tabs>
        <w:ind w:firstLine="0"/>
      </w:pPr>
      <w:r>
        <w:rPr>
          <w:rStyle w:val="af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B2108" w:rsidRDefault="00BB2108" w:rsidP="007F06DC">
      <w:pPr>
        <w:pStyle w:val="af2"/>
        <w:tabs>
          <w:tab w:val="left" w:pos="284"/>
        </w:tabs>
        <w:ind w:firstLine="0"/>
      </w:pPr>
      <w:r>
        <w:rPr>
          <w:rStyle w:val="af1"/>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B2108" w:rsidRDefault="00BB2108" w:rsidP="007F06DC">
      <w:pPr>
        <w:pStyle w:val="af2"/>
        <w:tabs>
          <w:tab w:val="left" w:pos="284"/>
        </w:tabs>
        <w:ind w:firstLine="0"/>
      </w:pPr>
      <w:r>
        <w:rPr>
          <w:rStyle w:val="af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B2108" w:rsidRDefault="00BB2108" w:rsidP="007F06DC">
      <w:pPr>
        <w:pStyle w:val="af2"/>
        <w:tabs>
          <w:tab w:val="left" w:pos="284"/>
        </w:tabs>
        <w:ind w:firstLine="0"/>
      </w:pPr>
      <w:r>
        <w:rPr>
          <w:rStyle w:val="af1"/>
        </w:rPr>
        <w:endnoteRef/>
      </w:r>
      <w:r>
        <w:tab/>
        <w:t>Διευκρινίστε ποιο στοιχείο αφορά η απάντηση.</w:t>
      </w:r>
    </w:p>
  </w:endnote>
  <w:endnote w:id="45">
    <w:p w:rsidR="00BB2108" w:rsidRDefault="00BB2108" w:rsidP="007F06DC">
      <w:pPr>
        <w:pStyle w:val="af2"/>
        <w:tabs>
          <w:tab w:val="left" w:pos="284"/>
        </w:tabs>
        <w:ind w:firstLine="0"/>
      </w:pPr>
      <w:r>
        <w:rPr>
          <w:rStyle w:val="af1"/>
        </w:rPr>
        <w:endnoteRef/>
      </w:r>
      <w:r>
        <w:tab/>
        <w:t>Επαναλάβετε όσες φορές χρειάζεται.</w:t>
      </w:r>
    </w:p>
  </w:endnote>
  <w:endnote w:id="46">
    <w:p w:rsidR="00BB2108" w:rsidRDefault="00BB2108" w:rsidP="007F06DC">
      <w:pPr>
        <w:pStyle w:val="af2"/>
        <w:tabs>
          <w:tab w:val="left" w:pos="284"/>
        </w:tabs>
        <w:ind w:firstLine="0"/>
      </w:pPr>
      <w:r>
        <w:rPr>
          <w:rStyle w:val="af1"/>
        </w:rPr>
        <w:endnoteRef/>
      </w:r>
      <w:r>
        <w:tab/>
        <w:t>Επαναλάβετε όσες φορές χρειάζεται.</w:t>
      </w:r>
    </w:p>
  </w:endnote>
  <w:endnote w:id="47">
    <w:p w:rsidR="00BB2108" w:rsidRDefault="00BB2108" w:rsidP="007F06DC">
      <w:pPr>
        <w:pStyle w:val="af2"/>
        <w:tabs>
          <w:tab w:val="left" w:pos="284"/>
        </w:tabs>
        <w:ind w:firstLine="0"/>
      </w:pPr>
      <w:r>
        <w:rPr>
          <w:rStyle w:val="af1"/>
        </w:rPr>
        <w:endnoteRef/>
      </w:r>
      <w:r>
        <w:tab/>
      </w:r>
      <w:proofErr w:type="spellStart"/>
      <w:r>
        <w:t>Πρβλ</w:t>
      </w:r>
      <w:proofErr w:type="spellEnd"/>
      <w:r>
        <w:t xml:space="preserve"> και άρθρο 1 ν. 4250/2014</w:t>
      </w:r>
    </w:p>
  </w:endnote>
  <w:endnote w:id="48">
    <w:p w:rsidR="00BB2108" w:rsidRDefault="00BB2108" w:rsidP="007F06DC">
      <w:pPr>
        <w:pStyle w:val="af2"/>
        <w:tabs>
          <w:tab w:val="left" w:pos="284"/>
        </w:tabs>
        <w:ind w:firstLine="0"/>
      </w:pPr>
      <w:r>
        <w:rPr>
          <w:rStyle w:val="af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IDFont+F1">
    <w:panose1 w:val="00000000000000000000"/>
    <w:charset w:val="A1"/>
    <w:family w:val="auto"/>
    <w:notTrueType/>
    <w:pitch w:val="default"/>
    <w:sig w:usb0="00000081" w:usb1="00000000" w:usb2="00000000" w:usb3="00000000" w:csb0="00000008" w:csb1="00000000"/>
  </w:font>
  <w:font w:name="Open Sans">
    <w:altName w:val="Arial"/>
    <w:charset w:val="00"/>
    <w:family w:val="swiss"/>
    <w:pitch w:val="variable"/>
    <w:sig w:usb0="00000000" w:usb1="00000000" w:usb2="00000000" w:usb3="00000000" w:csb0="00000000" w:csb1="00000000"/>
  </w:font>
  <w:font w:name="Helvetica">
    <w:panose1 w:val="020B0604020202020204"/>
    <w:charset w:val="A1"/>
    <w:family w:val="swiss"/>
    <w:pitch w:val="variable"/>
    <w:sig w:usb0="E0002AFF" w:usb1="C0007843" w:usb2="00000009" w:usb3="00000000" w:csb0="000001FF" w:csb1="00000000"/>
  </w:font>
  <w:font w:name="Arial Greek">
    <w:panose1 w:val="020B0604020202020204"/>
    <w:charset w:val="A1"/>
    <w:family w:val="swiss"/>
    <w:pitch w:val="variable"/>
    <w:sig w:usb0="E0002AFF" w:usb1="C0007843" w:usb2="00000009" w:usb3="00000000" w:csb0="000001FF" w:csb1="00000000"/>
  </w:font>
  <w:font w:name="Tahoma,Bold">
    <w:altName w:val="Times New Roman"/>
    <w:panose1 w:val="00000000000000000000"/>
    <w:charset w:val="A1"/>
    <w:family w:val="auto"/>
    <w:notTrueType/>
    <w:pitch w:val="default"/>
    <w:sig w:usb0="0000000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08" w:rsidRDefault="00BB21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FCC" w:rsidRDefault="00243FCC" w:rsidP="00947D87">
      <w:r>
        <w:separator/>
      </w:r>
    </w:p>
  </w:footnote>
  <w:footnote w:type="continuationSeparator" w:id="0">
    <w:p w:rsidR="00243FCC" w:rsidRDefault="00243FCC" w:rsidP="00947D87">
      <w:r>
        <w:continuationSeparator/>
      </w:r>
    </w:p>
  </w:footnote>
  <w:footnote w:id="1">
    <w:p w:rsidR="00BB2108" w:rsidRPr="006B2C94" w:rsidRDefault="00BB2108" w:rsidP="001E5A81">
      <w:pPr>
        <w:pStyle w:val="ab"/>
      </w:pPr>
      <w:r>
        <w:rPr>
          <w:rStyle w:val="af"/>
        </w:rPr>
        <w:footnoteRef/>
      </w:r>
      <w: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t>Apostile</w:t>
      </w:r>
      <w:proofErr w:type="spellEnd"/>
      <w: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rPr>
        <w:t>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08" w:rsidRDefault="00BB21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nsid w:val="0000003C"/>
    <w:multiLevelType w:val="hybridMultilevel"/>
    <w:tmpl w:val="097E1B4E"/>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A"/>
    <w:multiLevelType w:val="hybridMultilevel"/>
    <w:tmpl w:val="2B0D8DB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DB7CF5"/>
    <w:multiLevelType w:val="hybridMultilevel"/>
    <w:tmpl w:val="64CC6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487270"/>
    <w:multiLevelType w:val="multilevel"/>
    <w:tmpl w:val="0DACEDFE"/>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start w:val="1"/>
      <w:numFmt w:val="decimal"/>
      <w:lvlText w:val="%2"/>
      <w:lvlJc w:val="left"/>
      <w:rPr>
        <w:rFonts w:ascii="Arial" w:eastAsia="Times New Roman" w:hAnsi="Arial"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Times New Roman" w:hAnsi="Arial" w:cs="Times New Roman"/>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CB1629C"/>
    <w:multiLevelType w:val="hybridMultilevel"/>
    <w:tmpl w:val="E3DAAF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35411A5"/>
    <w:multiLevelType w:val="hybridMultilevel"/>
    <w:tmpl w:val="0C5C6B54"/>
    <w:lvl w:ilvl="0" w:tplc="0408000F">
      <w:start w:val="1"/>
      <w:numFmt w:val="decimal"/>
      <w:pStyle w:val="Bullet"/>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B3F5D01"/>
    <w:multiLevelType w:val="hybridMultilevel"/>
    <w:tmpl w:val="915C0CA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CF1588"/>
    <w:multiLevelType w:val="singleLevel"/>
    <w:tmpl w:val="7C74E450"/>
    <w:lvl w:ilvl="0">
      <w:start w:val="1"/>
      <w:numFmt w:val="decimal"/>
      <w:pStyle w:val="5"/>
      <w:lvlText w:val="%1."/>
      <w:legacy w:legacy="1" w:legacySpace="0" w:legacyIndent="283"/>
      <w:lvlJc w:val="left"/>
      <w:pPr>
        <w:ind w:left="283" w:hanging="283"/>
      </w:pPr>
    </w:lvl>
  </w:abstractNum>
  <w:abstractNum w:abstractNumId="16">
    <w:nsid w:val="4CA820B3"/>
    <w:multiLevelType w:val="hybridMultilevel"/>
    <w:tmpl w:val="ACDE6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09C6C15"/>
    <w:multiLevelType w:val="hybridMultilevel"/>
    <w:tmpl w:val="D382D012"/>
    <w:lvl w:ilvl="0" w:tplc="611E18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pStyle w:val="5"/>
        <w:lvlText w:val="%1."/>
        <w:legacy w:legacy="1" w:legacySpace="0" w:legacyIndent="283"/>
        <w:lvlJc w:val="left"/>
        <w:pPr>
          <w:ind w:left="283" w:hanging="283"/>
        </w:pPr>
      </w:lvl>
    </w:lvlOverride>
  </w:num>
  <w:num w:numId="3">
    <w:abstractNumId w:val="12"/>
  </w:num>
  <w:num w:numId="4">
    <w:abstractNumId w:val="10"/>
  </w:num>
  <w:num w:numId="5">
    <w:abstractNumId w:val="13"/>
  </w:num>
  <w:num w:numId="6">
    <w:abstractNumId w:val="9"/>
  </w:num>
  <w:num w:numId="7">
    <w:abstractNumId w:val="16"/>
  </w:num>
  <w:num w:numId="8">
    <w:abstractNumId w:val="5"/>
  </w:num>
  <w:num w:numId="9">
    <w:abstractNumId w:val="1"/>
  </w:num>
  <w:num w:numId="10">
    <w:abstractNumId w:val="3"/>
  </w:num>
  <w:num w:numId="11">
    <w:abstractNumId w:val="6"/>
  </w:num>
  <w:num w:numId="12">
    <w:abstractNumId w:val="14"/>
  </w:num>
  <w:num w:numId="13">
    <w:abstractNumId w:val="17"/>
  </w:num>
  <w:num w:numId="14">
    <w:abstractNumId w:val="11"/>
  </w:num>
  <w:num w:numId="15">
    <w:abstractNumId w:val="7"/>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656E6"/>
    <w:rsid w:val="00001BD1"/>
    <w:rsid w:val="00002E69"/>
    <w:rsid w:val="00004BD5"/>
    <w:rsid w:val="000109DD"/>
    <w:rsid w:val="0001488C"/>
    <w:rsid w:val="0002047E"/>
    <w:rsid w:val="000239EC"/>
    <w:rsid w:val="000315F2"/>
    <w:rsid w:val="00031F5E"/>
    <w:rsid w:val="000323E5"/>
    <w:rsid w:val="000328FC"/>
    <w:rsid w:val="00035215"/>
    <w:rsid w:val="0004023B"/>
    <w:rsid w:val="00040A2C"/>
    <w:rsid w:val="000441FF"/>
    <w:rsid w:val="0004663D"/>
    <w:rsid w:val="00047749"/>
    <w:rsid w:val="000527E8"/>
    <w:rsid w:val="0005335F"/>
    <w:rsid w:val="00054DBC"/>
    <w:rsid w:val="0006278C"/>
    <w:rsid w:val="0007203D"/>
    <w:rsid w:val="000739EB"/>
    <w:rsid w:val="00074AE7"/>
    <w:rsid w:val="000805EE"/>
    <w:rsid w:val="00081C17"/>
    <w:rsid w:val="00084155"/>
    <w:rsid w:val="00087019"/>
    <w:rsid w:val="00091032"/>
    <w:rsid w:val="00092292"/>
    <w:rsid w:val="000931D0"/>
    <w:rsid w:val="000958BE"/>
    <w:rsid w:val="000960EF"/>
    <w:rsid w:val="00097837"/>
    <w:rsid w:val="000A1281"/>
    <w:rsid w:val="000A1DCE"/>
    <w:rsid w:val="000A29FE"/>
    <w:rsid w:val="000A5189"/>
    <w:rsid w:val="000B2D61"/>
    <w:rsid w:val="000B3340"/>
    <w:rsid w:val="000B504A"/>
    <w:rsid w:val="000B6454"/>
    <w:rsid w:val="000B7487"/>
    <w:rsid w:val="000C7213"/>
    <w:rsid w:val="000D14F2"/>
    <w:rsid w:val="000D35D7"/>
    <w:rsid w:val="000D3654"/>
    <w:rsid w:val="000D6C1B"/>
    <w:rsid w:val="000D7DCD"/>
    <w:rsid w:val="000F017D"/>
    <w:rsid w:val="000F21C0"/>
    <w:rsid w:val="000F2993"/>
    <w:rsid w:val="000F2FC6"/>
    <w:rsid w:val="000F3778"/>
    <w:rsid w:val="000F5DB0"/>
    <w:rsid w:val="00100EC1"/>
    <w:rsid w:val="00101DAF"/>
    <w:rsid w:val="00104457"/>
    <w:rsid w:val="00106191"/>
    <w:rsid w:val="001118A4"/>
    <w:rsid w:val="001119C4"/>
    <w:rsid w:val="0011790C"/>
    <w:rsid w:val="00120BFF"/>
    <w:rsid w:val="00125179"/>
    <w:rsid w:val="001307A3"/>
    <w:rsid w:val="00136D98"/>
    <w:rsid w:val="00137C4E"/>
    <w:rsid w:val="00143584"/>
    <w:rsid w:val="00144982"/>
    <w:rsid w:val="00147313"/>
    <w:rsid w:val="001540F2"/>
    <w:rsid w:val="001551AF"/>
    <w:rsid w:val="00165788"/>
    <w:rsid w:val="001665AE"/>
    <w:rsid w:val="00171BA0"/>
    <w:rsid w:val="00173696"/>
    <w:rsid w:val="001778D5"/>
    <w:rsid w:val="00184327"/>
    <w:rsid w:val="00186EC7"/>
    <w:rsid w:val="00191C64"/>
    <w:rsid w:val="00197C9A"/>
    <w:rsid w:val="001A167A"/>
    <w:rsid w:val="001A2841"/>
    <w:rsid w:val="001A2FFA"/>
    <w:rsid w:val="001A3A0E"/>
    <w:rsid w:val="001A54AB"/>
    <w:rsid w:val="001A6460"/>
    <w:rsid w:val="001B10C5"/>
    <w:rsid w:val="001B24B6"/>
    <w:rsid w:val="001B3FF5"/>
    <w:rsid w:val="001B54C1"/>
    <w:rsid w:val="001B55DA"/>
    <w:rsid w:val="001B67FF"/>
    <w:rsid w:val="001C1F87"/>
    <w:rsid w:val="001C3A90"/>
    <w:rsid w:val="001C3B5E"/>
    <w:rsid w:val="001D0B71"/>
    <w:rsid w:val="001D38E0"/>
    <w:rsid w:val="001E2526"/>
    <w:rsid w:val="001E43A9"/>
    <w:rsid w:val="001E49FD"/>
    <w:rsid w:val="001E4B5F"/>
    <w:rsid w:val="001E551A"/>
    <w:rsid w:val="001E5A81"/>
    <w:rsid w:val="001E6557"/>
    <w:rsid w:val="001F04BF"/>
    <w:rsid w:val="001F19DB"/>
    <w:rsid w:val="001F351A"/>
    <w:rsid w:val="001F3922"/>
    <w:rsid w:val="001F6D72"/>
    <w:rsid w:val="00202939"/>
    <w:rsid w:val="00202F28"/>
    <w:rsid w:val="002035AD"/>
    <w:rsid w:val="0020361C"/>
    <w:rsid w:val="00204962"/>
    <w:rsid w:val="0021005B"/>
    <w:rsid w:val="00211033"/>
    <w:rsid w:val="00211566"/>
    <w:rsid w:val="00213DDE"/>
    <w:rsid w:val="00215895"/>
    <w:rsid w:val="0022411C"/>
    <w:rsid w:val="002249C6"/>
    <w:rsid w:val="0022508C"/>
    <w:rsid w:val="0023409C"/>
    <w:rsid w:val="00242B00"/>
    <w:rsid w:val="00243217"/>
    <w:rsid w:val="00243FCC"/>
    <w:rsid w:val="00245A29"/>
    <w:rsid w:val="00250159"/>
    <w:rsid w:val="002555E5"/>
    <w:rsid w:val="002562F7"/>
    <w:rsid w:val="00260F1F"/>
    <w:rsid w:val="00263E05"/>
    <w:rsid w:val="00273C11"/>
    <w:rsid w:val="00275DD3"/>
    <w:rsid w:val="0027650B"/>
    <w:rsid w:val="00276551"/>
    <w:rsid w:val="00276F00"/>
    <w:rsid w:val="0028531F"/>
    <w:rsid w:val="0028543F"/>
    <w:rsid w:val="00290A19"/>
    <w:rsid w:val="002911F3"/>
    <w:rsid w:val="00291DED"/>
    <w:rsid w:val="00291E28"/>
    <w:rsid w:val="00292218"/>
    <w:rsid w:val="002925CE"/>
    <w:rsid w:val="0029752C"/>
    <w:rsid w:val="00297DEA"/>
    <w:rsid w:val="002A0E28"/>
    <w:rsid w:val="002A4217"/>
    <w:rsid w:val="002A6724"/>
    <w:rsid w:val="002B0EB2"/>
    <w:rsid w:val="002B106A"/>
    <w:rsid w:val="002B4AC4"/>
    <w:rsid w:val="002B4DB1"/>
    <w:rsid w:val="002B7218"/>
    <w:rsid w:val="002C0EC8"/>
    <w:rsid w:val="002C119C"/>
    <w:rsid w:val="002C387A"/>
    <w:rsid w:val="002C44AC"/>
    <w:rsid w:val="002D1D60"/>
    <w:rsid w:val="002D307B"/>
    <w:rsid w:val="002D7479"/>
    <w:rsid w:val="002E2BBA"/>
    <w:rsid w:val="002E4FC7"/>
    <w:rsid w:val="002E5253"/>
    <w:rsid w:val="002E6276"/>
    <w:rsid w:val="002E74B5"/>
    <w:rsid w:val="002F01E0"/>
    <w:rsid w:val="002F3CBE"/>
    <w:rsid w:val="00300B0A"/>
    <w:rsid w:val="00301D0B"/>
    <w:rsid w:val="00302CBF"/>
    <w:rsid w:val="00303A25"/>
    <w:rsid w:val="003049CD"/>
    <w:rsid w:val="00305BC2"/>
    <w:rsid w:val="003062B1"/>
    <w:rsid w:val="00310B19"/>
    <w:rsid w:val="00313B69"/>
    <w:rsid w:val="00315653"/>
    <w:rsid w:val="00317396"/>
    <w:rsid w:val="003179C6"/>
    <w:rsid w:val="00322849"/>
    <w:rsid w:val="00323058"/>
    <w:rsid w:val="00323327"/>
    <w:rsid w:val="003262F9"/>
    <w:rsid w:val="00331950"/>
    <w:rsid w:val="003350A1"/>
    <w:rsid w:val="00337FA5"/>
    <w:rsid w:val="003434BC"/>
    <w:rsid w:val="0034700B"/>
    <w:rsid w:val="0035323A"/>
    <w:rsid w:val="00354E37"/>
    <w:rsid w:val="00355E3A"/>
    <w:rsid w:val="00357DF2"/>
    <w:rsid w:val="00360777"/>
    <w:rsid w:val="003643F3"/>
    <w:rsid w:val="0036652A"/>
    <w:rsid w:val="0036721D"/>
    <w:rsid w:val="00370317"/>
    <w:rsid w:val="00372BF0"/>
    <w:rsid w:val="00373F95"/>
    <w:rsid w:val="003749FF"/>
    <w:rsid w:val="0037636E"/>
    <w:rsid w:val="003819EC"/>
    <w:rsid w:val="003835D5"/>
    <w:rsid w:val="00385386"/>
    <w:rsid w:val="0039499E"/>
    <w:rsid w:val="00395948"/>
    <w:rsid w:val="00397975"/>
    <w:rsid w:val="003A323E"/>
    <w:rsid w:val="003A35D5"/>
    <w:rsid w:val="003B0349"/>
    <w:rsid w:val="003B0FC2"/>
    <w:rsid w:val="003B35A7"/>
    <w:rsid w:val="003B65BF"/>
    <w:rsid w:val="003C0803"/>
    <w:rsid w:val="003C5228"/>
    <w:rsid w:val="003C635F"/>
    <w:rsid w:val="003C6CEE"/>
    <w:rsid w:val="003C78F7"/>
    <w:rsid w:val="003D2309"/>
    <w:rsid w:val="003D5A3B"/>
    <w:rsid w:val="003D60E0"/>
    <w:rsid w:val="003E1A77"/>
    <w:rsid w:val="003E1E09"/>
    <w:rsid w:val="003E21CC"/>
    <w:rsid w:val="003E2ACD"/>
    <w:rsid w:val="003E7406"/>
    <w:rsid w:val="003E780E"/>
    <w:rsid w:val="003F0D96"/>
    <w:rsid w:val="003F419F"/>
    <w:rsid w:val="003F4611"/>
    <w:rsid w:val="00400E25"/>
    <w:rsid w:val="00401BF9"/>
    <w:rsid w:val="00403E29"/>
    <w:rsid w:val="0040455B"/>
    <w:rsid w:val="004073AA"/>
    <w:rsid w:val="00411557"/>
    <w:rsid w:val="00411A4C"/>
    <w:rsid w:val="004123B0"/>
    <w:rsid w:val="0041428D"/>
    <w:rsid w:val="00421A41"/>
    <w:rsid w:val="004234C1"/>
    <w:rsid w:val="0042378B"/>
    <w:rsid w:val="00423F15"/>
    <w:rsid w:val="00424CD2"/>
    <w:rsid w:val="00432360"/>
    <w:rsid w:val="004463C7"/>
    <w:rsid w:val="00446E4E"/>
    <w:rsid w:val="00447A61"/>
    <w:rsid w:val="004500D7"/>
    <w:rsid w:val="004565EF"/>
    <w:rsid w:val="0046003F"/>
    <w:rsid w:val="004616D3"/>
    <w:rsid w:val="004709DB"/>
    <w:rsid w:val="00470D4B"/>
    <w:rsid w:val="004720E4"/>
    <w:rsid w:val="004729FD"/>
    <w:rsid w:val="00474F9C"/>
    <w:rsid w:val="00475179"/>
    <w:rsid w:val="004757BC"/>
    <w:rsid w:val="00486033"/>
    <w:rsid w:val="00486D79"/>
    <w:rsid w:val="004917E0"/>
    <w:rsid w:val="00495FDB"/>
    <w:rsid w:val="0049746F"/>
    <w:rsid w:val="004A1C28"/>
    <w:rsid w:val="004A47D3"/>
    <w:rsid w:val="004B08E2"/>
    <w:rsid w:val="004C42C7"/>
    <w:rsid w:val="004D33D0"/>
    <w:rsid w:val="004D590D"/>
    <w:rsid w:val="004D6E7F"/>
    <w:rsid w:val="004E3A95"/>
    <w:rsid w:val="004E403A"/>
    <w:rsid w:val="004E7536"/>
    <w:rsid w:val="004E7A57"/>
    <w:rsid w:val="004F2198"/>
    <w:rsid w:val="004F75D7"/>
    <w:rsid w:val="00504244"/>
    <w:rsid w:val="0050424C"/>
    <w:rsid w:val="00504839"/>
    <w:rsid w:val="00506BF9"/>
    <w:rsid w:val="005118D5"/>
    <w:rsid w:val="0051483A"/>
    <w:rsid w:val="005212EB"/>
    <w:rsid w:val="00521C33"/>
    <w:rsid w:val="00522C7C"/>
    <w:rsid w:val="0052420B"/>
    <w:rsid w:val="0052543C"/>
    <w:rsid w:val="00526072"/>
    <w:rsid w:val="00530BCB"/>
    <w:rsid w:val="00531987"/>
    <w:rsid w:val="0054083F"/>
    <w:rsid w:val="00541C40"/>
    <w:rsid w:val="00542076"/>
    <w:rsid w:val="005454BC"/>
    <w:rsid w:val="00550BEC"/>
    <w:rsid w:val="00554954"/>
    <w:rsid w:val="0056027B"/>
    <w:rsid w:val="005653B6"/>
    <w:rsid w:val="0056746B"/>
    <w:rsid w:val="005802F4"/>
    <w:rsid w:val="00580883"/>
    <w:rsid w:val="00582F34"/>
    <w:rsid w:val="0058650D"/>
    <w:rsid w:val="005865CB"/>
    <w:rsid w:val="0059273A"/>
    <w:rsid w:val="005960B0"/>
    <w:rsid w:val="005A0887"/>
    <w:rsid w:val="005A2FDC"/>
    <w:rsid w:val="005A4942"/>
    <w:rsid w:val="005A6B6E"/>
    <w:rsid w:val="005B0405"/>
    <w:rsid w:val="005C1229"/>
    <w:rsid w:val="005C3ED5"/>
    <w:rsid w:val="005C4CD6"/>
    <w:rsid w:val="005D0325"/>
    <w:rsid w:val="005D0E54"/>
    <w:rsid w:val="005D2BBC"/>
    <w:rsid w:val="005D4232"/>
    <w:rsid w:val="005D46AB"/>
    <w:rsid w:val="005D6D32"/>
    <w:rsid w:val="005D702D"/>
    <w:rsid w:val="005E35E5"/>
    <w:rsid w:val="005E7CDC"/>
    <w:rsid w:val="005F4862"/>
    <w:rsid w:val="005F4B54"/>
    <w:rsid w:val="006006E6"/>
    <w:rsid w:val="00602AB3"/>
    <w:rsid w:val="0060451B"/>
    <w:rsid w:val="00605ED3"/>
    <w:rsid w:val="0061018D"/>
    <w:rsid w:val="0061373B"/>
    <w:rsid w:val="00614E81"/>
    <w:rsid w:val="00616B38"/>
    <w:rsid w:val="00621CE9"/>
    <w:rsid w:val="006240F1"/>
    <w:rsid w:val="00624C3D"/>
    <w:rsid w:val="00631BE2"/>
    <w:rsid w:val="00632102"/>
    <w:rsid w:val="00633606"/>
    <w:rsid w:val="00637EEB"/>
    <w:rsid w:val="006442FC"/>
    <w:rsid w:val="0064431F"/>
    <w:rsid w:val="00646083"/>
    <w:rsid w:val="00647D85"/>
    <w:rsid w:val="00652EFE"/>
    <w:rsid w:val="006530AD"/>
    <w:rsid w:val="00656815"/>
    <w:rsid w:val="00661510"/>
    <w:rsid w:val="00661B7C"/>
    <w:rsid w:val="00662911"/>
    <w:rsid w:val="0066542D"/>
    <w:rsid w:val="00675F0B"/>
    <w:rsid w:val="0067731B"/>
    <w:rsid w:val="006808E4"/>
    <w:rsid w:val="0068462B"/>
    <w:rsid w:val="00684C17"/>
    <w:rsid w:val="00685512"/>
    <w:rsid w:val="00690AAC"/>
    <w:rsid w:val="00693F2A"/>
    <w:rsid w:val="00697B25"/>
    <w:rsid w:val="006A1809"/>
    <w:rsid w:val="006A2518"/>
    <w:rsid w:val="006A2678"/>
    <w:rsid w:val="006A4236"/>
    <w:rsid w:val="006A4C0C"/>
    <w:rsid w:val="006A538A"/>
    <w:rsid w:val="006A7D7A"/>
    <w:rsid w:val="006B5E07"/>
    <w:rsid w:val="006C021A"/>
    <w:rsid w:val="006C2A55"/>
    <w:rsid w:val="006C30AC"/>
    <w:rsid w:val="006C5F0B"/>
    <w:rsid w:val="006D116D"/>
    <w:rsid w:val="006D1C10"/>
    <w:rsid w:val="006D3D09"/>
    <w:rsid w:val="006D7D06"/>
    <w:rsid w:val="006E13DD"/>
    <w:rsid w:val="006E3846"/>
    <w:rsid w:val="006E6B3F"/>
    <w:rsid w:val="006E7E31"/>
    <w:rsid w:val="006F547E"/>
    <w:rsid w:val="006F7354"/>
    <w:rsid w:val="006F757A"/>
    <w:rsid w:val="006F7BAA"/>
    <w:rsid w:val="0070190D"/>
    <w:rsid w:val="0070302B"/>
    <w:rsid w:val="007068E6"/>
    <w:rsid w:val="00710453"/>
    <w:rsid w:val="00710C64"/>
    <w:rsid w:val="007139EE"/>
    <w:rsid w:val="0072604F"/>
    <w:rsid w:val="0072772C"/>
    <w:rsid w:val="00727F1F"/>
    <w:rsid w:val="007347BE"/>
    <w:rsid w:val="00740400"/>
    <w:rsid w:val="00743DA4"/>
    <w:rsid w:val="00744EB1"/>
    <w:rsid w:val="0075314F"/>
    <w:rsid w:val="00753462"/>
    <w:rsid w:val="007538FC"/>
    <w:rsid w:val="00755FF3"/>
    <w:rsid w:val="0075656F"/>
    <w:rsid w:val="0076157C"/>
    <w:rsid w:val="0076265F"/>
    <w:rsid w:val="0076293F"/>
    <w:rsid w:val="00762968"/>
    <w:rsid w:val="00763A17"/>
    <w:rsid w:val="00763AB8"/>
    <w:rsid w:val="00766439"/>
    <w:rsid w:val="007708BE"/>
    <w:rsid w:val="00780BA8"/>
    <w:rsid w:val="00782BBD"/>
    <w:rsid w:val="00783E2C"/>
    <w:rsid w:val="00784DFD"/>
    <w:rsid w:val="00793ED3"/>
    <w:rsid w:val="007946D1"/>
    <w:rsid w:val="007949D8"/>
    <w:rsid w:val="00796525"/>
    <w:rsid w:val="007A427D"/>
    <w:rsid w:val="007A6638"/>
    <w:rsid w:val="007B1099"/>
    <w:rsid w:val="007B2F39"/>
    <w:rsid w:val="007B48F5"/>
    <w:rsid w:val="007B5F77"/>
    <w:rsid w:val="007B6995"/>
    <w:rsid w:val="007C1749"/>
    <w:rsid w:val="007C4D21"/>
    <w:rsid w:val="007C5E1A"/>
    <w:rsid w:val="007C7599"/>
    <w:rsid w:val="007D2739"/>
    <w:rsid w:val="007D3121"/>
    <w:rsid w:val="007D3603"/>
    <w:rsid w:val="007D366F"/>
    <w:rsid w:val="007D5425"/>
    <w:rsid w:val="007D6A1E"/>
    <w:rsid w:val="007E1BC9"/>
    <w:rsid w:val="007E367C"/>
    <w:rsid w:val="007E4B78"/>
    <w:rsid w:val="007E5299"/>
    <w:rsid w:val="007E5C1F"/>
    <w:rsid w:val="007E602B"/>
    <w:rsid w:val="007E6F0F"/>
    <w:rsid w:val="007E78C8"/>
    <w:rsid w:val="007F06DC"/>
    <w:rsid w:val="007F410F"/>
    <w:rsid w:val="007F5459"/>
    <w:rsid w:val="007F560B"/>
    <w:rsid w:val="00802D7A"/>
    <w:rsid w:val="00802E62"/>
    <w:rsid w:val="00803F1C"/>
    <w:rsid w:val="00810394"/>
    <w:rsid w:val="00810DC3"/>
    <w:rsid w:val="00810FD1"/>
    <w:rsid w:val="008134CC"/>
    <w:rsid w:val="00813FFE"/>
    <w:rsid w:val="00814F14"/>
    <w:rsid w:val="00815AC3"/>
    <w:rsid w:val="00817799"/>
    <w:rsid w:val="00821753"/>
    <w:rsid w:val="008259A9"/>
    <w:rsid w:val="00833A6B"/>
    <w:rsid w:val="00833A83"/>
    <w:rsid w:val="00834669"/>
    <w:rsid w:val="008372A3"/>
    <w:rsid w:val="0083798A"/>
    <w:rsid w:val="008410E7"/>
    <w:rsid w:val="008416B5"/>
    <w:rsid w:val="00845605"/>
    <w:rsid w:val="00846F8B"/>
    <w:rsid w:val="00847B62"/>
    <w:rsid w:val="00855358"/>
    <w:rsid w:val="00857391"/>
    <w:rsid w:val="00860BBF"/>
    <w:rsid w:val="00860BE5"/>
    <w:rsid w:val="00863CDC"/>
    <w:rsid w:val="00865255"/>
    <w:rsid w:val="0086619C"/>
    <w:rsid w:val="00867F35"/>
    <w:rsid w:val="008747A0"/>
    <w:rsid w:val="00876780"/>
    <w:rsid w:val="00882B7B"/>
    <w:rsid w:val="00886D6E"/>
    <w:rsid w:val="00887752"/>
    <w:rsid w:val="0089064C"/>
    <w:rsid w:val="008928FB"/>
    <w:rsid w:val="00895C0C"/>
    <w:rsid w:val="008A0605"/>
    <w:rsid w:val="008A4251"/>
    <w:rsid w:val="008A5C1D"/>
    <w:rsid w:val="008A62CE"/>
    <w:rsid w:val="008A7D60"/>
    <w:rsid w:val="008B0AAB"/>
    <w:rsid w:val="008B2307"/>
    <w:rsid w:val="008B3950"/>
    <w:rsid w:val="008C642E"/>
    <w:rsid w:val="008D02A1"/>
    <w:rsid w:val="008E09F7"/>
    <w:rsid w:val="008E1E49"/>
    <w:rsid w:val="008E206D"/>
    <w:rsid w:val="008E6211"/>
    <w:rsid w:val="008F05A2"/>
    <w:rsid w:val="008F477C"/>
    <w:rsid w:val="008F5D84"/>
    <w:rsid w:val="008F6ECA"/>
    <w:rsid w:val="00903034"/>
    <w:rsid w:val="009034D0"/>
    <w:rsid w:val="00904BB5"/>
    <w:rsid w:val="0090626D"/>
    <w:rsid w:val="009076DB"/>
    <w:rsid w:val="00912C56"/>
    <w:rsid w:val="00914174"/>
    <w:rsid w:val="009141F1"/>
    <w:rsid w:val="009143B7"/>
    <w:rsid w:val="00916A66"/>
    <w:rsid w:val="009171CB"/>
    <w:rsid w:val="00917B1A"/>
    <w:rsid w:val="00921CA4"/>
    <w:rsid w:val="00922577"/>
    <w:rsid w:val="0092364F"/>
    <w:rsid w:val="00924B0C"/>
    <w:rsid w:val="009314D4"/>
    <w:rsid w:val="00934EA8"/>
    <w:rsid w:val="00935234"/>
    <w:rsid w:val="00935C8B"/>
    <w:rsid w:val="00936963"/>
    <w:rsid w:val="00946877"/>
    <w:rsid w:val="00947AAD"/>
    <w:rsid w:val="00947D87"/>
    <w:rsid w:val="00952C13"/>
    <w:rsid w:val="00953B75"/>
    <w:rsid w:val="00953FDE"/>
    <w:rsid w:val="00954621"/>
    <w:rsid w:val="00955038"/>
    <w:rsid w:val="00965307"/>
    <w:rsid w:val="00966186"/>
    <w:rsid w:val="009670BB"/>
    <w:rsid w:val="0097064D"/>
    <w:rsid w:val="00971B51"/>
    <w:rsid w:val="00974093"/>
    <w:rsid w:val="009758B8"/>
    <w:rsid w:val="00975F7E"/>
    <w:rsid w:val="00981BA2"/>
    <w:rsid w:val="00987050"/>
    <w:rsid w:val="00991FA0"/>
    <w:rsid w:val="00995222"/>
    <w:rsid w:val="00996591"/>
    <w:rsid w:val="00996995"/>
    <w:rsid w:val="009A2968"/>
    <w:rsid w:val="009A2F77"/>
    <w:rsid w:val="009A7779"/>
    <w:rsid w:val="009A7ECA"/>
    <w:rsid w:val="009B1CA0"/>
    <w:rsid w:val="009B2998"/>
    <w:rsid w:val="009B2D15"/>
    <w:rsid w:val="009B3207"/>
    <w:rsid w:val="009B417E"/>
    <w:rsid w:val="009B4980"/>
    <w:rsid w:val="009B5C7D"/>
    <w:rsid w:val="009B62D0"/>
    <w:rsid w:val="009C1168"/>
    <w:rsid w:val="009C79A7"/>
    <w:rsid w:val="009D21CE"/>
    <w:rsid w:val="009D538A"/>
    <w:rsid w:val="009D5F69"/>
    <w:rsid w:val="009D7D90"/>
    <w:rsid w:val="009E03E4"/>
    <w:rsid w:val="009E0703"/>
    <w:rsid w:val="009E2DA9"/>
    <w:rsid w:val="009E715A"/>
    <w:rsid w:val="009F13AA"/>
    <w:rsid w:val="009F2358"/>
    <w:rsid w:val="009F5361"/>
    <w:rsid w:val="009F6FFA"/>
    <w:rsid w:val="009F7CF9"/>
    <w:rsid w:val="00A0173B"/>
    <w:rsid w:val="00A02D86"/>
    <w:rsid w:val="00A055A9"/>
    <w:rsid w:val="00A0709F"/>
    <w:rsid w:val="00A132E5"/>
    <w:rsid w:val="00A1629A"/>
    <w:rsid w:val="00A273A0"/>
    <w:rsid w:val="00A27640"/>
    <w:rsid w:val="00A3370F"/>
    <w:rsid w:val="00A346AE"/>
    <w:rsid w:val="00A34D82"/>
    <w:rsid w:val="00A37487"/>
    <w:rsid w:val="00A375A9"/>
    <w:rsid w:val="00A412B0"/>
    <w:rsid w:val="00A4486D"/>
    <w:rsid w:val="00A4588D"/>
    <w:rsid w:val="00A50BB4"/>
    <w:rsid w:val="00A57A6A"/>
    <w:rsid w:val="00A6166F"/>
    <w:rsid w:val="00A63FD6"/>
    <w:rsid w:val="00A65DBA"/>
    <w:rsid w:val="00A71B62"/>
    <w:rsid w:val="00A76609"/>
    <w:rsid w:val="00A80321"/>
    <w:rsid w:val="00A80649"/>
    <w:rsid w:val="00A82701"/>
    <w:rsid w:val="00A96363"/>
    <w:rsid w:val="00A97204"/>
    <w:rsid w:val="00A97DB0"/>
    <w:rsid w:val="00AA0908"/>
    <w:rsid w:val="00AA211A"/>
    <w:rsid w:val="00AA21FD"/>
    <w:rsid w:val="00AA5637"/>
    <w:rsid w:val="00AA6114"/>
    <w:rsid w:val="00AB224B"/>
    <w:rsid w:val="00AB3B7A"/>
    <w:rsid w:val="00AB73D3"/>
    <w:rsid w:val="00AB7892"/>
    <w:rsid w:val="00AC13A3"/>
    <w:rsid w:val="00AC18C9"/>
    <w:rsid w:val="00AC43EF"/>
    <w:rsid w:val="00AC4C66"/>
    <w:rsid w:val="00AC62AE"/>
    <w:rsid w:val="00AD0ADA"/>
    <w:rsid w:val="00AD1858"/>
    <w:rsid w:val="00AD1A34"/>
    <w:rsid w:val="00AE29E2"/>
    <w:rsid w:val="00AE388F"/>
    <w:rsid w:val="00AF2B84"/>
    <w:rsid w:val="00AF34A3"/>
    <w:rsid w:val="00AF5068"/>
    <w:rsid w:val="00B001E2"/>
    <w:rsid w:val="00B00937"/>
    <w:rsid w:val="00B0122B"/>
    <w:rsid w:val="00B02330"/>
    <w:rsid w:val="00B0637A"/>
    <w:rsid w:val="00B06F0B"/>
    <w:rsid w:val="00B07A35"/>
    <w:rsid w:val="00B12AC8"/>
    <w:rsid w:val="00B15FF8"/>
    <w:rsid w:val="00B17D72"/>
    <w:rsid w:val="00B21033"/>
    <w:rsid w:val="00B22774"/>
    <w:rsid w:val="00B24D4A"/>
    <w:rsid w:val="00B253A2"/>
    <w:rsid w:val="00B25633"/>
    <w:rsid w:val="00B25A0F"/>
    <w:rsid w:val="00B30001"/>
    <w:rsid w:val="00B30928"/>
    <w:rsid w:val="00B315DA"/>
    <w:rsid w:val="00B3464C"/>
    <w:rsid w:val="00B34A36"/>
    <w:rsid w:val="00B36FAF"/>
    <w:rsid w:val="00B52AFD"/>
    <w:rsid w:val="00B545A0"/>
    <w:rsid w:val="00B630BA"/>
    <w:rsid w:val="00B6330D"/>
    <w:rsid w:val="00B70615"/>
    <w:rsid w:val="00B720BB"/>
    <w:rsid w:val="00B767D2"/>
    <w:rsid w:val="00B81316"/>
    <w:rsid w:val="00B87385"/>
    <w:rsid w:val="00B91F49"/>
    <w:rsid w:val="00B92B49"/>
    <w:rsid w:val="00B930BD"/>
    <w:rsid w:val="00B94647"/>
    <w:rsid w:val="00B96D26"/>
    <w:rsid w:val="00BA4ABD"/>
    <w:rsid w:val="00BA543D"/>
    <w:rsid w:val="00BB1E28"/>
    <w:rsid w:val="00BB2108"/>
    <w:rsid w:val="00BC4202"/>
    <w:rsid w:val="00BC48EA"/>
    <w:rsid w:val="00BD0B23"/>
    <w:rsid w:val="00BD2EB7"/>
    <w:rsid w:val="00BD33CD"/>
    <w:rsid w:val="00BD65EE"/>
    <w:rsid w:val="00BE0410"/>
    <w:rsid w:val="00BE2B7D"/>
    <w:rsid w:val="00BE3142"/>
    <w:rsid w:val="00BE6CED"/>
    <w:rsid w:val="00BF0F2B"/>
    <w:rsid w:val="00BF6C73"/>
    <w:rsid w:val="00C0293E"/>
    <w:rsid w:val="00C0429B"/>
    <w:rsid w:val="00C077AC"/>
    <w:rsid w:val="00C117FF"/>
    <w:rsid w:val="00C1281C"/>
    <w:rsid w:val="00C169E5"/>
    <w:rsid w:val="00C176BC"/>
    <w:rsid w:val="00C21903"/>
    <w:rsid w:val="00C23746"/>
    <w:rsid w:val="00C238E7"/>
    <w:rsid w:val="00C249EB"/>
    <w:rsid w:val="00C2563E"/>
    <w:rsid w:val="00C27F59"/>
    <w:rsid w:val="00C3422F"/>
    <w:rsid w:val="00C405EE"/>
    <w:rsid w:val="00C41FC3"/>
    <w:rsid w:val="00C43A1E"/>
    <w:rsid w:val="00C44C65"/>
    <w:rsid w:val="00C458C0"/>
    <w:rsid w:val="00C46D86"/>
    <w:rsid w:val="00C473CD"/>
    <w:rsid w:val="00C51E5F"/>
    <w:rsid w:val="00C5253C"/>
    <w:rsid w:val="00C5258D"/>
    <w:rsid w:val="00C54045"/>
    <w:rsid w:val="00C54132"/>
    <w:rsid w:val="00C60279"/>
    <w:rsid w:val="00C713DA"/>
    <w:rsid w:val="00C7223B"/>
    <w:rsid w:val="00C81A87"/>
    <w:rsid w:val="00C83034"/>
    <w:rsid w:val="00C844F4"/>
    <w:rsid w:val="00C85A5B"/>
    <w:rsid w:val="00C85E73"/>
    <w:rsid w:val="00C863EB"/>
    <w:rsid w:val="00C92052"/>
    <w:rsid w:val="00C94C8F"/>
    <w:rsid w:val="00C958F6"/>
    <w:rsid w:val="00CA1AAE"/>
    <w:rsid w:val="00CA2987"/>
    <w:rsid w:val="00CA29CE"/>
    <w:rsid w:val="00CA2E4D"/>
    <w:rsid w:val="00CA3871"/>
    <w:rsid w:val="00CA41F5"/>
    <w:rsid w:val="00CA5690"/>
    <w:rsid w:val="00CA5C0F"/>
    <w:rsid w:val="00CB0AC9"/>
    <w:rsid w:val="00CB1C34"/>
    <w:rsid w:val="00CB51B2"/>
    <w:rsid w:val="00CB6C25"/>
    <w:rsid w:val="00CC0A76"/>
    <w:rsid w:val="00CC24A2"/>
    <w:rsid w:val="00CC31C5"/>
    <w:rsid w:val="00CC34BC"/>
    <w:rsid w:val="00CC3591"/>
    <w:rsid w:val="00CC3D81"/>
    <w:rsid w:val="00CC4A90"/>
    <w:rsid w:val="00CC5BE6"/>
    <w:rsid w:val="00CD0153"/>
    <w:rsid w:val="00CD4957"/>
    <w:rsid w:val="00CD6716"/>
    <w:rsid w:val="00CE2C77"/>
    <w:rsid w:val="00CE2F76"/>
    <w:rsid w:val="00CE371D"/>
    <w:rsid w:val="00CE5261"/>
    <w:rsid w:val="00CE7099"/>
    <w:rsid w:val="00CF0BD9"/>
    <w:rsid w:val="00CF10CE"/>
    <w:rsid w:val="00CF2809"/>
    <w:rsid w:val="00CF2B5B"/>
    <w:rsid w:val="00CF37B7"/>
    <w:rsid w:val="00CF4563"/>
    <w:rsid w:val="00CF5352"/>
    <w:rsid w:val="00CF6C20"/>
    <w:rsid w:val="00CF7964"/>
    <w:rsid w:val="00CF7FC8"/>
    <w:rsid w:val="00D001CB"/>
    <w:rsid w:val="00D02326"/>
    <w:rsid w:val="00D14EE1"/>
    <w:rsid w:val="00D203C5"/>
    <w:rsid w:val="00D206F0"/>
    <w:rsid w:val="00D22257"/>
    <w:rsid w:val="00D226F7"/>
    <w:rsid w:val="00D2279E"/>
    <w:rsid w:val="00D25A9C"/>
    <w:rsid w:val="00D32B21"/>
    <w:rsid w:val="00D33EB5"/>
    <w:rsid w:val="00D43E23"/>
    <w:rsid w:val="00D477E8"/>
    <w:rsid w:val="00D540CA"/>
    <w:rsid w:val="00D55F1F"/>
    <w:rsid w:val="00D6270D"/>
    <w:rsid w:val="00D63A52"/>
    <w:rsid w:val="00D673D1"/>
    <w:rsid w:val="00D67D66"/>
    <w:rsid w:val="00D70EF3"/>
    <w:rsid w:val="00D87F14"/>
    <w:rsid w:val="00D92E05"/>
    <w:rsid w:val="00D96548"/>
    <w:rsid w:val="00D96996"/>
    <w:rsid w:val="00DA384A"/>
    <w:rsid w:val="00DA7FCD"/>
    <w:rsid w:val="00DB4606"/>
    <w:rsid w:val="00DB6880"/>
    <w:rsid w:val="00DB6F53"/>
    <w:rsid w:val="00DC0ABA"/>
    <w:rsid w:val="00DC137C"/>
    <w:rsid w:val="00DC17EE"/>
    <w:rsid w:val="00DC3D97"/>
    <w:rsid w:val="00DD26CF"/>
    <w:rsid w:val="00DD55A6"/>
    <w:rsid w:val="00DD5DF2"/>
    <w:rsid w:val="00DE3F5A"/>
    <w:rsid w:val="00DE59B1"/>
    <w:rsid w:val="00DE6A14"/>
    <w:rsid w:val="00E00672"/>
    <w:rsid w:val="00E01713"/>
    <w:rsid w:val="00E04A4C"/>
    <w:rsid w:val="00E16EF0"/>
    <w:rsid w:val="00E21B36"/>
    <w:rsid w:val="00E231ED"/>
    <w:rsid w:val="00E25B8A"/>
    <w:rsid w:val="00E26C1F"/>
    <w:rsid w:val="00E27BA4"/>
    <w:rsid w:val="00E31BFD"/>
    <w:rsid w:val="00E431D9"/>
    <w:rsid w:val="00E50775"/>
    <w:rsid w:val="00E55721"/>
    <w:rsid w:val="00E5686B"/>
    <w:rsid w:val="00E61222"/>
    <w:rsid w:val="00E62307"/>
    <w:rsid w:val="00E63D67"/>
    <w:rsid w:val="00E6461D"/>
    <w:rsid w:val="00E656E6"/>
    <w:rsid w:val="00E718C5"/>
    <w:rsid w:val="00E72AE4"/>
    <w:rsid w:val="00E738E3"/>
    <w:rsid w:val="00E73DD0"/>
    <w:rsid w:val="00E76594"/>
    <w:rsid w:val="00E76AEB"/>
    <w:rsid w:val="00E76C2B"/>
    <w:rsid w:val="00E910B9"/>
    <w:rsid w:val="00E91523"/>
    <w:rsid w:val="00E931E7"/>
    <w:rsid w:val="00E941AF"/>
    <w:rsid w:val="00E977CD"/>
    <w:rsid w:val="00EA1C1C"/>
    <w:rsid w:val="00EA48EC"/>
    <w:rsid w:val="00EB300E"/>
    <w:rsid w:val="00EB361F"/>
    <w:rsid w:val="00EB3F51"/>
    <w:rsid w:val="00EB4C34"/>
    <w:rsid w:val="00EB6DAA"/>
    <w:rsid w:val="00EC46BE"/>
    <w:rsid w:val="00EC5890"/>
    <w:rsid w:val="00EC5A0B"/>
    <w:rsid w:val="00EC690B"/>
    <w:rsid w:val="00EC6A5D"/>
    <w:rsid w:val="00ED0434"/>
    <w:rsid w:val="00ED0E3E"/>
    <w:rsid w:val="00ED29B1"/>
    <w:rsid w:val="00ED4927"/>
    <w:rsid w:val="00ED7463"/>
    <w:rsid w:val="00EE0161"/>
    <w:rsid w:val="00EE4386"/>
    <w:rsid w:val="00EE5709"/>
    <w:rsid w:val="00EE665E"/>
    <w:rsid w:val="00EF7738"/>
    <w:rsid w:val="00F00359"/>
    <w:rsid w:val="00F02298"/>
    <w:rsid w:val="00F03195"/>
    <w:rsid w:val="00F07448"/>
    <w:rsid w:val="00F075AC"/>
    <w:rsid w:val="00F1121B"/>
    <w:rsid w:val="00F1163F"/>
    <w:rsid w:val="00F11FBB"/>
    <w:rsid w:val="00F17219"/>
    <w:rsid w:val="00F2065C"/>
    <w:rsid w:val="00F24729"/>
    <w:rsid w:val="00F27832"/>
    <w:rsid w:val="00F30030"/>
    <w:rsid w:val="00F31E2A"/>
    <w:rsid w:val="00F31F50"/>
    <w:rsid w:val="00F36125"/>
    <w:rsid w:val="00F37C87"/>
    <w:rsid w:val="00F431FB"/>
    <w:rsid w:val="00F44AC2"/>
    <w:rsid w:val="00F50A01"/>
    <w:rsid w:val="00F50B72"/>
    <w:rsid w:val="00F63E6F"/>
    <w:rsid w:val="00F663A1"/>
    <w:rsid w:val="00F725EC"/>
    <w:rsid w:val="00F75A4A"/>
    <w:rsid w:val="00F77BD7"/>
    <w:rsid w:val="00F804C1"/>
    <w:rsid w:val="00F83BFB"/>
    <w:rsid w:val="00F840B0"/>
    <w:rsid w:val="00F86398"/>
    <w:rsid w:val="00F918EF"/>
    <w:rsid w:val="00F95580"/>
    <w:rsid w:val="00F97FE8"/>
    <w:rsid w:val="00FA083F"/>
    <w:rsid w:val="00FA1001"/>
    <w:rsid w:val="00FA12C5"/>
    <w:rsid w:val="00FA14B2"/>
    <w:rsid w:val="00FA3957"/>
    <w:rsid w:val="00FB3099"/>
    <w:rsid w:val="00FB44F5"/>
    <w:rsid w:val="00FB5C27"/>
    <w:rsid w:val="00FB6E69"/>
    <w:rsid w:val="00FB6EF7"/>
    <w:rsid w:val="00FC2D17"/>
    <w:rsid w:val="00FC462A"/>
    <w:rsid w:val="00FC4872"/>
    <w:rsid w:val="00FD2169"/>
    <w:rsid w:val="00FD35FF"/>
    <w:rsid w:val="00FD3918"/>
    <w:rsid w:val="00FD3B0A"/>
    <w:rsid w:val="00FD62B7"/>
    <w:rsid w:val="00FD68EB"/>
    <w:rsid w:val="00FD737E"/>
    <w:rsid w:val="00FD7A2B"/>
    <w:rsid w:val="00FE2907"/>
    <w:rsid w:val="00FE4D9C"/>
    <w:rsid w:val="00FE76FE"/>
    <w:rsid w:val="00FF3A42"/>
    <w:rsid w:val="00FF5999"/>
    <w:rsid w:val="00FF6527"/>
    <w:rsid w:val="00FF77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8FB"/>
    <w:rPr>
      <w:sz w:val="24"/>
      <w:szCs w:val="24"/>
    </w:rPr>
  </w:style>
  <w:style w:type="paragraph" w:styleId="1">
    <w:name w:val="heading 1"/>
    <w:basedOn w:val="a"/>
    <w:next w:val="a"/>
    <w:link w:val="1Char"/>
    <w:qFormat/>
    <w:rsid w:val="00E656E6"/>
    <w:pPr>
      <w:keepNext/>
      <w:jc w:val="center"/>
      <w:outlineLvl w:val="0"/>
    </w:pPr>
    <w:rPr>
      <w:rFonts w:ascii="Arial" w:hAnsi="Arial"/>
      <w:b/>
      <w:sz w:val="28"/>
      <w:szCs w:val="20"/>
      <w:u w:val="single"/>
    </w:rPr>
  </w:style>
  <w:style w:type="paragraph" w:styleId="2">
    <w:name w:val="heading 2"/>
    <w:basedOn w:val="a"/>
    <w:next w:val="a"/>
    <w:link w:val="2Char"/>
    <w:qFormat/>
    <w:rsid w:val="00E656E6"/>
    <w:pPr>
      <w:keepNext/>
      <w:jc w:val="center"/>
      <w:outlineLvl w:val="1"/>
    </w:pPr>
    <w:rPr>
      <w:rFonts w:ascii="Arial" w:hAnsi="Arial"/>
      <w:b/>
      <w:szCs w:val="20"/>
    </w:rPr>
  </w:style>
  <w:style w:type="paragraph" w:styleId="3">
    <w:name w:val="heading 3"/>
    <w:basedOn w:val="a"/>
    <w:next w:val="a"/>
    <w:qFormat/>
    <w:rsid w:val="00E656E6"/>
    <w:pPr>
      <w:keepNext/>
      <w:jc w:val="center"/>
      <w:outlineLvl w:val="2"/>
    </w:pPr>
    <w:rPr>
      <w:rFonts w:ascii="Arial" w:hAnsi="Arial"/>
      <w:szCs w:val="20"/>
      <w:lang w:val="en-US"/>
    </w:rPr>
  </w:style>
  <w:style w:type="paragraph" w:styleId="4">
    <w:name w:val="heading 4"/>
    <w:basedOn w:val="a"/>
    <w:next w:val="a"/>
    <w:link w:val="4Char"/>
    <w:unhideWhenUsed/>
    <w:qFormat/>
    <w:rsid w:val="001E5A8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1E5A81"/>
    <w:pPr>
      <w:numPr>
        <w:ilvl w:val="4"/>
        <w:numId w:val="1"/>
      </w:numPr>
      <w:suppressAutoHyphens/>
      <w:spacing w:before="200" w:after="200" w:line="280" w:lineRule="exact"/>
      <w:jc w:val="both"/>
      <w:outlineLvl w:val="4"/>
    </w:pPr>
    <w:rPr>
      <w:rFonts w:ascii="Lucida Sans" w:hAnsi="Lucida Sans" w:cs="Lucida Sans"/>
      <w:b/>
      <w:sz w:val="22"/>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656E6"/>
    <w:pPr>
      <w:jc w:val="both"/>
    </w:pPr>
  </w:style>
  <w:style w:type="paragraph" w:styleId="a3">
    <w:name w:val="Body Text"/>
    <w:basedOn w:val="a"/>
    <w:rsid w:val="00E656E6"/>
    <w:pPr>
      <w:jc w:val="both"/>
    </w:pPr>
    <w:rPr>
      <w:rFonts w:ascii="Arial" w:hAnsi="Arial"/>
      <w:sz w:val="22"/>
      <w:szCs w:val="20"/>
    </w:rPr>
  </w:style>
  <w:style w:type="paragraph" w:styleId="30">
    <w:name w:val="Body Text 3"/>
    <w:basedOn w:val="a"/>
    <w:rsid w:val="00E656E6"/>
    <w:pPr>
      <w:jc w:val="both"/>
    </w:pPr>
    <w:rPr>
      <w:color w:val="FF0000"/>
    </w:rPr>
  </w:style>
  <w:style w:type="paragraph" w:styleId="a4">
    <w:name w:val="Body Text Indent"/>
    <w:basedOn w:val="a"/>
    <w:rsid w:val="00E656E6"/>
    <w:pPr>
      <w:ind w:left="284"/>
      <w:jc w:val="both"/>
    </w:pPr>
  </w:style>
  <w:style w:type="character" w:customStyle="1" w:styleId="a5">
    <w:name w:val="a"/>
    <w:basedOn w:val="a0"/>
    <w:rsid w:val="00E656E6"/>
  </w:style>
  <w:style w:type="character" w:styleId="a6">
    <w:name w:val="annotation reference"/>
    <w:rsid w:val="006F547E"/>
    <w:rPr>
      <w:sz w:val="16"/>
      <w:szCs w:val="16"/>
    </w:rPr>
  </w:style>
  <w:style w:type="character" w:styleId="-">
    <w:name w:val="Hyperlink"/>
    <w:uiPriority w:val="99"/>
    <w:rsid w:val="006A1809"/>
    <w:rPr>
      <w:color w:val="0000FF"/>
      <w:u w:val="single"/>
    </w:rPr>
  </w:style>
  <w:style w:type="paragraph" w:styleId="a7">
    <w:name w:val="header"/>
    <w:basedOn w:val="a"/>
    <w:link w:val="Char"/>
    <w:rsid w:val="00947D87"/>
    <w:pPr>
      <w:tabs>
        <w:tab w:val="center" w:pos="4153"/>
        <w:tab w:val="right" w:pos="8306"/>
      </w:tabs>
    </w:pPr>
  </w:style>
  <w:style w:type="character" w:customStyle="1" w:styleId="Char">
    <w:name w:val="Κεφαλίδα Char"/>
    <w:link w:val="a7"/>
    <w:rsid w:val="00947D87"/>
    <w:rPr>
      <w:sz w:val="24"/>
      <w:szCs w:val="24"/>
    </w:rPr>
  </w:style>
  <w:style w:type="paragraph" w:styleId="a8">
    <w:name w:val="footer"/>
    <w:basedOn w:val="a"/>
    <w:link w:val="Char0"/>
    <w:rsid w:val="00947D87"/>
    <w:pPr>
      <w:tabs>
        <w:tab w:val="center" w:pos="4153"/>
        <w:tab w:val="right" w:pos="8306"/>
      </w:tabs>
    </w:pPr>
  </w:style>
  <w:style w:type="character" w:customStyle="1" w:styleId="Char0">
    <w:name w:val="Υποσέλιδο Char"/>
    <w:link w:val="a8"/>
    <w:rsid w:val="00947D87"/>
    <w:rPr>
      <w:sz w:val="24"/>
      <w:szCs w:val="24"/>
    </w:rPr>
  </w:style>
  <w:style w:type="paragraph" w:customStyle="1" w:styleId="10">
    <w:name w:val="Σώμα κειμένου1"/>
    <w:basedOn w:val="a"/>
    <w:rsid w:val="0060451B"/>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a9">
    <w:name w:val="Balloon Text"/>
    <w:basedOn w:val="a"/>
    <w:link w:val="Char1"/>
    <w:rsid w:val="007C1749"/>
    <w:rPr>
      <w:rFonts w:ascii="Tahoma" w:hAnsi="Tahoma"/>
      <w:sz w:val="16"/>
      <w:szCs w:val="16"/>
    </w:rPr>
  </w:style>
  <w:style w:type="character" w:customStyle="1" w:styleId="Char1">
    <w:name w:val="Κείμενο πλαισίου Char"/>
    <w:link w:val="a9"/>
    <w:rsid w:val="007C1749"/>
    <w:rPr>
      <w:rFonts w:ascii="Tahoma" w:hAnsi="Tahoma" w:cs="Tahoma"/>
      <w:sz w:val="16"/>
      <w:szCs w:val="16"/>
      <w:lang w:val="el-GR" w:eastAsia="el-GR"/>
    </w:rPr>
  </w:style>
  <w:style w:type="paragraph" w:customStyle="1" w:styleId="draxmes">
    <w:name w:val="draxmes"/>
    <w:basedOn w:val="a"/>
    <w:uiPriority w:val="99"/>
    <w:rsid w:val="00AD1A34"/>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uiPriority w:val="99"/>
    <w:rsid w:val="00AD1A34"/>
    <w:pPr>
      <w:overflowPunct w:val="0"/>
      <w:autoSpaceDE w:val="0"/>
      <w:autoSpaceDN w:val="0"/>
      <w:adjustRightInd w:val="0"/>
      <w:ind w:left="284"/>
      <w:textAlignment w:val="baseline"/>
    </w:pPr>
    <w:rPr>
      <w:color w:val="000000"/>
      <w:sz w:val="22"/>
      <w:szCs w:val="20"/>
      <w:u w:val="single"/>
      <w:lang w:eastAsia="en-US"/>
    </w:rPr>
  </w:style>
  <w:style w:type="paragraph" w:styleId="Web">
    <w:name w:val="Normal (Web)"/>
    <w:basedOn w:val="a"/>
    <w:uiPriority w:val="99"/>
    <w:unhideWhenUsed/>
    <w:rsid w:val="00935234"/>
    <w:pPr>
      <w:spacing w:before="100" w:beforeAutospacing="1" w:after="100" w:afterAutospacing="1"/>
    </w:pPr>
  </w:style>
  <w:style w:type="paragraph" w:customStyle="1" w:styleId="21">
    <w:name w:val="Σώμα κειμένου2"/>
    <w:basedOn w:val="a"/>
    <w:rsid w:val="00FB6EF7"/>
    <w:pPr>
      <w:suppressAutoHyphens/>
      <w:overflowPunct w:val="0"/>
      <w:autoSpaceDE w:val="0"/>
      <w:autoSpaceDN w:val="0"/>
      <w:adjustRightInd w:val="0"/>
      <w:ind w:left="284" w:firstLine="851"/>
      <w:jc w:val="both"/>
      <w:textAlignment w:val="baseline"/>
    </w:pPr>
    <w:rPr>
      <w:spacing w:val="-3"/>
      <w:sz w:val="22"/>
      <w:szCs w:val="20"/>
      <w:lang w:eastAsia="en-US"/>
    </w:rPr>
  </w:style>
  <w:style w:type="character" w:customStyle="1" w:styleId="1Char">
    <w:name w:val="Επικεφαλίδα 1 Char"/>
    <w:basedOn w:val="a0"/>
    <w:link w:val="1"/>
    <w:uiPriority w:val="9"/>
    <w:rsid w:val="00BE6CED"/>
    <w:rPr>
      <w:rFonts w:ascii="Arial" w:hAnsi="Arial"/>
      <w:b/>
      <w:sz w:val="28"/>
      <w:u w:val="single"/>
    </w:rPr>
  </w:style>
  <w:style w:type="paragraph" w:customStyle="1" w:styleId="CharChar">
    <w:name w:val="Char Char"/>
    <w:basedOn w:val="a"/>
    <w:rsid w:val="00F17219"/>
    <w:pPr>
      <w:spacing w:after="160" w:line="240" w:lineRule="exact"/>
      <w:jc w:val="both"/>
    </w:pPr>
    <w:rPr>
      <w:rFonts w:ascii="Verdana" w:hAnsi="Verdana" w:cs="Verdana"/>
      <w:sz w:val="20"/>
      <w:szCs w:val="20"/>
      <w:lang w:val="en-US" w:eastAsia="en-US"/>
    </w:rPr>
  </w:style>
  <w:style w:type="paragraph" w:customStyle="1" w:styleId="Default">
    <w:name w:val="Default"/>
    <w:rsid w:val="001B3FF5"/>
    <w:pPr>
      <w:autoSpaceDE w:val="0"/>
      <w:autoSpaceDN w:val="0"/>
      <w:adjustRightInd w:val="0"/>
    </w:pPr>
    <w:rPr>
      <w:rFonts w:ascii="Verdana" w:eastAsia="SimSun" w:hAnsi="Verdana" w:cs="Verdana"/>
      <w:color w:val="000000"/>
      <w:sz w:val="24"/>
      <w:szCs w:val="24"/>
      <w:lang w:eastAsia="zh-CN"/>
    </w:rPr>
  </w:style>
  <w:style w:type="paragraph" w:customStyle="1" w:styleId="31">
    <w:name w:val="Σώμα κειμένου3"/>
    <w:basedOn w:val="a"/>
    <w:rsid w:val="001B3FF5"/>
    <w:pPr>
      <w:shd w:val="clear" w:color="auto" w:fill="FFFFFF"/>
      <w:spacing w:line="250" w:lineRule="exact"/>
      <w:ind w:hanging="780"/>
      <w:jc w:val="both"/>
    </w:pPr>
    <w:rPr>
      <w:rFonts w:ascii="Arial" w:eastAsia="Arial Unicode MS" w:hAnsi="Arial" w:cs="Arial"/>
      <w:color w:val="000000"/>
      <w:sz w:val="20"/>
      <w:szCs w:val="20"/>
    </w:rPr>
  </w:style>
  <w:style w:type="character" w:styleId="aa">
    <w:name w:val="Strong"/>
    <w:basedOn w:val="a0"/>
    <w:qFormat/>
    <w:rsid w:val="00B12AC8"/>
    <w:rPr>
      <w:b/>
      <w:bCs/>
    </w:rPr>
  </w:style>
  <w:style w:type="paragraph" w:styleId="ab">
    <w:name w:val="footnote text"/>
    <w:basedOn w:val="a"/>
    <w:link w:val="Char2"/>
    <w:unhideWhenUsed/>
    <w:rsid w:val="00143584"/>
    <w:rPr>
      <w:sz w:val="20"/>
      <w:szCs w:val="20"/>
    </w:rPr>
  </w:style>
  <w:style w:type="character" w:customStyle="1" w:styleId="Char2">
    <w:name w:val="Κείμενο υποσημείωσης Char"/>
    <w:basedOn w:val="a0"/>
    <w:link w:val="ab"/>
    <w:rsid w:val="00143584"/>
  </w:style>
  <w:style w:type="character" w:styleId="ac">
    <w:name w:val="footnote reference"/>
    <w:basedOn w:val="a0"/>
    <w:unhideWhenUsed/>
    <w:rsid w:val="00143584"/>
    <w:rPr>
      <w:vertAlign w:val="superscript"/>
    </w:rPr>
  </w:style>
  <w:style w:type="paragraph" w:styleId="32">
    <w:name w:val="Body Text Indent 3"/>
    <w:basedOn w:val="a"/>
    <w:link w:val="3Char"/>
    <w:unhideWhenUsed/>
    <w:rsid w:val="00B96D26"/>
    <w:pPr>
      <w:spacing w:after="120"/>
      <w:ind w:left="283"/>
    </w:pPr>
    <w:rPr>
      <w:sz w:val="16"/>
      <w:szCs w:val="16"/>
    </w:rPr>
  </w:style>
  <w:style w:type="character" w:customStyle="1" w:styleId="3Char">
    <w:name w:val="Σώμα κείμενου με εσοχή 3 Char"/>
    <w:basedOn w:val="a0"/>
    <w:link w:val="32"/>
    <w:uiPriority w:val="99"/>
    <w:rsid w:val="00B96D26"/>
    <w:rPr>
      <w:sz w:val="16"/>
      <w:szCs w:val="16"/>
    </w:rPr>
  </w:style>
  <w:style w:type="paragraph" w:customStyle="1" w:styleId="ANATH0">
    <w:name w:val="ANATH"/>
    <w:basedOn w:val="a"/>
    <w:rsid w:val="00360777"/>
    <w:pPr>
      <w:suppressAutoHyphens/>
      <w:overflowPunct w:val="0"/>
      <w:autoSpaceDE w:val="0"/>
      <w:autoSpaceDN w:val="0"/>
      <w:adjustRightInd w:val="0"/>
      <w:ind w:left="284"/>
      <w:textAlignment w:val="baseline"/>
    </w:pPr>
    <w:rPr>
      <w:spacing w:val="-3"/>
      <w:sz w:val="22"/>
      <w:szCs w:val="20"/>
      <w:u w:val="single"/>
      <w:lang w:eastAsia="en-US"/>
    </w:rPr>
  </w:style>
  <w:style w:type="paragraph" w:styleId="ad">
    <w:name w:val="List Paragraph"/>
    <w:basedOn w:val="a"/>
    <w:qFormat/>
    <w:rsid w:val="002E6276"/>
    <w:pPr>
      <w:ind w:left="720"/>
      <w:contextualSpacing/>
    </w:pPr>
  </w:style>
  <w:style w:type="character" w:customStyle="1" w:styleId="2Char">
    <w:name w:val="Επικεφαλίδα 2 Char"/>
    <w:basedOn w:val="a0"/>
    <w:link w:val="2"/>
    <w:rsid w:val="00087019"/>
    <w:rPr>
      <w:rFonts w:ascii="Arial" w:hAnsi="Arial"/>
      <w:b/>
      <w:sz w:val="24"/>
    </w:rPr>
  </w:style>
  <w:style w:type="table" w:styleId="ae">
    <w:name w:val="Table Grid"/>
    <w:basedOn w:val="a1"/>
    <w:uiPriority w:val="39"/>
    <w:rsid w:val="0009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Χωρίς λίστα1"/>
    <w:next w:val="a2"/>
    <w:uiPriority w:val="99"/>
    <w:semiHidden/>
    <w:unhideWhenUsed/>
    <w:rsid w:val="007F06DC"/>
  </w:style>
  <w:style w:type="paragraph" w:customStyle="1" w:styleId="CharCharCharCharCharCharCharCharCharCharCharChar">
    <w:name w:val="Char Char Char Char Char Char Char Char Char Char Char Char"/>
    <w:basedOn w:val="a"/>
    <w:rsid w:val="007F06DC"/>
    <w:pPr>
      <w:spacing w:after="160" w:line="240" w:lineRule="exact"/>
    </w:pPr>
    <w:rPr>
      <w:rFonts w:ascii="Verdana" w:hAnsi="Verdana"/>
      <w:sz w:val="20"/>
      <w:szCs w:val="20"/>
      <w:lang w:val="en-US" w:eastAsia="en-US"/>
    </w:rPr>
  </w:style>
  <w:style w:type="character" w:customStyle="1" w:styleId="af">
    <w:name w:val="Χαρακτήρες υποσημείωσης"/>
    <w:rsid w:val="007F06DC"/>
  </w:style>
  <w:style w:type="character" w:customStyle="1" w:styleId="af0">
    <w:name w:val="Σύμβολο υποσημείωσης"/>
    <w:rsid w:val="007F06DC"/>
    <w:rPr>
      <w:vertAlign w:val="superscript"/>
    </w:rPr>
  </w:style>
  <w:style w:type="character" w:customStyle="1" w:styleId="DeltaViewInsertion">
    <w:name w:val="DeltaView Insertion"/>
    <w:rsid w:val="007F06DC"/>
    <w:rPr>
      <w:b/>
      <w:i/>
      <w:spacing w:val="0"/>
      <w:lang w:val="el-GR"/>
    </w:rPr>
  </w:style>
  <w:style w:type="character" w:customStyle="1" w:styleId="NormalBoldChar">
    <w:name w:val="NormalBold Char"/>
    <w:rsid w:val="007F06DC"/>
    <w:rPr>
      <w:rFonts w:ascii="Times New Roman" w:eastAsia="Times New Roman" w:hAnsi="Times New Roman" w:cs="Times New Roman"/>
      <w:b/>
      <w:sz w:val="24"/>
      <w:lang w:val="el-GR"/>
    </w:rPr>
  </w:style>
  <w:style w:type="character" w:customStyle="1" w:styleId="af1">
    <w:name w:val="Χαρακτήρες σημείωσης τέλους"/>
    <w:rsid w:val="007F06DC"/>
    <w:rPr>
      <w:vertAlign w:val="superscript"/>
    </w:rPr>
  </w:style>
  <w:style w:type="character" w:customStyle="1" w:styleId="12">
    <w:name w:val="Παραπομπή σημείωσης τέλους1"/>
    <w:rsid w:val="007F06DC"/>
    <w:rPr>
      <w:vertAlign w:val="superscript"/>
    </w:rPr>
  </w:style>
  <w:style w:type="paragraph" w:customStyle="1" w:styleId="ChapterTitle">
    <w:name w:val="ChapterTitle"/>
    <w:basedOn w:val="a"/>
    <w:next w:val="a"/>
    <w:rsid w:val="007F06D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F06D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2">
    <w:name w:val="endnote text"/>
    <w:basedOn w:val="a"/>
    <w:link w:val="Char3"/>
    <w:rsid w:val="007F06DC"/>
    <w:pPr>
      <w:suppressAutoHyphens/>
      <w:spacing w:after="200" w:line="276" w:lineRule="auto"/>
      <w:ind w:firstLine="397"/>
      <w:jc w:val="both"/>
    </w:pPr>
    <w:rPr>
      <w:rFonts w:ascii="Calibri" w:hAnsi="Calibri" w:cs="Calibri"/>
      <w:kern w:val="1"/>
      <w:sz w:val="20"/>
      <w:szCs w:val="20"/>
      <w:lang w:eastAsia="zh-CN"/>
    </w:rPr>
  </w:style>
  <w:style w:type="character" w:customStyle="1" w:styleId="Char3">
    <w:name w:val="Κείμενο σημείωσης τέλους Char"/>
    <w:basedOn w:val="a0"/>
    <w:link w:val="af2"/>
    <w:rsid w:val="007F06DC"/>
    <w:rPr>
      <w:rFonts w:ascii="Calibri" w:hAnsi="Calibri" w:cs="Calibri"/>
      <w:kern w:val="1"/>
      <w:lang w:eastAsia="zh-CN"/>
    </w:rPr>
  </w:style>
  <w:style w:type="character" w:customStyle="1" w:styleId="4Char">
    <w:name w:val="Επικεφαλίδα 4 Char"/>
    <w:basedOn w:val="a0"/>
    <w:link w:val="4"/>
    <w:uiPriority w:val="9"/>
    <w:semiHidden/>
    <w:rsid w:val="001E5A81"/>
    <w:rPr>
      <w:rFonts w:asciiTheme="majorHAnsi" w:eastAsiaTheme="majorEastAsia" w:hAnsiTheme="majorHAnsi" w:cstheme="majorBidi"/>
      <w:b/>
      <w:bCs/>
      <w:i/>
      <w:iCs/>
      <w:color w:val="4F81BD" w:themeColor="accent1"/>
      <w:sz w:val="24"/>
      <w:szCs w:val="24"/>
    </w:rPr>
  </w:style>
  <w:style w:type="character" w:customStyle="1" w:styleId="5Char">
    <w:name w:val="Επικεφαλίδα 5 Char"/>
    <w:basedOn w:val="a0"/>
    <w:link w:val="5"/>
    <w:rsid w:val="001E5A81"/>
    <w:rPr>
      <w:rFonts w:ascii="Lucida Sans" w:hAnsi="Lucida Sans" w:cs="Lucida Sans"/>
      <w:b/>
      <w:sz w:val="22"/>
      <w:lang w:val="en-US" w:eastAsia="zh-CN"/>
    </w:rPr>
  </w:style>
  <w:style w:type="character" w:customStyle="1" w:styleId="WW8Num1z0">
    <w:name w:val="WW8Num1z0"/>
    <w:rsid w:val="001E5A81"/>
  </w:style>
  <w:style w:type="character" w:customStyle="1" w:styleId="WW8Num1z1">
    <w:name w:val="WW8Num1z1"/>
    <w:rsid w:val="001E5A81"/>
  </w:style>
  <w:style w:type="character" w:customStyle="1" w:styleId="WW8Num1z2">
    <w:name w:val="WW8Num1z2"/>
    <w:rsid w:val="001E5A81"/>
  </w:style>
  <w:style w:type="character" w:customStyle="1" w:styleId="WW8Num1z3">
    <w:name w:val="WW8Num1z3"/>
    <w:rsid w:val="001E5A81"/>
  </w:style>
  <w:style w:type="character" w:customStyle="1" w:styleId="WW8Num1z4">
    <w:name w:val="WW8Num1z4"/>
    <w:rsid w:val="001E5A81"/>
    <w:rPr>
      <w:rFonts w:ascii="Arial" w:hAnsi="Arial" w:cs="Times New Roman"/>
      <w:b w:val="0"/>
      <w:i w:val="0"/>
      <w:sz w:val="20"/>
      <w:szCs w:val="20"/>
    </w:rPr>
  </w:style>
  <w:style w:type="character" w:customStyle="1" w:styleId="WW8Num1z5">
    <w:name w:val="WW8Num1z5"/>
    <w:rsid w:val="001E5A81"/>
  </w:style>
  <w:style w:type="character" w:customStyle="1" w:styleId="WW8Num1z6">
    <w:name w:val="WW8Num1z6"/>
    <w:rsid w:val="001E5A81"/>
  </w:style>
  <w:style w:type="character" w:customStyle="1" w:styleId="WW8Num1z7">
    <w:name w:val="WW8Num1z7"/>
    <w:rsid w:val="001E5A81"/>
  </w:style>
  <w:style w:type="character" w:customStyle="1" w:styleId="WW8Num1z8">
    <w:name w:val="WW8Num1z8"/>
    <w:rsid w:val="001E5A81"/>
  </w:style>
  <w:style w:type="character" w:customStyle="1" w:styleId="WW8Num2z0">
    <w:name w:val="WW8Num2z0"/>
    <w:rsid w:val="001E5A81"/>
    <w:rPr>
      <w:rFonts w:ascii="Symbol" w:hAnsi="Symbol" w:cs="Symbol"/>
      <w:lang w:val="el-GR"/>
    </w:rPr>
  </w:style>
  <w:style w:type="character" w:customStyle="1" w:styleId="WW8Num3z0">
    <w:name w:val="WW8Num3z0"/>
    <w:rsid w:val="001E5A81"/>
    <w:rPr>
      <w:lang w:val="el-GR"/>
    </w:rPr>
  </w:style>
  <w:style w:type="character" w:customStyle="1" w:styleId="WW8Num4z0">
    <w:name w:val="WW8Num4z0"/>
    <w:rsid w:val="001E5A81"/>
    <w:rPr>
      <w:rFonts w:ascii="Webdings" w:hAnsi="Webdings" w:cs="Webdings"/>
      <w:color w:val="333399"/>
      <w:sz w:val="16"/>
    </w:rPr>
  </w:style>
  <w:style w:type="character" w:customStyle="1" w:styleId="WW8Num5z0">
    <w:name w:val="WW8Num5z0"/>
    <w:rsid w:val="001E5A81"/>
    <w:rPr>
      <w:lang w:val="el-GR"/>
    </w:rPr>
  </w:style>
  <w:style w:type="character" w:customStyle="1" w:styleId="WW8Num6z0">
    <w:name w:val="WW8Num6z0"/>
    <w:rsid w:val="001E5A81"/>
    <w:rPr>
      <w:b/>
      <w:bCs/>
      <w:szCs w:val="22"/>
      <w:lang w:val="el-GR"/>
    </w:rPr>
  </w:style>
  <w:style w:type="character" w:customStyle="1" w:styleId="WW8Num6z1">
    <w:name w:val="WW8Num6z1"/>
    <w:rsid w:val="001E5A81"/>
  </w:style>
  <w:style w:type="character" w:customStyle="1" w:styleId="WW8Num6z2">
    <w:name w:val="WW8Num6z2"/>
    <w:rsid w:val="001E5A81"/>
  </w:style>
  <w:style w:type="character" w:customStyle="1" w:styleId="WW8Num6z3">
    <w:name w:val="WW8Num6z3"/>
    <w:rsid w:val="001E5A81"/>
  </w:style>
  <w:style w:type="character" w:customStyle="1" w:styleId="WW8Num6z4">
    <w:name w:val="WW8Num6z4"/>
    <w:rsid w:val="001E5A81"/>
  </w:style>
  <w:style w:type="character" w:customStyle="1" w:styleId="WW8Num6z5">
    <w:name w:val="WW8Num6z5"/>
    <w:rsid w:val="001E5A81"/>
  </w:style>
  <w:style w:type="character" w:customStyle="1" w:styleId="WW8Num6z6">
    <w:name w:val="WW8Num6z6"/>
    <w:rsid w:val="001E5A81"/>
  </w:style>
  <w:style w:type="character" w:customStyle="1" w:styleId="WW8Num6z7">
    <w:name w:val="WW8Num6z7"/>
    <w:rsid w:val="001E5A81"/>
  </w:style>
  <w:style w:type="character" w:customStyle="1" w:styleId="WW8Num6z8">
    <w:name w:val="WW8Num6z8"/>
    <w:rsid w:val="001E5A81"/>
  </w:style>
  <w:style w:type="character" w:customStyle="1" w:styleId="WW8Num7z0">
    <w:name w:val="WW8Num7z0"/>
    <w:rsid w:val="001E5A81"/>
    <w:rPr>
      <w:b/>
      <w:bCs/>
      <w:szCs w:val="22"/>
      <w:lang w:val="el-GR"/>
    </w:rPr>
  </w:style>
  <w:style w:type="character" w:customStyle="1" w:styleId="WW8Num7z1">
    <w:name w:val="WW8Num7z1"/>
    <w:rsid w:val="001E5A81"/>
    <w:rPr>
      <w:rFonts w:eastAsia="Calibri"/>
      <w:lang w:val="el-GR"/>
    </w:rPr>
  </w:style>
  <w:style w:type="character" w:customStyle="1" w:styleId="WW8Num7z2">
    <w:name w:val="WW8Num7z2"/>
    <w:rsid w:val="001E5A81"/>
  </w:style>
  <w:style w:type="character" w:customStyle="1" w:styleId="WW8Num7z3">
    <w:name w:val="WW8Num7z3"/>
    <w:rsid w:val="001E5A81"/>
  </w:style>
  <w:style w:type="character" w:customStyle="1" w:styleId="WW8Num7z4">
    <w:name w:val="WW8Num7z4"/>
    <w:rsid w:val="001E5A81"/>
  </w:style>
  <w:style w:type="character" w:customStyle="1" w:styleId="WW8Num7z5">
    <w:name w:val="WW8Num7z5"/>
    <w:rsid w:val="001E5A81"/>
  </w:style>
  <w:style w:type="character" w:customStyle="1" w:styleId="WW8Num7z6">
    <w:name w:val="WW8Num7z6"/>
    <w:rsid w:val="001E5A81"/>
  </w:style>
  <w:style w:type="character" w:customStyle="1" w:styleId="WW8Num7z7">
    <w:name w:val="WW8Num7z7"/>
    <w:rsid w:val="001E5A81"/>
  </w:style>
  <w:style w:type="character" w:customStyle="1" w:styleId="WW8Num7z8">
    <w:name w:val="WW8Num7z8"/>
    <w:rsid w:val="001E5A81"/>
  </w:style>
  <w:style w:type="character" w:customStyle="1" w:styleId="WW8Num8z0">
    <w:name w:val="WW8Num8z0"/>
    <w:rsid w:val="001E5A81"/>
    <w:rPr>
      <w:rFonts w:ascii="Symbol" w:hAnsi="Symbol" w:cs="OpenSymbol"/>
      <w:color w:val="5B9BD5"/>
    </w:rPr>
  </w:style>
  <w:style w:type="character" w:customStyle="1" w:styleId="WW8Num9z0">
    <w:name w:val="WW8Num9z0"/>
    <w:rsid w:val="001E5A81"/>
    <w:rPr>
      <w:rFonts w:ascii="Angsana New" w:hAnsi="Angsana New" w:cs="Angsana New"/>
      <w:color w:val="000000"/>
      <w:kern w:val="1"/>
      <w:szCs w:val="22"/>
      <w:shd w:val="clear" w:color="auto" w:fill="FFFFFF"/>
      <w:lang w:val="el-GR"/>
    </w:rPr>
  </w:style>
  <w:style w:type="character" w:customStyle="1" w:styleId="WW8Num10z0">
    <w:name w:val="WW8Num10z0"/>
    <w:rsid w:val="001E5A81"/>
    <w:rPr>
      <w:rFonts w:ascii="Symbol" w:hAnsi="Symbol" w:cs="Symbol"/>
      <w:kern w:val="1"/>
      <w:shd w:val="clear" w:color="auto" w:fill="C0C0C0"/>
      <w:lang w:val="el-GR"/>
    </w:rPr>
  </w:style>
  <w:style w:type="character" w:customStyle="1" w:styleId="WW8Num10z1">
    <w:name w:val="WW8Num10z1"/>
    <w:rsid w:val="001E5A81"/>
  </w:style>
  <w:style w:type="character" w:customStyle="1" w:styleId="WW8Num10z2">
    <w:name w:val="WW8Num10z2"/>
    <w:rsid w:val="001E5A81"/>
  </w:style>
  <w:style w:type="character" w:customStyle="1" w:styleId="WW8Num10z3">
    <w:name w:val="WW8Num10z3"/>
    <w:rsid w:val="001E5A81"/>
  </w:style>
  <w:style w:type="character" w:customStyle="1" w:styleId="WW8Num10z4">
    <w:name w:val="WW8Num10z4"/>
    <w:rsid w:val="001E5A81"/>
  </w:style>
  <w:style w:type="character" w:customStyle="1" w:styleId="WW8Num10z5">
    <w:name w:val="WW8Num10z5"/>
    <w:rsid w:val="001E5A81"/>
  </w:style>
  <w:style w:type="character" w:customStyle="1" w:styleId="WW8Num10z6">
    <w:name w:val="WW8Num10z6"/>
    <w:rsid w:val="001E5A81"/>
  </w:style>
  <w:style w:type="character" w:customStyle="1" w:styleId="WW8Num10z7">
    <w:name w:val="WW8Num10z7"/>
    <w:rsid w:val="001E5A81"/>
  </w:style>
  <w:style w:type="character" w:customStyle="1" w:styleId="WW8Num10z8">
    <w:name w:val="WW8Num10z8"/>
    <w:rsid w:val="001E5A81"/>
  </w:style>
  <w:style w:type="character" w:customStyle="1" w:styleId="WW8Num8z1">
    <w:name w:val="WW8Num8z1"/>
    <w:rsid w:val="001E5A81"/>
    <w:rPr>
      <w:rFonts w:eastAsia="Calibri"/>
      <w:lang w:val="el-GR"/>
    </w:rPr>
  </w:style>
  <w:style w:type="character" w:customStyle="1" w:styleId="WW8Num8z2">
    <w:name w:val="WW8Num8z2"/>
    <w:rsid w:val="001E5A81"/>
  </w:style>
  <w:style w:type="character" w:customStyle="1" w:styleId="WW8Num8z3">
    <w:name w:val="WW8Num8z3"/>
    <w:rsid w:val="001E5A81"/>
  </w:style>
  <w:style w:type="character" w:customStyle="1" w:styleId="WW8Num8z4">
    <w:name w:val="WW8Num8z4"/>
    <w:rsid w:val="001E5A81"/>
  </w:style>
  <w:style w:type="character" w:customStyle="1" w:styleId="WW8Num8z5">
    <w:name w:val="WW8Num8z5"/>
    <w:rsid w:val="001E5A81"/>
  </w:style>
  <w:style w:type="character" w:customStyle="1" w:styleId="WW8Num8z6">
    <w:name w:val="WW8Num8z6"/>
    <w:rsid w:val="001E5A81"/>
  </w:style>
  <w:style w:type="character" w:customStyle="1" w:styleId="WW8Num8z7">
    <w:name w:val="WW8Num8z7"/>
    <w:rsid w:val="001E5A81"/>
  </w:style>
  <w:style w:type="character" w:customStyle="1" w:styleId="WW8Num8z8">
    <w:name w:val="WW8Num8z8"/>
    <w:rsid w:val="001E5A81"/>
  </w:style>
  <w:style w:type="character" w:customStyle="1" w:styleId="WW8Num11z0">
    <w:name w:val="WW8Num11z0"/>
    <w:rsid w:val="001E5A81"/>
    <w:rPr>
      <w:rFonts w:ascii="Symbol" w:hAnsi="Symbol" w:cs="Symbol"/>
      <w:kern w:val="1"/>
      <w:shd w:val="clear" w:color="auto" w:fill="C0C0C0"/>
      <w:lang w:val="el-GR"/>
    </w:rPr>
  </w:style>
  <w:style w:type="character" w:customStyle="1" w:styleId="WW8Num11z1">
    <w:name w:val="WW8Num11z1"/>
    <w:rsid w:val="001E5A81"/>
  </w:style>
  <w:style w:type="character" w:customStyle="1" w:styleId="WW8Num11z2">
    <w:name w:val="WW8Num11z2"/>
    <w:rsid w:val="001E5A81"/>
  </w:style>
  <w:style w:type="character" w:customStyle="1" w:styleId="WW8Num11z3">
    <w:name w:val="WW8Num11z3"/>
    <w:rsid w:val="001E5A81"/>
  </w:style>
  <w:style w:type="character" w:customStyle="1" w:styleId="WW8Num11z4">
    <w:name w:val="WW8Num11z4"/>
    <w:rsid w:val="001E5A81"/>
  </w:style>
  <w:style w:type="character" w:customStyle="1" w:styleId="WW8Num11z5">
    <w:name w:val="WW8Num11z5"/>
    <w:rsid w:val="001E5A81"/>
  </w:style>
  <w:style w:type="character" w:customStyle="1" w:styleId="WW8Num11z6">
    <w:name w:val="WW8Num11z6"/>
    <w:rsid w:val="001E5A81"/>
  </w:style>
  <w:style w:type="character" w:customStyle="1" w:styleId="WW8Num11z7">
    <w:name w:val="WW8Num11z7"/>
    <w:rsid w:val="001E5A81"/>
  </w:style>
  <w:style w:type="character" w:customStyle="1" w:styleId="WW8Num11z8">
    <w:name w:val="WW8Num11z8"/>
    <w:rsid w:val="001E5A81"/>
  </w:style>
  <w:style w:type="character" w:customStyle="1" w:styleId="40">
    <w:name w:val="Προεπιλεγμένη γραμματοσειρά4"/>
    <w:rsid w:val="001E5A81"/>
  </w:style>
  <w:style w:type="character" w:customStyle="1" w:styleId="WW8Num2z1">
    <w:name w:val="WW8Num2z1"/>
    <w:rsid w:val="001E5A81"/>
  </w:style>
  <w:style w:type="character" w:customStyle="1" w:styleId="WW8Num2z2">
    <w:name w:val="WW8Num2z2"/>
    <w:rsid w:val="001E5A81"/>
  </w:style>
  <w:style w:type="character" w:customStyle="1" w:styleId="WW8Num2z3">
    <w:name w:val="WW8Num2z3"/>
    <w:rsid w:val="001E5A81"/>
  </w:style>
  <w:style w:type="character" w:customStyle="1" w:styleId="WW8Num2z4">
    <w:name w:val="WW8Num2z4"/>
    <w:rsid w:val="001E5A81"/>
    <w:rPr>
      <w:rFonts w:ascii="Arial" w:hAnsi="Arial" w:cs="Times New Roman"/>
      <w:b w:val="0"/>
      <w:i w:val="0"/>
      <w:sz w:val="20"/>
      <w:szCs w:val="20"/>
    </w:rPr>
  </w:style>
  <w:style w:type="character" w:customStyle="1" w:styleId="WW8Num2z5">
    <w:name w:val="WW8Num2z5"/>
    <w:rsid w:val="001E5A81"/>
  </w:style>
  <w:style w:type="character" w:customStyle="1" w:styleId="WW8Num2z6">
    <w:name w:val="WW8Num2z6"/>
    <w:rsid w:val="001E5A81"/>
  </w:style>
  <w:style w:type="character" w:customStyle="1" w:styleId="WW8Num2z7">
    <w:name w:val="WW8Num2z7"/>
    <w:rsid w:val="001E5A81"/>
  </w:style>
  <w:style w:type="character" w:customStyle="1" w:styleId="WW8Num2z8">
    <w:name w:val="WW8Num2z8"/>
    <w:rsid w:val="001E5A81"/>
  </w:style>
  <w:style w:type="character" w:customStyle="1" w:styleId="WW8Num9z1">
    <w:name w:val="WW8Num9z1"/>
    <w:rsid w:val="001E5A81"/>
    <w:rPr>
      <w:rFonts w:eastAsia="Calibri"/>
      <w:lang w:val="el-GR"/>
    </w:rPr>
  </w:style>
  <w:style w:type="character" w:customStyle="1" w:styleId="WW8Num9z2">
    <w:name w:val="WW8Num9z2"/>
    <w:rsid w:val="001E5A81"/>
  </w:style>
  <w:style w:type="character" w:customStyle="1" w:styleId="WW8Num9z3">
    <w:name w:val="WW8Num9z3"/>
    <w:rsid w:val="001E5A81"/>
  </w:style>
  <w:style w:type="character" w:customStyle="1" w:styleId="WW8Num9z4">
    <w:name w:val="WW8Num9z4"/>
    <w:rsid w:val="001E5A81"/>
  </w:style>
  <w:style w:type="character" w:customStyle="1" w:styleId="WW8Num9z5">
    <w:name w:val="WW8Num9z5"/>
    <w:rsid w:val="001E5A81"/>
  </w:style>
  <w:style w:type="character" w:customStyle="1" w:styleId="WW8Num9z6">
    <w:name w:val="WW8Num9z6"/>
    <w:rsid w:val="001E5A81"/>
  </w:style>
  <w:style w:type="character" w:customStyle="1" w:styleId="WW8Num9z7">
    <w:name w:val="WW8Num9z7"/>
    <w:rsid w:val="001E5A81"/>
  </w:style>
  <w:style w:type="character" w:customStyle="1" w:styleId="WW8Num9z8">
    <w:name w:val="WW8Num9z8"/>
    <w:rsid w:val="001E5A81"/>
  </w:style>
  <w:style w:type="character" w:customStyle="1" w:styleId="WW-DefaultParagraphFont">
    <w:name w:val="WW-Default Paragraph Font"/>
    <w:rsid w:val="001E5A81"/>
  </w:style>
  <w:style w:type="character" w:customStyle="1" w:styleId="WW8Num12z0">
    <w:name w:val="WW8Num12z0"/>
    <w:rsid w:val="001E5A81"/>
    <w:rPr>
      <w:rFonts w:ascii="Symbol" w:hAnsi="Symbol" w:cs="Symbol"/>
    </w:rPr>
  </w:style>
  <w:style w:type="character" w:customStyle="1" w:styleId="WW8Num12z1">
    <w:name w:val="WW8Num12z1"/>
    <w:rsid w:val="001E5A81"/>
    <w:rPr>
      <w:rFonts w:ascii="Courier New" w:hAnsi="Courier New" w:cs="Courier New"/>
    </w:rPr>
  </w:style>
  <w:style w:type="character" w:customStyle="1" w:styleId="WW8Num12z2">
    <w:name w:val="WW8Num12z2"/>
    <w:rsid w:val="001E5A81"/>
    <w:rPr>
      <w:rFonts w:ascii="Wingdings" w:hAnsi="Wingdings" w:cs="Wingdings"/>
    </w:rPr>
  </w:style>
  <w:style w:type="character" w:customStyle="1" w:styleId="WW-DefaultParagraphFont1">
    <w:name w:val="WW-Default Paragraph Font1"/>
    <w:rsid w:val="001E5A81"/>
  </w:style>
  <w:style w:type="character" w:customStyle="1" w:styleId="WW-DefaultParagraphFont11">
    <w:name w:val="WW-Default Paragraph Font11"/>
    <w:rsid w:val="001E5A81"/>
  </w:style>
  <w:style w:type="character" w:customStyle="1" w:styleId="WW-DefaultParagraphFont111">
    <w:name w:val="WW-Default Paragraph Font111"/>
    <w:rsid w:val="001E5A81"/>
  </w:style>
  <w:style w:type="character" w:customStyle="1" w:styleId="33">
    <w:name w:val="Προεπιλεγμένη γραμματοσειρά3"/>
    <w:rsid w:val="001E5A81"/>
  </w:style>
  <w:style w:type="character" w:customStyle="1" w:styleId="WW-DefaultParagraphFont1111">
    <w:name w:val="WW-Default Paragraph Font1111"/>
    <w:rsid w:val="001E5A81"/>
  </w:style>
  <w:style w:type="character" w:customStyle="1" w:styleId="DefaultParagraphFont2">
    <w:name w:val="Default Paragraph Font2"/>
    <w:rsid w:val="001E5A81"/>
  </w:style>
  <w:style w:type="character" w:customStyle="1" w:styleId="WW8Num12z3">
    <w:name w:val="WW8Num12z3"/>
    <w:rsid w:val="001E5A81"/>
  </w:style>
  <w:style w:type="character" w:customStyle="1" w:styleId="WW8Num12z4">
    <w:name w:val="WW8Num12z4"/>
    <w:rsid w:val="001E5A81"/>
  </w:style>
  <w:style w:type="character" w:customStyle="1" w:styleId="WW8Num12z5">
    <w:name w:val="WW8Num12z5"/>
    <w:rsid w:val="001E5A81"/>
  </w:style>
  <w:style w:type="character" w:customStyle="1" w:styleId="WW8Num12z6">
    <w:name w:val="WW8Num12z6"/>
    <w:rsid w:val="001E5A81"/>
  </w:style>
  <w:style w:type="character" w:customStyle="1" w:styleId="WW8Num12z7">
    <w:name w:val="WW8Num12z7"/>
    <w:rsid w:val="001E5A81"/>
  </w:style>
  <w:style w:type="character" w:customStyle="1" w:styleId="WW8Num12z8">
    <w:name w:val="WW8Num12z8"/>
    <w:rsid w:val="001E5A81"/>
  </w:style>
  <w:style w:type="character" w:customStyle="1" w:styleId="WW8Num13z0">
    <w:name w:val="WW8Num13z0"/>
    <w:rsid w:val="001E5A81"/>
    <w:rPr>
      <w:rFonts w:ascii="Symbol" w:hAnsi="Symbol" w:cs="OpenSymbol"/>
    </w:rPr>
  </w:style>
  <w:style w:type="character" w:customStyle="1" w:styleId="WW-DefaultParagraphFont11111">
    <w:name w:val="WW-Default Paragraph Font11111"/>
    <w:rsid w:val="001E5A81"/>
  </w:style>
  <w:style w:type="character" w:customStyle="1" w:styleId="WW8Num13z1">
    <w:name w:val="WW8Num13z1"/>
    <w:rsid w:val="001E5A81"/>
    <w:rPr>
      <w:rFonts w:eastAsia="Calibri"/>
      <w:lang w:val="el-GR"/>
    </w:rPr>
  </w:style>
  <w:style w:type="character" w:customStyle="1" w:styleId="WW8Num13z2">
    <w:name w:val="WW8Num13z2"/>
    <w:rsid w:val="001E5A81"/>
  </w:style>
  <w:style w:type="character" w:customStyle="1" w:styleId="WW8Num13z3">
    <w:name w:val="WW8Num13z3"/>
    <w:rsid w:val="001E5A81"/>
  </w:style>
  <w:style w:type="character" w:customStyle="1" w:styleId="WW8Num13z4">
    <w:name w:val="WW8Num13z4"/>
    <w:rsid w:val="001E5A81"/>
  </w:style>
  <w:style w:type="character" w:customStyle="1" w:styleId="WW8Num13z5">
    <w:name w:val="WW8Num13z5"/>
    <w:rsid w:val="001E5A81"/>
  </w:style>
  <w:style w:type="character" w:customStyle="1" w:styleId="WW8Num13z6">
    <w:name w:val="WW8Num13z6"/>
    <w:rsid w:val="001E5A81"/>
  </w:style>
  <w:style w:type="character" w:customStyle="1" w:styleId="WW8Num13z7">
    <w:name w:val="WW8Num13z7"/>
    <w:rsid w:val="001E5A81"/>
  </w:style>
  <w:style w:type="character" w:customStyle="1" w:styleId="WW8Num13z8">
    <w:name w:val="WW8Num13z8"/>
    <w:rsid w:val="001E5A81"/>
  </w:style>
  <w:style w:type="character" w:customStyle="1" w:styleId="WW8Num14z0">
    <w:name w:val="WW8Num14z0"/>
    <w:rsid w:val="001E5A81"/>
    <w:rPr>
      <w:rFonts w:ascii="Symbol" w:hAnsi="Symbol" w:cs="OpenSymbol"/>
    </w:rPr>
  </w:style>
  <w:style w:type="character" w:customStyle="1" w:styleId="WW8Num14z1">
    <w:name w:val="WW8Num14z1"/>
    <w:rsid w:val="001E5A81"/>
  </w:style>
  <w:style w:type="character" w:customStyle="1" w:styleId="WW8Num14z2">
    <w:name w:val="WW8Num14z2"/>
    <w:rsid w:val="001E5A81"/>
  </w:style>
  <w:style w:type="character" w:customStyle="1" w:styleId="WW8Num14z3">
    <w:name w:val="WW8Num14z3"/>
    <w:rsid w:val="001E5A81"/>
  </w:style>
  <w:style w:type="character" w:customStyle="1" w:styleId="WW8Num14z4">
    <w:name w:val="WW8Num14z4"/>
    <w:rsid w:val="001E5A81"/>
  </w:style>
  <w:style w:type="character" w:customStyle="1" w:styleId="WW8Num14z5">
    <w:name w:val="WW8Num14z5"/>
    <w:rsid w:val="001E5A81"/>
  </w:style>
  <w:style w:type="character" w:customStyle="1" w:styleId="WW8Num14z6">
    <w:name w:val="WW8Num14z6"/>
    <w:rsid w:val="001E5A81"/>
  </w:style>
  <w:style w:type="character" w:customStyle="1" w:styleId="WW8Num14z7">
    <w:name w:val="WW8Num14z7"/>
    <w:rsid w:val="001E5A81"/>
  </w:style>
  <w:style w:type="character" w:customStyle="1" w:styleId="WW8Num14z8">
    <w:name w:val="WW8Num14z8"/>
    <w:rsid w:val="001E5A81"/>
  </w:style>
  <w:style w:type="character" w:customStyle="1" w:styleId="WW8Num15z0">
    <w:name w:val="WW8Num15z0"/>
    <w:rsid w:val="001E5A81"/>
  </w:style>
  <w:style w:type="character" w:customStyle="1" w:styleId="WW8Num15z1">
    <w:name w:val="WW8Num15z1"/>
    <w:rsid w:val="001E5A81"/>
  </w:style>
  <w:style w:type="character" w:customStyle="1" w:styleId="WW8Num15z2">
    <w:name w:val="WW8Num15z2"/>
    <w:rsid w:val="001E5A81"/>
  </w:style>
  <w:style w:type="character" w:customStyle="1" w:styleId="WW8Num15z3">
    <w:name w:val="WW8Num15z3"/>
    <w:rsid w:val="001E5A81"/>
  </w:style>
  <w:style w:type="character" w:customStyle="1" w:styleId="WW8Num15z4">
    <w:name w:val="WW8Num15z4"/>
    <w:rsid w:val="001E5A81"/>
  </w:style>
  <w:style w:type="character" w:customStyle="1" w:styleId="WW8Num15z5">
    <w:name w:val="WW8Num15z5"/>
    <w:rsid w:val="001E5A81"/>
  </w:style>
  <w:style w:type="character" w:customStyle="1" w:styleId="WW8Num15z6">
    <w:name w:val="WW8Num15z6"/>
    <w:rsid w:val="001E5A81"/>
  </w:style>
  <w:style w:type="character" w:customStyle="1" w:styleId="WW8Num15z7">
    <w:name w:val="WW8Num15z7"/>
    <w:rsid w:val="001E5A81"/>
  </w:style>
  <w:style w:type="character" w:customStyle="1" w:styleId="WW8Num15z8">
    <w:name w:val="WW8Num15z8"/>
    <w:rsid w:val="001E5A81"/>
  </w:style>
  <w:style w:type="character" w:customStyle="1" w:styleId="WW8Num16z0">
    <w:name w:val="WW8Num16z0"/>
    <w:rsid w:val="001E5A81"/>
  </w:style>
  <w:style w:type="character" w:customStyle="1" w:styleId="WW8Num16z1">
    <w:name w:val="WW8Num16z1"/>
    <w:rsid w:val="001E5A81"/>
  </w:style>
  <w:style w:type="character" w:customStyle="1" w:styleId="WW8Num16z2">
    <w:name w:val="WW8Num16z2"/>
    <w:rsid w:val="001E5A81"/>
  </w:style>
  <w:style w:type="character" w:customStyle="1" w:styleId="WW8Num16z3">
    <w:name w:val="WW8Num16z3"/>
    <w:rsid w:val="001E5A81"/>
  </w:style>
  <w:style w:type="character" w:customStyle="1" w:styleId="WW8Num16z4">
    <w:name w:val="WW8Num16z4"/>
    <w:rsid w:val="001E5A81"/>
  </w:style>
  <w:style w:type="character" w:customStyle="1" w:styleId="WW8Num16z5">
    <w:name w:val="WW8Num16z5"/>
    <w:rsid w:val="001E5A81"/>
  </w:style>
  <w:style w:type="character" w:customStyle="1" w:styleId="WW8Num16z6">
    <w:name w:val="WW8Num16z6"/>
    <w:rsid w:val="001E5A81"/>
  </w:style>
  <w:style w:type="character" w:customStyle="1" w:styleId="WW8Num16z7">
    <w:name w:val="WW8Num16z7"/>
    <w:rsid w:val="001E5A81"/>
  </w:style>
  <w:style w:type="character" w:customStyle="1" w:styleId="WW8Num16z8">
    <w:name w:val="WW8Num16z8"/>
    <w:rsid w:val="001E5A81"/>
  </w:style>
  <w:style w:type="character" w:customStyle="1" w:styleId="WW-DefaultParagraphFont111111">
    <w:name w:val="WW-Default Paragraph Font111111"/>
    <w:rsid w:val="001E5A81"/>
  </w:style>
  <w:style w:type="character" w:customStyle="1" w:styleId="WW-DefaultParagraphFont1111111">
    <w:name w:val="WW-Default Paragraph Font1111111"/>
    <w:rsid w:val="001E5A81"/>
  </w:style>
  <w:style w:type="character" w:customStyle="1" w:styleId="WW-DefaultParagraphFont11111111">
    <w:name w:val="WW-Default Paragraph Font11111111"/>
    <w:rsid w:val="001E5A81"/>
  </w:style>
  <w:style w:type="character" w:customStyle="1" w:styleId="WW-DefaultParagraphFont111111111">
    <w:name w:val="WW-Default Paragraph Font111111111"/>
    <w:rsid w:val="001E5A81"/>
  </w:style>
  <w:style w:type="character" w:customStyle="1" w:styleId="WW-DefaultParagraphFont1111111111">
    <w:name w:val="WW-Default Paragraph Font1111111111"/>
    <w:rsid w:val="001E5A81"/>
  </w:style>
  <w:style w:type="character" w:customStyle="1" w:styleId="WW8Num17z0">
    <w:name w:val="WW8Num17z0"/>
    <w:rsid w:val="001E5A81"/>
  </w:style>
  <w:style w:type="character" w:customStyle="1" w:styleId="WW8Num17z1">
    <w:name w:val="WW8Num17z1"/>
    <w:rsid w:val="001E5A81"/>
  </w:style>
  <w:style w:type="character" w:customStyle="1" w:styleId="WW8Num17z2">
    <w:name w:val="WW8Num17z2"/>
    <w:rsid w:val="001E5A81"/>
  </w:style>
  <w:style w:type="character" w:customStyle="1" w:styleId="WW8Num17z3">
    <w:name w:val="WW8Num17z3"/>
    <w:rsid w:val="001E5A81"/>
  </w:style>
  <w:style w:type="character" w:customStyle="1" w:styleId="WW8Num17z4">
    <w:name w:val="WW8Num17z4"/>
    <w:rsid w:val="001E5A81"/>
  </w:style>
  <w:style w:type="character" w:customStyle="1" w:styleId="WW8Num17z5">
    <w:name w:val="WW8Num17z5"/>
    <w:rsid w:val="001E5A81"/>
  </w:style>
  <w:style w:type="character" w:customStyle="1" w:styleId="WW8Num17z6">
    <w:name w:val="WW8Num17z6"/>
    <w:rsid w:val="001E5A81"/>
  </w:style>
  <w:style w:type="character" w:customStyle="1" w:styleId="WW8Num17z7">
    <w:name w:val="WW8Num17z7"/>
    <w:rsid w:val="001E5A81"/>
  </w:style>
  <w:style w:type="character" w:customStyle="1" w:styleId="WW8Num17z8">
    <w:name w:val="WW8Num17z8"/>
    <w:rsid w:val="001E5A81"/>
  </w:style>
  <w:style w:type="character" w:customStyle="1" w:styleId="WW8Num18z0">
    <w:name w:val="WW8Num18z0"/>
    <w:rsid w:val="001E5A81"/>
  </w:style>
  <w:style w:type="character" w:customStyle="1" w:styleId="WW8Num18z1">
    <w:name w:val="WW8Num18z1"/>
    <w:rsid w:val="001E5A81"/>
  </w:style>
  <w:style w:type="character" w:customStyle="1" w:styleId="WW8Num18z2">
    <w:name w:val="WW8Num18z2"/>
    <w:rsid w:val="001E5A81"/>
  </w:style>
  <w:style w:type="character" w:customStyle="1" w:styleId="WW8Num18z3">
    <w:name w:val="WW8Num18z3"/>
    <w:rsid w:val="001E5A81"/>
  </w:style>
  <w:style w:type="character" w:customStyle="1" w:styleId="WW8Num18z4">
    <w:name w:val="WW8Num18z4"/>
    <w:rsid w:val="001E5A81"/>
  </w:style>
  <w:style w:type="character" w:customStyle="1" w:styleId="WW8Num18z5">
    <w:name w:val="WW8Num18z5"/>
    <w:rsid w:val="001E5A81"/>
  </w:style>
  <w:style w:type="character" w:customStyle="1" w:styleId="WW8Num18z6">
    <w:name w:val="WW8Num18z6"/>
    <w:rsid w:val="001E5A81"/>
  </w:style>
  <w:style w:type="character" w:customStyle="1" w:styleId="WW8Num18z7">
    <w:name w:val="WW8Num18z7"/>
    <w:rsid w:val="001E5A81"/>
  </w:style>
  <w:style w:type="character" w:customStyle="1" w:styleId="WW8Num18z8">
    <w:name w:val="WW8Num18z8"/>
    <w:rsid w:val="001E5A81"/>
  </w:style>
  <w:style w:type="character" w:customStyle="1" w:styleId="WW8Num3z1">
    <w:name w:val="WW8Num3z1"/>
    <w:rsid w:val="001E5A81"/>
  </w:style>
  <w:style w:type="character" w:customStyle="1" w:styleId="WW8Num3z2">
    <w:name w:val="WW8Num3z2"/>
    <w:rsid w:val="001E5A81"/>
  </w:style>
  <w:style w:type="character" w:customStyle="1" w:styleId="WW8Num3z3">
    <w:name w:val="WW8Num3z3"/>
    <w:rsid w:val="001E5A81"/>
  </w:style>
  <w:style w:type="character" w:customStyle="1" w:styleId="WW8Num3z4">
    <w:name w:val="WW8Num3z4"/>
    <w:rsid w:val="001E5A81"/>
    <w:rPr>
      <w:rFonts w:ascii="Arial" w:hAnsi="Arial" w:cs="Times New Roman"/>
      <w:b w:val="0"/>
      <w:i w:val="0"/>
      <w:sz w:val="20"/>
      <w:szCs w:val="20"/>
    </w:rPr>
  </w:style>
  <w:style w:type="character" w:customStyle="1" w:styleId="WW8Num3z5">
    <w:name w:val="WW8Num3z5"/>
    <w:rsid w:val="001E5A81"/>
  </w:style>
  <w:style w:type="character" w:customStyle="1" w:styleId="WW8Num3z6">
    <w:name w:val="WW8Num3z6"/>
    <w:rsid w:val="001E5A81"/>
  </w:style>
  <w:style w:type="character" w:customStyle="1" w:styleId="WW8Num3z7">
    <w:name w:val="WW8Num3z7"/>
    <w:rsid w:val="001E5A81"/>
  </w:style>
  <w:style w:type="character" w:customStyle="1" w:styleId="WW8Num3z8">
    <w:name w:val="WW8Num3z8"/>
    <w:rsid w:val="001E5A81"/>
  </w:style>
  <w:style w:type="character" w:customStyle="1" w:styleId="WW-DefaultParagraphFont11111111111">
    <w:name w:val="WW-Default Paragraph Font11111111111"/>
    <w:rsid w:val="001E5A81"/>
  </w:style>
  <w:style w:type="character" w:customStyle="1" w:styleId="WW-DefaultParagraphFont111111111111">
    <w:name w:val="WW-Default Paragraph Font111111111111"/>
    <w:rsid w:val="001E5A81"/>
  </w:style>
  <w:style w:type="character" w:customStyle="1" w:styleId="WW-DefaultParagraphFont1111111111111">
    <w:name w:val="WW-Default Paragraph Font1111111111111"/>
    <w:rsid w:val="001E5A81"/>
  </w:style>
  <w:style w:type="character" w:customStyle="1" w:styleId="WW-DefaultParagraphFont11111111111111">
    <w:name w:val="WW-Default Paragraph Font11111111111111"/>
    <w:rsid w:val="001E5A81"/>
  </w:style>
  <w:style w:type="character" w:customStyle="1" w:styleId="22">
    <w:name w:val="Προεπιλεγμένη γραμματοσειρά2"/>
    <w:rsid w:val="001E5A81"/>
  </w:style>
  <w:style w:type="character" w:customStyle="1" w:styleId="WW8Num19z0">
    <w:name w:val="WW8Num19z0"/>
    <w:rsid w:val="001E5A81"/>
    <w:rPr>
      <w:rFonts w:ascii="Calibri" w:hAnsi="Calibri" w:cs="Calibri"/>
    </w:rPr>
  </w:style>
  <w:style w:type="character" w:customStyle="1" w:styleId="WW8Num19z1">
    <w:name w:val="WW8Num19z1"/>
    <w:rsid w:val="001E5A81"/>
  </w:style>
  <w:style w:type="character" w:customStyle="1" w:styleId="WW8Num20z0">
    <w:name w:val="WW8Num20z0"/>
    <w:rsid w:val="001E5A81"/>
    <w:rPr>
      <w:rFonts w:ascii="Calibri" w:eastAsia="Calibri" w:hAnsi="Calibri" w:cs="Times New Roman"/>
    </w:rPr>
  </w:style>
  <w:style w:type="character" w:customStyle="1" w:styleId="WW8Num20z1">
    <w:name w:val="WW8Num20z1"/>
    <w:rsid w:val="001E5A81"/>
    <w:rPr>
      <w:rFonts w:ascii="Courier New" w:hAnsi="Courier New" w:cs="Courier New"/>
    </w:rPr>
  </w:style>
  <w:style w:type="character" w:customStyle="1" w:styleId="WW8Num20z2">
    <w:name w:val="WW8Num20z2"/>
    <w:rsid w:val="001E5A81"/>
    <w:rPr>
      <w:rFonts w:ascii="Wingdings" w:hAnsi="Wingdings" w:cs="Wingdings"/>
    </w:rPr>
  </w:style>
  <w:style w:type="character" w:customStyle="1" w:styleId="WW8Num20z3">
    <w:name w:val="WW8Num20z3"/>
    <w:rsid w:val="001E5A81"/>
    <w:rPr>
      <w:rFonts w:ascii="Symbol" w:hAnsi="Symbol" w:cs="Symbol"/>
    </w:rPr>
  </w:style>
  <w:style w:type="character" w:customStyle="1" w:styleId="WW-DefaultParagraphFont111111111111111">
    <w:name w:val="WW-Default Paragraph Font111111111111111"/>
    <w:rsid w:val="001E5A81"/>
  </w:style>
  <w:style w:type="character" w:customStyle="1" w:styleId="WW8Num19z2">
    <w:name w:val="WW8Num19z2"/>
    <w:rsid w:val="001E5A81"/>
  </w:style>
  <w:style w:type="character" w:customStyle="1" w:styleId="WW8Num19z3">
    <w:name w:val="WW8Num19z3"/>
    <w:rsid w:val="001E5A81"/>
  </w:style>
  <w:style w:type="character" w:customStyle="1" w:styleId="WW8Num19z4">
    <w:name w:val="WW8Num19z4"/>
    <w:rsid w:val="001E5A81"/>
  </w:style>
  <w:style w:type="character" w:customStyle="1" w:styleId="WW8Num19z5">
    <w:name w:val="WW8Num19z5"/>
    <w:rsid w:val="001E5A81"/>
  </w:style>
  <w:style w:type="character" w:customStyle="1" w:styleId="WW8Num19z6">
    <w:name w:val="WW8Num19z6"/>
    <w:rsid w:val="001E5A81"/>
  </w:style>
  <w:style w:type="character" w:customStyle="1" w:styleId="WW8Num19z7">
    <w:name w:val="WW8Num19z7"/>
    <w:rsid w:val="001E5A81"/>
  </w:style>
  <w:style w:type="character" w:customStyle="1" w:styleId="WW8Num19z8">
    <w:name w:val="WW8Num19z8"/>
    <w:rsid w:val="001E5A81"/>
  </w:style>
  <w:style w:type="character" w:customStyle="1" w:styleId="WW8Num20z4">
    <w:name w:val="WW8Num20z4"/>
    <w:rsid w:val="001E5A81"/>
  </w:style>
  <w:style w:type="character" w:customStyle="1" w:styleId="WW8Num20z5">
    <w:name w:val="WW8Num20z5"/>
    <w:rsid w:val="001E5A81"/>
  </w:style>
  <w:style w:type="character" w:customStyle="1" w:styleId="WW8Num20z6">
    <w:name w:val="WW8Num20z6"/>
    <w:rsid w:val="001E5A81"/>
  </w:style>
  <w:style w:type="character" w:customStyle="1" w:styleId="WW8Num20z7">
    <w:name w:val="WW8Num20z7"/>
    <w:rsid w:val="001E5A81"/>
  </w:style>
  <w:style w:type="character" w:customStyle="1" w:styleId="WW8Num20z8">
    <w:name w:val="WW8Num20z8"/>
    <w:rsid w:val="001E5A81"/>
  </w:style>
  <w:style w:type="character" w:customStyle="1" w:styleId="WW-DefaultParagraphFont1111111111111111">
    <w:name w:val="WW-Default Paragraph Font1111111111111111"/>
    <w:rsid w:val="001E5A81"/>
  </w:style>
  <w:style w:type="character" w:customStyle="1" w:styleId="WW-DefaultParagraphFont11111111111111111">
    <w:name w:val="WW-Default Paragraph Font11111111111111111"/>
    <w:rsid w:val="001E5A81"/>
  </w:style>
  <w:style w:type="character" w:customStyle="1" w:styleId="WW8Num21z0">
    <w:name w:val="WW8Num21z0"/>
    <w:rsid w:val="001E5A81"/>
    <w:rPr>
      <w:rFonts w:ascii="Calibri" w:eastAsia="Times New Roman" w:hAnsi="Calibri" w:cs="Calibri"/>
    </w:rPr>
  </w:style>
  <w:style w:type="character" w:customStyle="1" w:styleId="WW8Num21z1">
    <w:name w:val="WW8Num21z1"/>
    <w:rsid w:val="001E5A81"/>
    <w:rPr>
      <w:rFonts w:ascii="Courier New" w:hAnsi="Courier New" w:cs="Courier New"/>
    </w:rPr>
  </w:style>
  <w:style w:type="character" w:customStyle="1" w:styleId="WW8Num21z2">
    <w:name w:val="WW8Num21z2"/>
    <w:rsid w:val="001E5A81"/>
    <w:rPr>
      <w:rFonts w:ascii="Wingdings" w:hAnsi="Wingdings" w:cs="Wingdings"/>
    </w:rPr>
  </w:style>
  <w:style w:type="character" w:customStyle="1" w:styleId="WW8Num21z3">
    <w:name w:val="WW8Num21z3"/>
    <w:rsid w:val="001E5A81"/>
    <w:rPr>
      <w:rFonts w:ascii="Symbol" w:hAnsi="Symbol" w:cs="Symbol"/>
    </w:rPr>
  </w:style>
  <w:style w:type="character" w:customStyle="1" w:styleId="WW8Num22z0">
    <w:name w:val="WW8Num22z0"/>
    <w:rsid w:val="001E5A81"/>
    <w:rPr>
      <w:rFonts w:ascii="Symbol" w:hAnsi="Symbol" w:cs="Symbol"/>
    </w:rPr>
  </w:style>
  <w:style w:type="character" w:customStyle="1" w:styleId="WW8Num22z1">
    <w:name w:val="WW8Num22z1"/>
    <w:rsid w:val="001E5A81"/>
    <w:rPr>
      <w:rFonts w:ascii="Courier New" w:hAnsi="Courier New" w:cs="Courier New"/>
    </w:rPr>
  </w:style>
  <w:style w:type="character" w:customStyle="1" w:styleId="WW8Num22z2">
    <w:name w:val="WW8Num22z2"/>
    <w:rsid w:val="001E5A81"/>
    <w:rPr>
      <w:rFonts w:ascii="Wingdings" w:hAnsi="Wingdings" w:cs="Wingdings"/>
    </w:rPr>
  </w:style>
  <w:style w:type="character" w:customStyle="1" w:styleId="WW8Num23z0">
    <w:name w:val="WW8Num23z0"/>
    <w:rsid w:val="001E5A81"/>
    <w:rPr>
      <w:rFonts w:ascii="Calibri" w:eastAsia="Times New Roman" w:hAnsi="Calibri" w:cs="Calibri"/>
    </w:rPr>
  </w:style>
  <w:style w:type="character" w:customStyle="1" w:styleId="WW8Num23z1">
    <w:name w:val="WW8Num23z1"/>
    <w:rsid w:val="001E5A81"/>
    <w:rPr>
      <w:rFonts w:ascii="Courier New" w:hAnsi="Courier New" w:cs="Courier New"/>
    </w:rPr>
  </w:style>
  <w:style w:type="character" w:customStyle="1" w:styleId="WW8Num23z2">
    <w:name w:val="WW8Num23z2"/>
    <w:rsid w:val="001E5A81"/>
    <w:rPr>
      <w:rFonts w:ascii="Wingdings" w:hAnsi="Wingdings" w:cs="Wingdings"/>
    </w:rPr>
  </w:style>
  <w:style w:type="character" w:customStyle="1" w:styleId="WW8Num23z3">
    <w:name w:val="WW8Num23z3"/>
    <w:rsid w:val="001E5A81"/>
    <w:rPr>
      <w:rFonts w:ascii="Symbol" w:hAnsi="Symbol" w:cs="Symbol"/>
    </w:rPr>
  </w:style>
  <w:style w:type="character" w:customStyle="1" w:styleId="WW8Num24z0">
    <w:name w:val="WW8Num24z0"/>
    <w:rsid w:val="001E5A81"/>
    <w:rPr>
      <w:rFonts w:ascii="Symbol" w:hAnsi="Symbol" w:cs="Symbol"/>
      <w:strike/>
      <w:color w:val="0070C0"/>
      <w:position w:val="0"/>
      <w:sz w:val="24"/>
      <w:vertAlign w:val="baseline"/>
      <w:lang w:val="el-GR"/>
    </w:rPr>
  </w:style>
  <w:style w:type="character" w:customStyle="1" w:styleId="WW8Num24z1">
    <w:name w:val="WW8Num24z1"/>
    <w:rsid w:val="001E5A81"/>
    <w:rPr>
      <w:rFonts w:ascii="Courier New" w:hAnsi="Courier New" w:cs="Courier New"/>
    </w:rPr>
  </w:style>
  <w:style w:type="character" w:customStyle="1" w:styleId="WW8Num24z2">
    <w:name w:val="WW8Num24z2"/>
    <w:rsid w:val="001E5A81"/>
    <w:rPr>
      <w:rFonts w:ascii="Wingdings" w:hAnsi="Wingdings" w:cs="Wingdings"/>
    </w:rPr>
  </w:style>
  <w:style w:type="character" w:customStyle="1" w:styleId="WW8Num25z0">
    <w:name w:val="WW8Num25z0"/>
    <w:rsid w:val="001E5A81"/>
    <w:rPr>
      <w:rFonts w:ascii="Symbol" w:hAnsi="Symbol" w:cs="Symbol"/>
    </w:rPr>
  </w:style>
  <w:style w:type="character" w:customStyle="1" w:styleId="WW8Num25z1">
    <w:name w:val="WW8Num25z1"/>
    <w:rsid w:val="001E5A81"/>
    <w:rPr>
      <w:rFonts w:ascii="Courier New" w:hAnsi="Courier New" w:cs="Courier New"/>
    </w:rPr>
  </w:style>
  <w:style w:type="character" w:customStyle="1" w:styleId="WW8Num25z2">
    <w:name w:val="WW8Num25z2"/>
    <w:rsid w:val="001E5A81"/>
    <w:rPr>
      <w:rFonts w:ascii="Wingdings" w:hAnsi="Wingdings" w:cs="Wingdings"/>
    </w:rPr>
  </w:style>
  <w:style w:type="character" w:customStyle="1" w:styleId="WW8Num26z0">
    <w:name w:val="WW8Num26z0"/>
    <w:rsid w:val="001E5A81"/>
    <w:rPr>
      <w:rFonts w:ascii="Symbol" w:hAnsi="Symbol" w:cs="Symbol"/>
    </w:rPr>
  </w:style>
  <w:style w:type="character" w:customStyle="1" w:styleId="WW8Num26z1">
    <w:name w:val="WW8Num26z1"/>
    <w:rsid w:val="001E5A81"/>
    <w:rPr>
      <w:rFonts w:ascii="Courier New" w:hAnsi="Courier New" w:cs="Courier New"/>
    </w:rPr>
  </w:style>
  <w:style w:type="character" w:customStyle="1" w:styleId="WW8Num26z2">
    <w:name w:val="WW8Num26z2"/>
    <w:rsid w:val="001E5A81"/>
    <w:rPr>
      <w:rFonts w:ascii="Wingdings" w:hAnsi="Wingdings" w:cs="Wingdings"/>
    </w:rPr>
  </w:style>
  <w:style w:type="character" w:customStyle="1" w:styleId="WW8Num27z0">
    <w:name w:val="WW8Num27z0"/>
    <w:rsid w:val="001E5A81"/>
    <w:rPr>
      <w:rFonts w:ascii="Calibri" w:eastAsia="Times New Roman" w:hAnsi="Calibri" w:cs="Calibri"/>
    </w:rPr>
  </w:style>
  <w:style w:type="character" w:customStyle="1" w:styleId="WW8Num27z1">
    <w:name w:val="WW8Num27z1"/>
    <w:rsid w:val="001E5A81"/>
    <w:rPr>
      <w:rFonts w:ascii="Courier New" w:hAnsi="Courier New" w:cs="Courier New"/>
    </w:rPr>
  </w:style>
  <w:style w:type="character" w:customStyle="1" w:styleId="WW8Num27z2">
    <w:name w:val="WW8Num27z2"/>
    <w:rsid w:val="001E5A81"/>
    <w:rPr>
      <w:rFonts w:ascii="Wingdings" w:hAnsi="Wingdings" w:cs="Wingdings"/>
    </w:rPr>
  </w:style>
  <w:style w:type="character" w:customStyle="1" w:styleId="WW8Num27z3">
    <w:name w:val="WW8Num27z3"/>
    <w:rsid w:val="001E5A81"/>
    <w:rPr>
      <w:rFonts w:ascii="Symbol" w:hAnsi="Symbol" w:cs="Symbol"/>
    </w:rPr>
  </w:style>
  <w:style w:type="character" w:customStyle="1" w:styleId="WW8Num28z0">
    <w:name w:val="WW8Num28z0"/>
    <w:rsid w:val="001E5A81"/>
    <w:rPr>
      <w:rFonts w:ascii="Symbol" w:hAnsi="Symbol" w:cs="Symbol"/>
    </w:rPr>
  </w:style>
  <w:style w:type="character" w:customStyle="1" w:styleId="WW8Num28z1">
    <w:name w:val="WW8Num28z1"/>
    <w:rsid w:val="001E5A81"/>
    <w:rPr>
      <w:rFonts w:ascii="Courier New" w:hAnsi="Courier New" w:cs="Courier New"/>
    </w:rPr>
  </w:style>
  <w:style w:type="character" w:customStyle="1" w:styleId="WW8Num28z2">
    <w:name w:val="WW8Num28z2"/>
    <w:rsid w:val="001E5A81"/>
    <w:rPr>
      <w:rFonts w:ascii="Wingdings" w:hAnsi="Wingdings" w:cs="Wingdings"/>
    </w:rPr>
  </w:style>
  <w:style w:type="character" w:customStyle="1" w:styleId="WW8Num29z0">
    <w:name w:val="WW8Num29z0"/>
    <w:rsid w:val="001E5A81"/>
    <w:rPr>
      <w:rFonts w:ascii="Calibri" w:eastAsia="Times New Roman" w:hAnsi="Calibri" w:cs="Calibri"/>
    </w:rPr>
  </w:style>
  <w:style w:type="character" w:customStyle="1" w:styleId="WW8Num29z1">
    <w:name w:val="WW8Num29z1"/>
    <w:rsid w:val="001E5A81"/>
    <w:rPr>
      <w:rFonts w:ascii="Courier New" w:hAnsi="Courier New" w:cs="Courier New"/>
    </w:rPr>
  </w:style>
  <w:style w:type="character" w:customStyle="1" w:styleId="WW8Num29z2">
    <w:name w:val="WW8Num29z2"/>
    <w:rsid w:val="001E5A81"/>
    <w:rPr>
      <w:rFonts w:ascii="Wingdings" w:hAnsi="Wingdings" w:cs="Wingdings"/>
    </w:rPr>
  </w:style>
  <w:style w:type="character" w:customStyle="1" w:styleId="WW8Num29z3">
    <w:name w:val="WW8Num29z3"/>
    <w:rsid w:val="001E5A81"/>
    <w:rPr>
      <w:rFonts w:ascii="Symbol" w:hAnsi="Symbol" w:cs="Symbol"/>
    </w:rPr>
  </w:style>
  <w:style w:type="character" w:customStyle="1" w:styleId="WW8Num30z0">
    <w:name w:val="WW8Num30z0"/>
    <w:rsid w:val="001E5A81"/>
    <w:rPr>
      <w:rFonts w:ascii="Symbol" w:hAnsi="Symbol" w:cs="Symbol"/>
      <w:shd w:val="clear" w:color="auto" w:fill="FFFF00"/>
    </w:rPr>
  </w:style>
  <w:style w:type="character" w:customStyle="1" w:styleId="WW8Num30z1">
    <w:name w:val="WW8Num30z1"/>
    <w:rsid w:val="001E5A81"/>
    <w:rPr>
      <w:rFonts w:ascii="Courier New" w:hAnsi="Courier New" w:cs="Courier New"/>
    </w:rPr>
  </w:style>
  <w:style w:type="character" w:customStyle="1" w:styleId="WW8Num30z2">
    <w:name w:val="WW8Num30z2"/>
    <w:rsid w:val="001E5A81"/>
    <w:rPr>
      <w:rFonts w:ascii="Wingdings" w:hAnsi="Wingdings" w:cs="Wingdings"/>
    </w:rPr>
  </w:style>
  <w:style w:type="character" w:customStyle="1" w:styleId="WW8Num31z0">
    <w:name w:val="WW8Num31z0"/>
    <w:rsid w:val="001E5A81"/>
    <w:rPr>
      <w:rFonts w:cs="Times New Roman"/>
    </w:rPr>
  </w:style>
  <w:style w:type="character" w:customStyle="1" w:styleId="WW8Num32z0">
    <w:name w:val="WW8Num32z0"/>
    <w:rsid w:val="001E5A81"/>
  </w:style>
  <w:style w:type="character" w:customStyle="1" w:styleId="WW8Num32z1">
    <w:name w:val="WW8Num32z1"/>
    <w:rsid w:val="001E5A81"/>
  </w:style>
  <w:style w:type="character" w:customStyle="1" w:styleId="WW8Num32z2">
    <w:name w:val="WW8Num32z2"/>
    <w:rsid w:val="001E5A81"/>
  </w:style>
  <w:style w:type="character" w:customStyle="1" w:styleId="WW8Num32z3">
    <w:name w:val="WW8Num32z3"/>
    <w:rsid w:val="001E5A81"/>
  </w:style>
  <w:style w:type="character" w:customStyle="1" w:styleId="WW8Num32z4">
    <w:name w:val="WW8Num32z4"/>
    <w:rsid w:val="001E5A81"/>
  </w:style>
  <w:style w:type="character" w:customStyle="1" w:styleId="WW8Num32z5">
    <w:name w:val="WW8Num32z5"/>
    <w:rsid w:val="001E5A81"/>
  </w:style>
  <w:style w:type="character" w:customStyle="1" w:styleId="WW8Num32z6">
    <w:name w:val="WW8Num32z6"/>
    <w:rsid w:val="001E5A81"/>
  </w:style>
  <w:style w:type="character" w:customStyle="1" w:styleId="WW8Num32z7">
    <w:name w:val="WW8Num32z7"/>
    <w:rsid w:val="001E5A81"/>
  </w:style>
  <w:style w:type="character" w:customStyle="1" w:styleId="WW8Num32z8">
    <w:name w:val="WW8Num32z8"/>
    <w:rsid w:val="001E5A81"/>
  </w:style>
  <w:style w:type="character" w:customStyle="1" w:styleId="WW8Num33z0">
    <w:name w:val="WW8Num33z0"/>
    <w:rsid w:val="001E5A81"/>
    <w:rPr>
      <w:rFonts w:ascii="Symbol" w:eastAsia="Calibri" w:hAnsi="Symbol" w:cs="Symbol"/>
    </w:rPr>
  </w:style>
  <w:style w:type="character" w:customStyle="1" w:styleId="WW8Num33z1">
    <w:name w:val="WW8Num33z1"/>
    <w:rsid w:val="001E5A81"/>
    <w:rPr>
      <w:rFonts w:ascii="Courier New" w:hAnsi="Courier New" w:cs="Courier New"/>
    </w:rPr>
  </w:style>
  <w:style w:type="character" w:customStyle="1" w:styleId="WW8Num33z2">
    <w:name w:val="WW8Num33z2"/>
    <w:rsid w:val="001E5A81"/>
    <w:rPr>
      <w:rFonts w:ascii="Wingdings" w:hAnsi="Wingdings" w:cs="Wingdings"/>
    </w:rPr>
  </w:style>
  <w:style w:type="character" w:customStyle="1" w:styleId="WW8Num34z0">
    <w:name w:val="WW8Num34z0"/>
    <w:rsid w:val="001E5A81"/>
    <w:rPr>
      <w:rFonts w:ascii="Symbol" w:hAnsi="Symbol" w:cs="Symbol"/>
    </w:rPr>
  </w:style>
  <w:style w:type="character" w:customStyle="1" w:styleId="WW8Num34z1">
    <w:name w:val="WW8Num34z1"/>
    <w:rsid w:val="001E5A81"/>
    <w:rPr>
      <w:rFonts w:ascii="Courier New" w:hAnsi="Courier New" w:cs="Courier New"/>
    </w:rPr>
  </w:style>
  <w:style w:type="character" w:customStyle="1" w:styleId="WW8Num34z2">
    <w:name w:val="WW8Num34z2"/>
    <w:rsid w:val="001E5A81"/>
    <w:rPr>
      <w:rFonts w:ascii="Wingdings" w:hAnsi="Wingdings" w:cs="Wingdings"/>
    </w:rPr>
  </w:style>
  <w:style w:type="character" w:customStyle="1" w:styleId="WW8Num35z0">
    <w:name w:val="WW8Num35z0"/>
    <w:rsid w:val="001E5A81"/>
    <w:rPr>
      <w:rFonts w:ascii="Calibri" w:eastAsia="Times New Roman" w:hAnsi="Calibri" w:cs="Calibri"/>
    </w:rPr>
  </w:style>
  <w:style w:type="character" w:customStyle="1" w:styleId="WW8Num35z1">
    <w:name w:val="WW8Num35z1"/>
    <w:rsid w:val="001E5A81"/>
    <w:rPr>
      <w:rFonts w:ascii="Courier New" w:hAnsi="Courier New" w:cs="Courier New"/>
    </w:rPr>
  </w:style>
  <w:style w:type="character" w:customStyle="1" w:styleId="WW8Num35z2">
    <w:name w:val="WW8Num35z2"/>
    <w:rsid w:val="001E5A81"/>
    <w:rPr>
      <w:rFonts w:ascii="Wingdings" w:hAnsi="Wingdings" w:cs="Wingdings"/>
    </w:rPr>
  </w:style>
  <w:style w:type="character" w:customStyle="1" w:styleId="WW8Num35z3">
    <w:name w:val="WW8Num35z3"/>
    <w:rsid w:val="001E5A81"/>
    <w:rPr>
      <w:rFonts w:ascii="Symbol" w:hAnsi="Symbol" w:cs="Symbol"/>
    </w:rPr>
  </w:style>
  <w:style w:type="character" w:customStyle="1" w:styleId="WW8Num36z0">
    <w:name w:val="WW8Num36z0"/>
    <w:rsid w:val="001E5A81"/>
    <w:rPr>
      <w:lang w:val="el-GR"/>
    </w:rPr>
  </w:style>
  <w:style w:type="character" w:customStyle="1" w:styleId="WW8Num36z1">
    <w:name w:val="WW8Num36z1"/>
    <w:rsid w:val="001E5A81"/>
  </w:style>
  <w:style w:type="character" w:customStyle="1" w:styleId="WW8Num36z2">
    <w:name w:val="WW8Num36z2"/>
    <w:rsid w:val="001E5A81"/>
  </w:style>
  <w:style w:type="character" w:customStyle="1" w:styleId="WW8Num36z3">
    <w:name w:val="WW8Num36z3"/>
    <w:rsid w:val="001E5A81"/>
  </w:style>
  <w:style w:type="character" w:customStyle="1" w:styleId="WW8Num36z4">
    <w:name w:val="WW8Num36z4"/>
    <w:rsid w:val="001E5A81"/>
  </w:style>
  <w:style w:type="character" w:customStyle="1" w:styleId="WW8Num36z5">
    <w:name w:val="WW8Num36z5"/>
    <w:rsid w:val="001E5A81"/>
  </w:style>
  <w:style w:type="character" w:customStyle="1" w:styleId="WW8Num36z6">
    <w:name w:val="WW8Num36z6"/>
    <w:rsid w:val="001E5A81"/>
  </w:style>
  <w:style w:type="character" w:customStyle="1" w:styleId="WW8Num36z7">
    <w:name w:val="WW8Num36z7"/>
    <w:rsid w:val="001E5A81"/>
  </w:style>
  <w:style w:type="character" w:customStyle="1" w:styleId="WW8Num36z8">
    <w:name w:val="WW8Num36z8"/>
    <w:rsid w:val="001E5A81"/>
  </w:style>
  <w:style w:type="character" w:customStyle="1" w:styleId="WW8Num37z0">
    <w:name w:val="WW8Num37z0"/>
    <w:rsid w:val="001E5A81"/>
    <w:rPr>
      <w:rFonts w:ascii="Calibri" w:eastAsia="Times New Roman" w:hAnsi="Calibri" w:cs="Calibri"/>
    </w:rPr>
  </w:style>
  <w:style w:type="character" w:customStyle="1" w:styleId="WW8Num37z1">
    <w:name w:val="WW8Num37z1"/>
    <w:rsid w:val="001E5A81"/>
    <w:rPr>
      <w:rFonts w:ascii="Courier New" w:hAnsi="Courier New" w:cs="Courier New"/>
    </w:rPr>
  </w:style>
  <w:style w:type="character" w:customStyle="1" w:styleId="WW8Num37z2">
    <w:name w:val="WW8Num37z2"/>
    <w:rsid w:val="001E5A81"/>
    <w:rPr>
      <w:rFonts w:ascii="Wingdings" w:hAnsi="Wingdings" w:cs="Wingdings"/>
    </w:rPr>
  </w:style>
  <w:style w:type="character" w:customStyle="1" w:styleId="WW8Num37z3">
    <w:name w:val="WW8Num37z3"/>
    <w:rsid w:val="001E5A81"/>
    <w:rPr>
      <w:rFonts w:ascii="Symbol" w:hAnsi="Symbol" w:cs="Symbol"/>
    </w:rPr>
  </w:style>
  <w:style w:type="character" w:customStyle="1" w:styleId="WW8Num38z0">
    <w:name w:val="WW8Num38z0"/>
    <w:rsid w:val="001E5A81"/>
  </w:style>
  <w:style w:type="character" w:customStyle="1" w:styleId="WW8Num38z1">
    <w:name w:val="WW8Num38z1"/>
    <w:rsid w:val="001E5A81"/>
  </w:style>
  <w:style w:type="character" w:customStyle="1" w:styleId="WW8Num38z2">
    <w:name w:val="WW8Num38z2"/>
    <w:rsid w:val="001E5A81"/>
  </w:style>
  <w:style w:type="character" w:customStyle="1" w:styleId="WW8Num38z3">
    <w:name w:val="WW8Num38z3"/>
    <w:rsid w:val="001E5A81"/>
  </w:style>
  <w:style w:type="character" w:customStyle="1" w:styleId="WW8Num38z4">
    <w:name w:val="WW8Num38z4"/>
    <w:rsid w:val="001E5A81"/>
  </w:style>
  <w:style w:type="character" w:customStyle="1" w:styleId="WW8Num38z5">
    <w:name w:val="WW8Num38z5"/>
    <w:rsid w:val="001E5A81"/>
  </w:style>
  <w:style w:type="character" w:customStyle="1" w:styleId="WW8Num38z6">
    <w:name w:val="WW8Num38z6"/>
    <w:rsid w:val="001E5A81"/>
  </w:style>
  <w:style w:type="character" w:customStyle="1" w:styleId="WW8Num38z7">
    <w:name w:val="WW8Num38z7"/>
    <w:rsid w:val="001E5A81"/>
  </w:style>
  <w:style w:type="character" w:customStyle="1" w:styleId="WW8Num38z8">
    <w:name w:val="WW8Num38z8"/>
    <w:rsid w:val="001E5A81"/>
  </w:style>
  <w:style w:type="character" w:customStyle="1" w:styleId="WW-DefaultParagraphFont111111111111111111">
    <w:name w:val="WW-Default Paragraph Font111111111111111111"/>
    <w:rsid w:val="001E5A81"/>
  </w:style>
  <w:style w:type="character" w:customStyle="1" w:styleId="WW8Num4z1">
    <w:name w:val="WW8Num4z1"/>
    <w:rsid w:val="001E5A81"/>
    <w:rPr>
      <w:rFonts w:cs="Times New Roman"/>
    </w:rPr>
  </w:style>
  <w:style w:type="character" w:customStyle="1" w:styleId="WW8Num5z1">
    <w:name w:val="WW8Num5z1"/>
    <w:rsid w:val="001E5A81"/>
    <w:rPr>
      <w:rFonts w:cs="Times New Roman"/>
    </w:rPr>
  </w:style>
  <w:style w:type="character" w:customStyle="1" w:styleId="WW8Num29z4">
    <w:name w:val="WW8Num29z4"/>
    <w:rsid w:val="001E5A81"/>
  </w:style>
  <w:style w:type="character" w:customStyle="1" w:styleId="WW8Num29z5">
    <w:name w:val="WW8Num29z5"/>
    <w:rsid w:val="001E5A81"/>
  </w:style>
  <w:style w:type="character" w:customStyle="1" w:styleId="WW8Num29z6">
    <w:name w:val="WW8Num29z6"/>
    <w:rsid w:val="001E5A81"/>
  </w:style>
  <w:style w:type="character" w:customStyle="1" w:styleId="WW8Num29z7">
    <w:name w:val="WW8Num29z7"/>
    <w:rsid w:val="001E5A81"/>
  </w:style>
  <w:style w:type="character" w:customStyle="1" w:styleId="WW8Num29z8">
    <w:name w:val="WW8Num29z8"/>
    <w:rsid w:val="001E5A81"/>
  </w:style>
  <w:style w:type="character" w:customStyle="1" w:styleId="WW8Num30z3">
    <w:name w:val="WW8Num30z3"/>
    <w:rsid w:val="001E5A81"/>
    <w:rPr>
      <w:rFonts w:ascii="Symbol" w:hAnsi="Symbol" w:cs="Symbol"/>
    </w:rPr>
  </w:style>
  <w:style w:type="character" w:customStyle="1" w:styleId="WW8Num31z1">
    <w:name w:val="WW8Num31z1"/>
    <w:rsid w:val="001E5A81"/>
  </w:style>
  <w:style w:type="character" w:customStyle="1" w:styleId="WW8Num31z2">
    <w:name w:val="WW8Num31z2"/>
    <w:rsid w:val="001E5A81"/>
  </w:style>
  <w:style w:type="character" w:customStyle="1" w:styleId="WW8Num31z3">
    <w:name w:val="WW8Num31z3"/>
    <w:rsid w:val="001E5A81"/>
  </w:style>
  <w:style w:type="character" w:customStyle="1" w:styleId="WW8Num31z4">
    <w:name w:val="WW8Num31z4"/>
    <w:rsid w:val="001E5A81"/>
  </w:style>
  <w:style w:type="character" w:customStyle="1" w:styleId="WW8Num31z5">
    <w:name w:val="WW8Num31z5"/>
    <w:rsid w:val="001E5A81"/>
  </w:style>
  <w:style w:type="character" w:customStyle="1" w:styleId="WW8Num31z6">
    <w:name w:val="WW8Num31z6"/>
    <w:rsid w:val="001E5A81"/>
  </w:style>
  <w:style w:type="character" w:customStyle="1" w:styleId="WW8Num31z7">
    <w:name w:val="WW8Num31z7"/>
    <w:rsid w:val="001E5A81"/>
  </w:style>
  <w:style w:type="character" w:customStyle="1" w:styleId="WW8Num31z8">
    <w:name w:val="WW8Num31z8"/>
    <w:rsid w:val="001E5A81"/>
  </w:style>
  <w:style w:type="character" w:customStyle="1" w:styleId="WW8Num39z0">
    <w:name w:val="WW8Num39z0"/>
    <w:rsid w:val="001E5A81"/>
    <w:rPr>
      <w:rFonts w:ascii="Calibri" w:eastAsia="Times New Roman" w:hAnsi="Calibri" w:cs="Calibri"/>
    </w:rPr>
  </w:style>
  <w:style w:type="character" w:customStyle="1" w:styleId="WW8Num39z1">
    <w:name w:val="WW8Num39z1"/>
    <w:rsid w:val="001E5A81"/>
    <w:rPr>
      <w:rFonts w:ascii="Courier New" w:hAnsi="Courier New" w:cs="Courier New"/>
    </w:rPr>
  </w:style>
  <w:style w:type="character" w:customStyle="1" w:styleId="WW8Num39z2">
    <w:name w:val="WW8Num39z2"/>
    <w:rsid w:val="001E5A81"/>
    <w:rPr>
      <w:rFonts w:ascii="Wingdings" w:hAnsi="Wingdings" w:cs="Wingdings"/>
    </w:rPr>
  </w:style>
  <w:style w:type="character" w:customStyle="1" w:styleId="WW8Num39z3">
    <w:name w:val="WW8Num39z3"/>
    <w:rsid w:val="001E5A81"/>
    <w:rPr>
      <w:rFonts w:ascii="Symbol" w:hAnsi="Symbol" w:cs="Symbol"/>
    </w:rPr>
  </w:style>
  <w:style w:type="character" w:customStyle="1" w:styleId="WW8Num40z0">
    <w:name w:val="WW8Num40z0"/>
    <w:rsid w:val="001E5A81"/>
    <w:rPr>
      <w:rFonts w:ascii="Symbol" w:hAnsi="Symbol" w:cs="Symbol"/>
    </w:rPr>
  </w:style>
  <w:style w:type="character" w:customStyle="1" w:styleId="WW8Num40z1">
    <w:name w:val="WW8Num40z1"/>
    <w:rsid w:val="001E5A81"/>
    <w:rPr>
      <w:rFonts w:ascii="Courier New" w:hAnsi="Courier New" w:cs="Courier New"/>
    </w:rPr>
  </w:style>
  <w:style w:type="character" w:customStyle="1" w:styleId="WW8Num40z2">
    <w:name w:val="WW8Num40z2"/>
    <w:rsid w:val="001E5A81"/>
    <w:rPr>
      <w:rFonts w:ascii="Wingdings" w:hAnsi="Wingdings" w:cs="Wingdings"/>
    </w:rPr>
  </w:style>
  <w:style w:type="character" w:customStyle="1" w:styleId="WW8Num41z0">
    <w:name w:val="WW8Num41z0"/>
    <w:rsid w:val="001E5A81"/>
    <w:rPr>
      <w:rFonts w:ascii="Arial" w:hAnsi="Arial" w:cs="Times New Roman"/>
      <w:b/>
      <w:i w:val="0"/>
      <w:sz w:val="20"/>
      <w:szCs w:val="20"/>
    </w:rPr>
  </w:style>
  <w:style w:type="character" w:customStyle="1" w:styleId="WW8Num41z1">
    <w:name w:val="WW8Num41z1"/>
    <w:rsid w:val="001E5A81"/>
    <w:rPr>
      <w:rFonts w:cs="Times New Roman"/>
    </w:rPr>
  </w:style>
  <w:style w:type="character" w:customStyle="1" w:styleId="WW8Num41z2">
    <w:name w:val="WW8Num41z2"/>
    <w:rsid w:val="001E5A81"/>
    <w:rPr>
      <w:rFonts w:ascii="Arial" w:hAnsi="Arial" w:cs="Times New Roman"/>
      <w:b w:val="0"/>
      <w:i w:val="0"/>
    </w:rPr>
  </w:style>
  <w:style w:type="character" w:customStyle="1" w:styleId="WW8Num41z3">
    <w:name w:val="WW8Num41z3"/>
    <w:rsid w:val="001E5A81"/>
    <w:rPr>
      <w:rFonts w:ascii="Arial" w:hAnsi="Arial" w:cs="Times New Roman"/>
      <w:b w:val="0"/>
      <w:i w:val="0"/>
      <w:sz w:val="20"/>
      <w:szCs w:val="20"/>
    </w:rPr>
  </w:style>
  <w:style w:type="character" w:customStyle="1" w:styleId="DefaultParagraphFont1">
    <w:name w:val="Default Paragraph Font1"/>
    <w:rsid w:val="001E5A81"/>
  </w:style>
  <w:style w:type="character" w:customStyle="1" w:styleId="Heading1Char">
    <w:name w:val="Heading 1 Char"/>
    <w:rsid w:val="001E5A81"/>
    <w:rPr>
      <w:rFonts w:ascii="Arial" w:hAnsi="Arial" w:cs="Arial"/>
      <w:b/>
      <w:bCs/>
      <w:color w:val="333399"/>
      <w:sz w:val="28"/>
      <w:szCs w:val="32"/>
      <w:lang w:val="en-US"/>
    </w:rPr>
  </w:style>
  <w:style w:type="character" w:customStyle="1" w:styleId="Heading2Char">
    <w:name w:val="Heading 2 Char"/>
    <w:rsid w:val="001E5A81"/>
    <w:rPr>
      <w:rFonts w:ascii="Arial" w:hAnsi="Arial" w:cs="Arial"/>
      <w:b/>
      <w:color w:val="002060"/>
      <w:sz w:val="24"/>
      <w:szCs w:val="22"/>
      <w:lang w:val="en-GB"/>
    </w:rPr>
  </w:style>
  <w:style w:type="character" w:customStyle="1" w:styleId="Heading5Char">
    <w:name w:val="Heading 5 Char"/>
    <w:rsid w:val="001E5A81"/>
    <w:rPr>
      <w:rFonts w:ascii="Calibri" w:eastAsia="Times New Roman" w:hAnsi="Calibri" w:cs="Times New Roman"/>
      <w:b/>
      <w:bCs/>
      <w:i/>
      <w:iCs/>
      <w:sz w:val="26"/>
      <w:szCs w:val="26"/>
      <w:lang w:val="en-GB"/>
    </w:rPr>
  </w:style>
  <w:style w:type="character" w:customStyle="1" w:styleId="DateChar">
    <w:name w:val="Date Char"/>
    <w:rsid w:val="001E5A81"/>
    <w:rPr>
      <w:sz w:val="24"/>
      <w:szCs w:val="24"/>
      <w:lang w:val="en-GB"/>
    </w:rPr>
  </w:style>
  <w:style w:type="character" w:customStyle="1" w:styleId="FooterChar">
    <w:name w:val="Footer Char"/>
    <w:rsid w:val="001E5A81"/>
    <w:rPr>
      <w:rFonts w:eastAsia="MS Mincho" w:cs="Times New Roman"/>
      <w:sz w:val="24"/>
      <w:szCs w:val="24"/>
      <w:lang w:val="en-US" w:eastAsia="ja-JP"/>
    </w:rPr>
  </w:style>
  <w:style w:type="character" w:customStyle="1" w:styleId="HeaderChar">
    <w:name w:val="Header Char"/>
    <w:rsid w:val="001E5A81"/>
    <w:rPr>
      <w:rFonts w:cs="Times New Roman"/>
      <w:sz w:val="24"/>
      <w:szCs w:val="24"/>
      <w:lang w:val="en-GB"/>
    </w:rPr>
  </w:style>
  <w:style w:type="character" w:styleId="af3">
    <w:name w:val="page number"/>
    <w:rsid w:val="001E5A81"/>
    <w:rPr>
      <w:rFonts w:cs="Times New Roman"/>
    </w:rPr>
  </w:style>
  <w:style w:type="character" w:customStyle="1" w:styleId="BalloonTextChar">
    <w:name w:val="Balloon Text Char"/>
    <w:rsid w:val="001E5A81"/>
    <w:rPr>
      <w:rFonts w:ascii="Tahoma" w:hAnsi="Tahoma" w:cs="Tahoma"/>
      <w:sz w:val="16"/>
      <w:szCs w:val="16"/>
      <w:lang w:val="en-GB"/>
    </w:rPr>
  </w:style>
  <w:style w:type="character" w:customStyle="1" w:styleId="CommentTextChar">
    <w:name w:val="Comment Text Char"/>
    <w:rsid w:val="001E5A81"/>
    <w:rPr>
      <w:rFonts w:cs="Times New Roman"/>
      <w:lang w:val="en-GB"/>
    </w:rPr>
  </w:style>
  <w:style w:type="character" w:customStyle="1" w:styleId="CommentSubjectChar">
    <w:name w:val="Comment Subject Char"/>
    <w:rsid w:val="001E5A81"/>
    <w:rPr>
      <w:rFonts w:cs="Times New Roman"/>
      <w:b/>
      <w:bCs/>
      <w:lang w:val="en-GB"/>
    </w:rPr>
  </w:style>
  <w:style w:type="character" w:customStyle="1" w:styleId="BodyTextChar">
    <w:name w:val="Body Text Char"/>
    <w:rsid w:val="001E5A81"/>
    <w:rPr>
      <w:rFonts w:cs="Times New Roman"/>
      <w:sz w:val="24"/>
      <w:szCs w:val="24"/>
      <w:lang w:val="en-GB"/>
    </w:rPr>
  </w:style>
  <w:style w:type="character" w:styleId="af4">
    <w:name w:val="Placeholder Text"/>
    <w:rsid w:val="001E5A81"/>
    <w:rPr>
      <w:rFonts w:cs="Times New Roman"/>
      <w:color w:val="808080"/>
    </w:rPr>
  </w:style>
  <w:style w:type="character" w:customStyle="1" w:styleId="FootnoteTextChar">
    <w:name w:val="Footnote Text Char"/>
    <w:rsid w:val="001E5A81"/>
    <w:rPr>
      <w:rFonts w:ascii="Calibri" w:hAnsi="Calibri" w:cs="Times New Roman"/>
    </w:rPr>
  </w:style>
  <w:style w:type="character" w:customStyle="1" w:styleId="Heading3Char">
    <w:name w:val="Heading 3 Char"/>
    <w:rsid w:val="001E5A81"/>
    <w:rPr>
      <w:rFonts w:ascii="Arial" w:hAnsi="Arial" w:cs="Arial"/>
      <w:b/>
      <w:bCs/>
      <w:sz w:val="22"/>
      <w:szCs w:val="26"/>
      <w:lang w:val="en-GB"/>
    </w:rPr>
  </w:style>
  <w:style w:type="character" w:customStyle="1" w:styleId="Heading4Char">
    <w:name w:val="Heading 4 Char"/>
    <w:rsid w:val="001E5A81"/>
    <w:rPr>
      <w:rFonts w:ascii="Arial" w:eastAsia="Times New Roman" w:hAnsi="Arial" w:cs="Times New Roman"/>
      <w:b/>
      <w:bCs/>
      <w:sz w:val="22"/>
      <w:szCs w:val="28"/>
      <w:lang w:val="en-GB"/>
    </w:rPr>
  </w:style>
  <w:style w:type="character" w:customStyle="1" w:styleId="DocTitleChar">
    <w:name w:val="Doc Title Char"/>
    <w:basedOn w:val="Heading1Char"/>
    <w:rsid w:val="001E5A81"/>
  </w:style>
  <w:style w:type="character" w:customStyle="1" w:styleId="Style1Char">
    <w:name w:val="Style1 Char"/>
    <w:rsid w:val="001E5A81"/>
    <w:rPr>
      <w:rFonts w:ascii="Calibri" w:hAnsi="Calibri" w:cs="Calibri"/>
      <w:b/>
      <w:bCs/>
      <w:color w:val="333399"/>
      <w:sz w:val="40"/>
      <w:szCs w:val="40"/>
      <w:lang w:val="en-US"/>
    </w:rPr>
  </w:style>
  <w:style w:type="character" w:customStyle="1" w:styleId="ContentsChar">
    <w:name w:val="Contents Char"/>
    <w:rsid w:val="001E5A81"/>
    <w:rPr>
      <w:rFonts w:ascii="Calibri" w:hAnsi="Calibri" w:cs="Calibri"/>
      <w:b/>
      <w:bCs/>
      <w:color w:val="333399"/>
      <w:sz w:val="28"/>
      <w:szCs w:val="32"/>
      <w:lang w:val="en-US"/>
    </w:rPr>
  </w:style>
  <w:style w:type="character" w:customStyle="1" w:styleId="EndnoteTextChar">
    <w:name w:val="Endnote Text Char"/>
    <w:rsid w:val="001E5A81"/>
    <w:rPr>
      <w:rFonts w:ascii="Calibri" w:hAnsi="Calibri" w:cs="Calibri"/>
      <w:lang w:val="en-GB"/>
    </w:rPr>
  </w:style>
  <w:style w:type="character" w:customStyle="1" w:styleId="FootnoteReference2">
    <w:name w:val="Footnote Reference2"/>
    <w:rsid w:val="001E5A81"/>
    <w:rPr>
      <w:vertAlign w:val="superscript"/>
    </w:rPr>
  </w:style>
  <w:style w:type="character" w:customStyle="1" w:styleId="EndnoteReference1">
    <w:name w:val="Endnote Reference1"/>
    <w:rsid w:val="001E5A81"/>
    <w:rPr>
      <w:vertAlign w:val="superscript"/>
    </w:rPr>
  </w:style>
  <w:style w:type="character" w:customStyle="1" w:styleId="af5">
    <w:name w:val="Κουκκίδες"/>
    <w:rsid w:val="001E5A81"/>
    <w:rPr>
      <w:rFonts w:ascii="OpenSymbol" w:eastAsia="OpenSymbol" w:hAnsi="OpenSymbol" w:cs="OpenSymbol"/>
    </w:rPr>
  </w:style>
  <w:style w:type="character" w:customStyle="1" w:styleId="13">
    <w:name w:val="Προεπιλεγμένη γραμματοσειρά1"/>
    <w:rsid w:val="001E5A81"/>
  </w:style>
  <w:style w:type="character" w:styleId="af6">
    <w:name w:val="Emphasis"/>
    <w:qFormat/>
    <w:rsid w:val="001E5A81"/>
    <w:rPr>
      <w:i/>
      <w:iCs/>
    </w:rPr>
  </w:style>
  <w:style w:type="character" w:customStyle="1" w:styleId="af7">
    <w:name w:val="Χαρακτήρες αρίθμησης"/>
    <w:rsid w:val="001E5A81"/>
  </w:style>
  <w:style w:type="character" w:customStyle="1" w:styleId="normalwithoutspacingChar">
    <w:name w:val="normal_without_spacing Char"/>
    <w:rsid w:val="001E5A81"/>
    <w:rPr>
      <w:rFonts w:ascii="Calibri" w:hAnsi="Calibri" w:cs="Calibri"/>
      <w:sz w:val="22"/>
      <w:szCs w:val="24"/>
    </w:rPr>
  </w:style>
  <w:style w:type="character" w:customStyle="1" w:styleId="FootnoteTextChar1">
    <w:name w:val="Footnote Text Char1"/>
    <w:rsid w:val="001E5A81"/>
    <w:rPr>
      <w:rFonts w:ascii="Calibri" w:hAnsi="Calibri" w:cs="Calibri"/>
      <w:lang w:val="en-IE" w:eastAsia="zh-CN"/>
    </w:rPr>
  </w:style>
  <w:style w:type="character" w:customStyle="1" w:styleId="foothangingChar">
    <w:name w:val="foot_hanging Char"/>
    <w:rsid w:val="001E5A81"/>
    <w:rPr>
      <w:rFonts w:ascii="Calibri" w:hAnsi="Calibri" w:cs="Calibri"/>
      <w:sz w:val="18"/>
      <w:szCs w:val="18"/>
      <w:lang w:val="en-IE" w:eastAsia="zh-CN"/>
    </w:rPr>
  </w:style>
  <w:style w:type="character" w:customStyle="1" w:styleId="HTMLPreformattedChar">
    <w:name w:val="HTML Preformatted Char"/>
    <w:rsid w:val="001E5A81"/>
    <w:rPr>
      <w:rFonts w:ascii="Courier New" w:hAnsi="Courier New" w:cs="Courier New"/>
    </w:rPr>
  </w:style>
  <w:style w:type="character" w:customStyle="1" w:styleId="apple-converted-space">
    <w:name w:val="apple-converted-space"/>
    <w:basedOn w:val="WW-DefaultParagraphFont111111111111111111"/>
    <w:rsid w:val="001E5A81"/>
  </w:style>
  <w:style w:type="character" w:customStyle="1" w:styleId="BodyTextIndent3Char">
    <w:name w:val="Body Text Indent 3 Char"/>
    <w:rsid w:val="001E5A81"/>
    <w:rPr>
      <w:rFonts w:ascii="Calibri" w:hAnsi="Calibri" w:cs="Calibri"/>
      <w:sz w:val="16"/>
      <w:szCs w:val="16"/>
      <w:lang w:val="en-GB"/>
    </w:rPr>
  </w:style>
  <w:style w:type="character" w:customStyle="1" w:styleId="WW-FootnoteReference">
    <w:name w:val="WW-Footnote Reference"/>
    <w:rsid w:val="001E5A81"/>
    <w:rPr>
      <w:vertAlign w:val="superscript"/>
    </w:rPr>
  </w:style>
  <w:style w:type="character" w:customStyle="1" w:styleId="WW-EndnoteReference">
    <w:name w:val="WW-Endnote Reference"/>
    <w:rsid w:val="001E5A81"/>
    <w:rPr>
      <w:vertAlign w:val="superscript"/>
    </w:rPr>
  </w:style>
  <w:style w:type="character" w:customStyle="1" w:styleId="FootnoteReference1">
    <w:name w:val="Footnote Reference1"/>
    <w:rsid w:val="001E5A81"/>
    <w:rPr>
      <w:vertAlign w:val="superscript"/>
    </w:rPr>
  </w:style>
  <w:style w:type="character" w:customStyle="1" w:styleId="FootnoteTextChar2">
    <w:name w:val="Footnote Text Char2"/>
    <w:rsid w:val="001E5A81"/>
    <w:rPr>
      <w:rFonts w:ascii="Calibri" w:hAnsi="Calibri" w:cs="Calibri"/>
      <w:sz w:val="18"/>
      <w:lang w:val="en-IE" w:eastAsia="zh-CN"/>
    </w:rPr>
  </w:style>
  <w:style w:type="character" w:customStyle="1" w:styleId="foothangingChar1">
    <w:name w:val="foot_hanging Char1"/>
    <w:rsid w:val="001E5A81"/>
    <w:rPr>
      <w:rFonts w:ascii="Calibri" w:hAnsi="Calibri" w:cs="Calibri"/>
      <w:sz w:val="18"/>
      <w:szCs w:val="18"/>
      <w:lang w:val="en-IE" w:eastAsia="zh-CN"/>
    </w:rPr>
  </w:style>
  <w:style w:type="character" w:customStyle="1" w:styleId="footersChar">
    <w:name w:val="footers Char"/>
    <w:basedOn w:val="foothangingChar1"/>
    <w:rsid w:val="001E5A81"/>
  </w:style>
  <w:style w:type="character" w:customStyle="1" w:styleId="CommentTextChar1">
    <w:name w:val="Comment Text Char1"/>
    <w:rsid w:val="001E5A81"/>
    <w:rPr>
      <w:rFonts w:ascii="Calibri" w:hAnsi="Calibri" w:cs="Calibri"/>
      <w:lang w:val="en-GB" w:eastAsia="zh-CN"/>
    </w:rPr>
  </w:style>
  <w:style w:type="character" w:customStyle="1" w:styleId="HTMLPreformattedChar1">
    <w:name w:val="HTML Preformatted Char1"/>
    <w:rsid w:val="001E5A81"/>
    <w:rPr>
      <w:rFonts w:ascii="Courier New" w:hAnsi="Courier New" w:cs="Courier New"/>
      <w:lang w:eastAsia="zh-CN"/>
    </w:rPr>
  </w:style>
  <w:style w:type="character" w:customStyle="1" w:styleId="BodyText3Char">
    <w:name w:val="Body Text 3 Char"/>
    <w:rsid w:val="001E5A81"/>
    <w:rPr>
      <w:rFonts w:ascii="Calibri" w:hAnsi="Calibri" w:cs="Calibri"/>
      <w:sz w:val="16"/>
      <w:szCs w:val="16"/>
      <w:lang w:val="en-GB" w:eastAsia="zh-CN"/>
    </w:rPr>
  </w:style>
  <w:style w:type="character" w:customStyle="1" w:styleId="WW-FootnoteReference1">
    <w:name w:val="WW-Footnote Reference1"/>
    <w:rsid w:val="001E5A81"/>
    <w:rPr>
      <w:vertAlign w:val="superscript"/>
    </w:rPr>
  </w:style>
  <w:style w:type="character" w:customStyle="1" w:styleId="WW-EndnoteReference1">
    <w:name w:val="WW-Endnote Reference1"/>
    <w:rsid w:val="001E5A81"/>
    <w:rPr>
      <w:vertAlign w:val="superscript"/>
    </w:rPr>
  </w:style>
  <w:style w:type="character" w:customStyle="1" w:styleId="WW-FootnoteReference2">
    <w:name w:val="WW-Footnote Reference2"/>
    <w:rsid w:val="001E5A81"/>
    <w:rPr>
      <w:vertAlign w:val="superscript"/>
    </w:rPr>
  </w:style>
  <w:style w:type="character" w:customStyle="1" w:styleId="WW-EndnoteReference2">
    <w:name w:val="WW-Endnote Reference2"/>
    <w:rsid w:val="001E5A81"/>
    <w:rPr>
      <w:vertAlign w:val="superscript"/>
    </w:rPr>
  </w:style>
  <w:style w:type="character" w:customStyle="1" w:styleId="FootnoteTextChar3">
    <w:name w:val="Footnote Text Char3"/>
    <w:rsid w:val="001E5A81"/>
    <w:rPr>
      <w:rFonts w:ascii="Calibri" w:hAnsi="Calibri" w:cs="Calibri"/>
      <w:sz w:val="18"/>
      <w:lang w:val="en-IE" w:eastAsia="zh-CN"/>
    </w:rPr>
  </w:style>
  <w:style w:type="character" w:customStyle="1" w:styleId="foothangingChar2">
    <w:name w:val="foot_hanging Char2"/>
    <w:rsid w:val="001E5A81"/>
    <w:rPr>
      <w:rFonts w:ascii="Calibri" w:hAnsi="Calibri" w:cs="Calibri"/>
      <w:sz w:val="18"/>
      <w:szCs w:val="18"/>
      <w:lang w:val="en-IE" w:eastAsia="zh-CN"/>
    </w:rPr>
  </w:style>
  <w:style w:type="character" w:customStyle="1" w:styleId="footersChar1">
    <w:name w:val="footers Char1"/>
    <w:basedOn w:val="foothangingChar2"/>
    <w:rsid w:val="001E5A81"/>
  </w:style>
  <w:style w:type="character" w:customStyle="1" w:styleId="foootChar">
    <w:name w:val="fooot Char"/>
    <w:basedOn w:val="footersChar1"/>
    <w:rsid w:val="001E5A81"/>
  </w:style>
  <w:style w:type="character" w:customStyle="1" w:styleId="14">
    <w:name w:val="Παραπομπή υποσημείωσης1"/>
    <w:rsid w:val="001E5A81"/>
    <w:rPr>
      <w:vertAlign w:val="superscript"/>
    </w:rPr>
  </w:style>
  <w:style w:type="character" w:customStyle="1" w:styleId="15">
    <w:name w:val="Παραπομπή σχολίου1"/>
    <w:rsid w:val="001E5A81"/>
    <w:rPr>
      <w:sz w:val="16"/>
      <w:szCs w:val="16"/>
    </w:rPr>
  </w:style>
  <w:style w:type="character" w:customStyle="1" w:styleId="Char4">
    <w:name w:val="Κείμενο σχολίου Char"/>
    <w:rsid w:val="001E5A81"/>
    <w:rPr>
      <w:rFonts w:ascii="Calibri" w:hAnsi="Calibri" w:cs="Calibri"/>
      <w:lang w:val="en-GB"/>
    </w:rPr>
  </w:style>
  <w:style w:type="character" w:customStyle="1" w:styleId="Char5">
    <w:name w:val="Θέμα σχολίου Char"/>
    <w:rsid w:val="001E5A81"/>
    <w:rPr>
      <w:rFonts w:ascii="Calibri" w:hAnsi="Calibri" w:cs="Calibri"/>
      <w:b/>
      <w:bCs/>
      <w:lang w:val="en-GB"/>
    </w:rPr>
  </w:style>
  <w:style w:type="character" w:customStyle="1" w:styleId="-HTMLChar">
    <w:name w:val="Προ-διαμορφωμένο HTML Char"/>
    <w:uiPriority w:val="99"/>
    <w:rsid w:val="001E5A81"/>
    <w:rPr>
      <w:rFonts w:ascii="Courier New" w:eastAsia="Times New Roman" w:hAnsi="Courier New" w:cs="Courier New"/>
    </w:rPr>
  </w:style>
  <w:style w:type="character" w:customStyle="1" w:styleId="WW-FootnoteReference3">
    <w:name w:val="WW-Footnote Reference3"/>
    <w:rsid w:val="001E5A81"/>
    <w:rPr>
      <w:vertAlign w:val="superscript"/>
    </w:rPr>
  </w:style>
  <w:style w:type="character" w:customStyle="1" w:styleId="WW-EndnoteReference3">
    <w:name w:val="WW-Endnote Reference3"/>
    <w:rsid w:val="001E5A81"/>
    <w:rPr>
      <w:vertAlign w:val="superscript"/>
    </w:rPr>
  </w:style>
  <w:style w:type="character" w:customStyle="1" w:styleId="WW-FootnoteReference4">
    <w:name w:val="WW-Footnote Reference4"/>
    <w:rsid w:val="001E5A81"/>
    <w:rPr>
      <w:vertAlign w:val="superscript"/>
    </w:rPr>
  </w:style>
  <w:style w:type="character" w:customStyle="1" w:styleId="WW-EndnoteReference4">
    <w:name w:val="WW-Endnote Reference4"/>
    <w:rsid w:val="001E5A81"/>
    <w:rPr>
      <w:vertAlign w:val="superscript"/>
    </w:rPr>
  </w:style>
  <w:style w:type="character" w:customStyle="1" w:styleId="WW-FootnoteReference5">
    <w:name w:val="WW-Footnote Reference5"/>
    <w:rsid w:val="001E5A81"/>
    <w:rPr>
      <w:vertAlign w:val="superscript"/>
    </w:rPr>
  </w:style>
  <w:style w:type="character" w:customStyle="1" w:styleId="WW-EndnoteReference5">
    <w:name w:val="WW-Endnote Reference5"/>
    <w:rsid w:val="001E5A81"/>
    <w:rPr>
      <w:vertAlign w:val="superscript"/>
    </w:rPr>
  </w:style>
  <w:style w:type="character" w:customStyle="1" w:styleId="WW-FootnoteReference6">
    <w:name w:val="WW-Footnote Reference6"/>
    <w:rsid w:val="001E5A81"/>
    <w:rPr>
      <w:vertAlign w:val="superscript"/>
    </w:rPr>
  </w:style>
  <w:style w:type="character" w:styleId="-0">
    <w:name w:val="FollowedHyperlink"/>
    <w:rsid w:val="001E5A81"/>
    <w:rPr>
      <w:color w:val="800000"/>
      <w:u w:val="single"/>
    </w:rPr>
  </w:style>
  <w:style w:type="character" w:customStyle="1" w:styleId="WW-EndnoteReference6">
    <w:name w:val="WW-Endnote Reference6"/>
    <w:rsid w:val="001E5A81"/>
    <w:rPr>
      <w:vertAlign w:val="superscript"/>
    </w:rPr>
  </w:style>
  <w:style w:type="character" w:customStyle="1" w:styleId="WW-FootnoteReference7">
    <w:name w:val="WW-Footnote Reference7"/>
    <w:rsid w:val="001E5A81"/>
    <w:rPr>
      <w:vertAlign w:val="superscript"/>
    </w:rPr>
  </w:style>
  <w:style w:type="character" w:customStyle="1" w:styleId="WW-EndnoteReference7">
    <w:name w:val="WW-Endnote Reference7"/>
    <w:rsid w:val="001E5A81"/>
    <w:rPr>
      <w:vertAlign w:val="superscript"/>
    </w:rPr>
  </w:style>
  <w:style w:type="character" w:customStyle="1" w:styleId="WW-FootnoteReference8">
    <w:name w:val="WW-Footnote Reference8"/>
    <w:rsid w:val="001E5A81"/>
    <w:rPr>
      <w:vertAlign w:val="superscript"/>
    </w:rPr>
  </w:style>
  <w:style w:type="character" w:customStyle="1" w:styleId="WW-EndnoteReference8">
    <w:name w:val="WW-Endnote Reference8"/>
    <w:rsid w:val="001E5A81"/>
    <w:rPr>
      <w:vertAlign w:val="superscript"/>
    </w:rPr>
  </w:style>
  <w:style w:type="character" w:customStyle="1" w:styleId="WW-FootnoteReference9">
    <w:name w:val="WW-Footnote Reference9"/>
    <w:rsid w:val="001E5A81"/>
    <w:rPr>
      <w:vertAlign w:val="superscript"/>
    </w:rPr>
  </w:style>
  <w:style w:type="character" w:customStyle="1" w:styleId="WW-EndnoteReference9">
    <w:name w:val="WW-Endnote Reference9"/>
    <w:rsid w:val="001E5A81"/>
    <w:rPr>
      <w:vertAlign w:val="superscript"/>
    </w:rPr>
  </w:style>
  <w:style w:type="character" w:customStyle="1" w:styleId="WW-FootnoteReference10">
    <w:name w:val="WW-Footnote Reference10"/>
    <w:rsid w:val="001E5A81"/>
    <w:rPr>
      <w:vertAlign w:val="superscript"/>
    </w:rPr>
  </w:style>
  <w:style w:type="character" w:customStyle="1" w:styleId="WW-EndnoteReference10">
    <w:name w:val="WW-Endnote Reference10"/>
    <w:rsid w:val="001E5A81"/>
    <w:rPr>
      <w:vertAlign w:val="superscript"/>
    </w:rPr>
  </w:style>
  <w:style w:type="character" w:customStyle="1" w:styleId="WW-FootnoteReference11">
    <w:name w:val="WW-Footnote Reference11"/>
    <w:rsid w:val="001E5A81"/>
    <w:rPr>
      <w:vertAlign w:val="superscript"/>
    </w:rPr>
  </w:style>
  <w:style w:type="character" w:customStyle="1" w:styleId="WW-EndnoteReference11">
    <w:name w:val="WW-Endnote Reference11"/>
    <w:rsid w:val="001E5A81"/>
    <w:rPr>
      <w:vertAlign w:val="superscript"/>
    </w:rPr>
  </w:style>
  <w:style w:type="character" w:customStyle="1" w:styleId="WW-FootnoteReference12">
    <w:name w:val="WW-Footnote Reference12"/>
    <w:rsid w:val="001E5A81"/>
    <w:rPr>
      <w:vertAlign w:val="superscript"/>
    </w:rPr>
  </w:style>
  <w:style w:type="character" w:customStyle="1" w:styleId="WW-EndnoteReference12">
    <w:name w:val="WW-Endnote Reference12"/>
    <w:rsid w:val="001E5A81"/>
    <w:rPr>
      <w:vertAlign w:val="superscript"/>
    </w:rPr>
  </w:style>
  <w:style w:type="character" w:customStyle="1" w:styleId="WW-FootnoteReference13">
    <w:name w:val="WW-Footnote Reference13"/>
    <w:rsid w:val="001E5A81"/>
    <w:rPr>
      <w:vertAlign w:val="superscript"/>
    </w:rPr>
  </w:style>
  <w:style w:type="character" w:customStyle="1" w:styleId="WW-EndnoteReference13">
    <w:name w:val="WW-Endnote Reference13"/>
    <w:rsid w:val="001E5A81"/>
    <w:rPr>
      <w:vertAlign w:val="superscript"/>
    </w:rPr>
  </w:style>
  <w:style w:type="character" w:styleId="af8">
    <w:name w:val="endnote reference"/>
    <w:rsid w:val="001E5A81"/>
    <w:rPr>
      <w:vertAlign w:val="superscript"/>
    </w:rPr>
  </w:style>
  <w:style w:type="character" w:customStyle="1" w:styleId="23">
    <w:name w:val="Παραπομπή υποσημείωσης2"/>
    <w:rsid w:val="001E5A81"/>
    <w:rPr>
      <w:vertAlign w:val="superscript"/>
    </w:rPr>
  </w:style>
  <w:style w:type="character" w:customStyle="1" w:styleId="24">
    <w:name w:val="Παραπομπή σημείωσης τέλους2"/>
    <w:rsid w:val="001E5A81"/>
    <w:rPr>
      <w:vertAlign w:val="superscript"/>
    </w:rPr>
  </w:style>
  <w:style w:type="character" w:customStyle="1" w:styleId="WW-FootnoteReference14">
    <w:name w:val="WW-Footnote Reference14"/>
    <w:rsid w:val="001E5A81"/>
    <w:rPr>
      <w:vertAlign w:val="superscript"/>
    </w:rPr>
  </w:style>
  <w:style w:type="character" w:customStyle="1" w:styleId="WW-EndnoteReference14">
    <w:name w:val="WW-Endnote Reference14"/>
    <w:rsid w:val="001E5A81"/>
    <w:rPr>
      <w:vertAlign w:val="superscript"/>
    </w:rPr>
  </w:style>
  <w:style w:type="character" w:customStyle="1" w:styleId="WW-FootnoteReference15">
    <w:name w:val="WW-Footnote Reference15"/>
    <w:rsid w:val="001E5A81"/>
    <w:rPr>
      <w:vertAlign w:val="superscript"/>
    </w:rPr>
  </w:style>
  <w:style w:type="character" w:customStyle="1" w:styleId="WW-EndnoteReference15">
    <w:name w:val="WW-Endnote Reference15"/>
    <w:rsid w:val="001E5A81"/>
    <w:rPr>
      <w:vertAlign w:val="superscript"/>
    </w:rPr>
  </w:style>
  <w:style w:type="character" w:customStyle="1" w:styleId="WW-FootnoteReference16">
    <w:name w:val="WW-Footnote Reference16"/>
    <w:rsid w:val="001E5A81"/>
    <w:rPr>
      <w:vertAlign w:val="superscript"/>
    </w:rPr>
  </w:style>
  <w:style w:type="character" w:customStyle="1" w:styleId="WW-EndnoteReference16">
    <w:name w:val="WW-Endnote Reference16"/>
    <w:rsid w:val="001E5A81"/>
    <w:rPr>
      <w:vertAlign w:val="superscript"/>
    </w:rPr>
  </w:style>
  <w:style w:type="character" w:customStyle="1" w:styleId="WW-FootnoteReference17">
    <w:name w:val="WW-Footnote Reference17"/>
    <w:rsid w:val="001E5A81"/>
    <w:rPr>
      <w:vertAlign w:val="superscript"/>
    </w:rPr>
  </w:style>
  <w:style w:type="character" w:customStyle="1" w:styleId="WW-EndnoteReference17">
    <w:name w:val="WW-Endnote Reference17"/>
    <w:rsid w:val="001E5A81"/>
    <w:rPr>
      <w:vertAlign w:val="superscript"/>
    </w:rPr>
  </w:style>
  <w:style w:type="character" w:customStyle="1" w:styleId="34">
    <w:name w:val="Παραπομπή υποσημείωσης3"/>
    <w:rsid w:val="001E5A81"/>
    <w:rPr>
      <w:vertAlign w:val="superscript"/>
    </w:rPr>
  </w:style>
  <w:style w:type="character" w:customStyle="1" w:styleId="35">
    <w:name w:val="Παραπομπή σημείωσης τέλους3"/>
    <w:rsid w:val="001E5A81"/>
    <w:rPr>
      <w:vertAlign w:val="superscript"/>
    </w:rPr>
  </w:style>
  <w:style w:type="character" w:customStyle="1" w:styleId="WW-FootnoteReference18">
    <w:name w:val="WW-Footnote Reference18"/>
    <w:rsid w:val="001E5A81"/>
    <w:rPr>
      <w:vertAlign w:val="superscript"/>
    </w:rPr>
  </w:style>
  <w:style w:type="character" w:customStyle="1" w:styleId="WW-EndnoteReference18">
    <w:name w:val="WW-Endnote Reference18"/>
    <w:rsid w:val="001E5A81"/>
    <w:rPr>
      <w:vertAlign w:val="superscript"/>
    </w:rPr>
  </w:style>
  <w:style w:type="character" w:customStyle="1" w:styleId="WW-FootnoteReference19">
    <w:name w:val="WW-Footnote Reference19"/>
    <w:rsid w:val="001E5A81"/>
    <w:rPr>
      <w:vertAlign w:val="superscript"/>
    </w:rPr>
  </w:style>
  <w:style w:type="paragraph" w:customStyle="1" w:styleId="af9">
    <w:name w:val="Επικεφαλίδα"/>
    <w:basedOn w:val="a"/>
    <w:next w:val="a3"/>
    <w:rsid w:val="001E5A81"/>
    <w:pPr>
      <w:keepNext/>
      <w:suppressAutoHyphens/>
      <w:spacing w:before="240" w:after="120"/>
      <w:jc w:val="both"/>
    </w:pPr>
    <w:rPr>
      <w:rFonts w:ascii="Liberation Sans" w:eastAsia="Microsoft YaHei" w:hAnsi="Liberation Sans" w:cs="Mangal"/>
      <w:sz w:val="28"/>
      <w:szCs w:val="28"/>
      <w:lang w:val="en-GB" w:eastAsia="zh-CN"/>
    </w:rPr>
  </w:style>
  <w:style w:type="paragraph" w:styleId="afa">
    <w:name w:val="List"/>
    <w:basedOn w:val="a3"/>
    <w:rsid w:val="001E5A81"/>
    <w:pPr>
      <w:suppressAutoHyphens/>
      <w:spacing w:after="240"/>
    </w:pPr>
    <w:rPr>
      <w:rFonts w:ascii="Calibri" w:hAnsi="Calibri" w:cs="Mangal"/>
      <w:szCs w:val="24"/>
      <w:lang w:val="en-GB" w:eastAsia="zh-CN"/>
    </w:rPr>
  </w:style>
  <w:style w:type="paragraph" w:styleId="afb">
    <w:name w:val="caption"/>
    <w:basedOn w:val="a"/>
    <w:rsid w:val="001E5A81"/>
    <w:pPr>
      <w:suppressLineNumbers/>
      <w:suppressAutoHyphens/>
      <w:spacing w:before="120" w:after="120"/>
      <w:jc w:val="both"/>
    </w:pPr>
    <w:rPr>
      <w:rFonts w:ascii="Calibri" w:hAnsi="Calibri" w:cs="Mangal"/>
      <w:i/>
      <w:iCs/>
      <w:lang w:val="en-GB" w:eastAsia="zh-CN"/>
    </w:rPr>
  </w:style>
  <w:style w:type="paragraph" w:customStyle="1" w:styleId="afc">
    <w:name w:val="Ευρετήριο"/>
    <w:basedOn w:val="a"/>
    <w:rsid w:val="001E5A81"/>
    <w:pPr>
      <w:suppressLineNumbers/>
      <w:suppressAutoHyphens/>
      <w:spacing w:after="120"/>
      <w:jc w:val="both"/>
    </w:pPr>
    <w:rPr>
      <w:rFonts w:ascii="Calibri" w:hAnsi="Calibri" w:cs="Mangal"/>
      <w:sz w:val="22"/>
      <w:lang w:val="en-GB" w:eastAsia="zh-CN"/>
    </w:rPr>
  </w:style>
  <w:style w:type="paragraph" w:customStyle="1" w:styleId="36">
    <w:name w:val="Λεζάντα3"/>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
    <w:name w:val="WW-Caption"/>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
    <w:name w:val="WW-Caption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
    <w:name w:val="WW-Caption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
    <w:name w:val="WW-Caption111"/>
    <w:basedOn w:val="a"/>
    <w:rsid w:val="001E5A81"/>
    <w:pPr>
      <w:suppressLineNumbers/>
      <w:suppressAutoHyphens/>
      <w:spacing w:before="120" w:after="120"/>
      <w:jc w:val="both"/>
    </w:pPr>
    <w:rPr>
      <w:rFonts w:ascii="Calibri" w:hAnsi="Calibri" w:cs="Mangal"/>
      <w:i/>
      <w:iCs/>
      <w:lang w:val="en-GB" w:eastAsia="zh-CN"/>
    </w:rPr>
  </w:style>
  <w:style w:type="paragraph" w:customStyle="1" w:styleId="25">
    <w:name w:val="Λεζάντα2"/>
    <w:basedOn w:val="a"/>
    <w:rsid w:val="001E5A81"/>
    <w:pPr>
      <w:suppressLineNumbers/>
      <w:suppressAutoHyphens/>
      <w:spacing w:before="120" w:after="120"/>
      <w:jc w:val="both"/>
    </w:pPr>
    <w:rPr>
      <w:rFonts w:ascii="Calibri" w:hAnsi="Calibri" w:cs="Mangal"/>
      <w:i/>
      <w:iCs/>
      <w:lang w:val="en-GB" w:eastAsia="zh-CN"/>
    </w:rPr>
  </w:style>
  <w:style w:type="paragraph" w:customStyle="1" w:styleId="Caption1">
    <w:name w:val="Caption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
    <w:name w:val="WW-Caption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
    <w:name w:val="WW-Caption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
    <w:name w:val="WW-Caption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
    <w:name w:val="WW-Caption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
    <w:name w:val="WW-Caption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1">
    <w:name w:val="WW-Caption1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11">
    <w:name w:val="WW-Caption11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111">
    <w:name w:val="WW-Caption111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1111">
    <w:name w:val="WW-Caption1111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11111">
    <w:name w:val="WW-Caption11111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111111">
    <w:name w:val="WW-Caption111111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16">
    <w:name w:val="Λεζάντα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1111111">
    <w:name w:val="WW-Caption1111111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11111111">
    <w:name w:val="WW-Caption11111111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111111111">
    <w:name w:val="WW-Caption111111111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WW-Caption111111111111111111">
    <w:name w:val="WW-Caption111111111111111111"/>
    <w:basedOn w:val="a"/>
    <w:rsid w:val="001E5A81"/>
    <w:pPr>
      <w:suppressLineNumbers/>
      <w:suppressAutoHyphens/>
      <w:spacing w:before="120" w:after="120"/>
      <w:jc w:val="both"/>
    </w:pPr>
    <w:rPr>
      <w:rFonts w:ascii="Calibri" w:hAnsi="Calibri" w:cs="Mangal"/>
      <w:i/>
      <w:iCs/>
      <w:lang w:val="en-GB" w:eastAsia="zh-CN"/>
    </w:rPr>
  </w:style>
  <w:style w:type="paragraph" w:customStyle="1" w:styleId="Bullet">
    <w:name w:val="Bullet"/>
    <w:basedOn w:val="a"/>
    <w:rsid w:val="001E5A81"/>
    <w:pPr>
      <w:numPr>
        <w:numId w:val="3"/>
      </w:numPr>
      <w:suppressAutoHyphens/>
      <w:spacing w:after="100"/>
      <w:jc w:val="both"/>
    </w:pPr>
    <w:rPr>
      <w:rFonts w:ascii="Calibri" w:eastAsia="MS Mincho" w:hAnsi="Calibri" w:cs="Calibri"/>
      <w:sz w:val="22"/>
      <w:lang w:val="en-US" w:eastAsia="ja-JP"/>
    </w:rPr>
  </w:style>
  <w:style w:type="paragraph" w:styleId="afd">
    <w:name w:val="Date"/>
    <w:basedOn w:val="a"/>
    <w:next w:val="a"/>
    <w:link w:val="Char6"/>
    <w:rsid w:val="001E5A81"/>
    <w:pPr>
      <w:suppressAutoHyphens/>
      <w:spacing w:after="100"/>
      <w:jc w:val="both"/>
    </w:pPr>
    <w:rPr>
      <w:rFonts w:ascii="Calibri" w:eastAsia="MS Mincho" w:hAnsi="Calibri" w:cs="Calibri"/>
      <w:sz w:val="22"/>
      <w:lang w:val="en-US" w:eastAsia="ja-JP"/>
    </w:rPr>
  </w:style>
  <w:style w:type="character" w:customStyle="1" w:styleId="Char6">
    <w:name w:val="Ημερομηνία Char"/>
    <w:basedOn w:val="a0"/>
    <w:link w:val="afd"/>
    <w:rsid w:val="001E5A81"/>
    <w:rPr>
      <w:rFonts w:ascii="Calibri" w:eastAsia="MS Mincho" w:hAnsi="Calibri" w:cs="Calibri"/>
      <w:sz w:val="22"/>
      <w:szCs w:val="24"/>
      <w:lang w:val="en-US" w:eastAsia="ja-JP"/>
    </w:rPr>
  </w:style>
  <w:style w:type="paragraph" w:customStyle="1" w:styleId="DocTitle">
    <w:name w:val="Doc Title"/>
    <w:basedOn w:val="1"/>
    <w:rsid w:val="001E5A81"/>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cs="Arial"/>
      <w:bCs/>
      <w:color w:val="333399"/>
      <w:szCs w:val="32"/>
      <w:u w:val="none"/>
      <w:lang w:val="en-US" w:eastAsia="zh-CN"/>
    </w:rPr>
  </w:style>
  <w:style w:type="paragraph" w:customStyle="1" w:styleId="inserttext">
    <w:name w:val="insert text"/>
    <w:basedOn w:val="a"/>
    <w:rsid w:val="001E5A81"/>
    <w:pPr>
      <w:suppressAutoHyphens/>
      <w:spacing w:after="100"/>
      <w:ind w:left="794"/>
      <w:jc w:val="both"/>
    </w:pPr>
    <w:rPr>
      <w:rFonts w:ascii="Calibri" w:eastAsia="MS Mincho" w:hAnsi="Calibri" w:cs="Calibri"/>
      <w:sz w:val="22"/>
      <w:lang w:val="en-US" w:eastAsia="ja-JP"/>
    </w:rPr>
  </w:style>
  <w:style w:type="paragraph" w:styleId="afe">
    <w:name w:val="annotation text"/>
    <w:basedOn w:val="a"/>
    <w:link w:val="Char10"/>
    <w:rsid w:val="001E5A81"/>
    <w:pPr>
      <w:suppressAutoHyphens/>
      <w:spacing w:after="120"/>
      <w:jc w:val="both"/>
    </w:pPr>
    <w:rPr>
      <w:rFonts w:ascii="Calibri" w:hAnsi="Calibri" w:cs="Calibri"/>
      <w:sz w:val="20"/>
      <w:szCs w:val="20"/>
      <w:lang w:val="en-GB" w:eastAsia="zh-CN"/>
    </w:rPr>
  </w:style>
  <w:style w:type="character" w:customStyle="1" w:styleId="Char10">
    <w:name w:val="Κείμενο σχολίου Char1"/>
    <w:basedOn w:val="a0"/>
    <w:link w:val="afe"/>
    <w:rsid w:val="001E5A81"/>
    <w:rPr>
      <w:rFonts w:ascii="Calibri" w:hAnsi="Calibri" w:cs="Calibri"/>
      <w:lang w:val="en-GB" w:eastAsia="zh-CN"/>
    </w:rPr>
  </w:style>
  <w:style w:type="paragraph" w:styleId="aff">
    <w:name w:val="annotation subject"/>
    <w:basedOn w:val="afe"/>
    <w:next w:val="afe"/>
    <w:link w:val="Char11"/>
    <w:rsid w:val="001E5A81"/>
    <w:rPr>
      <w:b/>
      <w:bCs/>
    </w:rPr>
  </w:style>
  <w:style w:type="character" w:customStyle="1" w:styleId="Char11">
    <w:name w:val="Θέμα σχολίου Char1"/>
    <w:basedOn w:val="Char10"/>
    <w:link w:val="aff"/>
    <w:rsid w:val="001E5A81"/>
    <w:rPr>
      <w:b/>
      <w:bCs/>
    </w:rPr>
  </w:style>
  <w:style w:type="paragraph" w:styleId="aff0">
    <w:name w:val="Revision"/>
    <w:rsid w:val="001E5A81"/>
    <w:pPr>
      <w:suppressAutoHyphens/>
    </w:pPr>
    <w:rPr>
      <w:sz w:val="24"/>
      <w:szCs w:val="24"/>
      <w:lang w:val="en-GB" w:eastAsia="zh-CN"/>
    </w:rPr>
  </w:style>
  <w:style w:type="paragraph" w:customStyle="1" w:styleId="western">
    <w:name w:val="western"/>
    <w:basedOn w:val="a"/>
    <w:rsid w:val="001E5A81"/>
    <w:pPr>
      <w:suppressAutoHyphens/>
      <w:spacing w:before="280" w:after="200"/>
      <w:jc w:val="both"/>
    </w:pPr>
    <w:rPr>
      <w:rFonts w:ascii="Arial Unicode MS" w:eastAsia="Arial Unicode MS" w:hAnsi="Arial Unicode MS" w:cs="Arial Unicode MS"/>
      <w:sz w:val="22"/>
      <w:lang w:val="en-GB" w:eastAsia="zh-CN"/>
    </w:rPr>
  </w:style>
  <w:style w:type="paragraph" w:styleId="17">
    <w:name w:val="toc 1"/>
    <w:basedOn w:val="a"/>
    <w:next w:val="a"/>
    <w:uiPriority w:val="39"/>
    <w:rsid w:val="001E5A81"/>
    <w:pPr>
      <w:suppressAutoHyphens/>
      <w:spacing w:before="120" w:after="120"/>
    </w:pPr>
    <w:rPr>
      <w:rFonts w:ascii="Calibri" w:hAnsi="Calibri" w:cs="Calibri"/>
      <w:b/>
      <w:bCs/>
      <w:caps/>
      <w:sz w:val="20"/>
      <w:szCs w:val="20"/>
      <w:lang w:val="en-GB" w:eastAsia="zh-CN"/>
    </w:rPr>
  </w:style>
  <w:style w:type="paragraph" w:styleId="26">
    <w:name w:val="toc 2"/>
    <w:basedOn w:val="a"/>
    <w:next w:val="a"/>
    <w:uiPriority w:val="39"/>
    <w:rsid w:val="001E5A81"/>
    <w:pPr>
      <w:suppressAutoHyphens/>
      <w:ind w:left="220"/>
    </w:pPr>
    <w:rPr>
      <w:rFonts w:ascii="Calibri" w:hAnsi="Calibri" w:cs="Calibri"/>
      <w:smallCaps/>
      <w:sz w:val="20"/>
      <w:szCs w:val="20"/>
      <w:lang w:val="en-GB" w:eastAsia="zh-CN"/>
    </w:rPr>
  </w:style>
  <w:style w:type="paragraph" w:styleId="37">
    <w:name w:val="toc 3"/>
    <w:basedOn w:val="a"/>
    <w:next w:val="a"/>
    <w:uiPriority w:val="39"/>
    <w:rsid w:val="001E5A81"/>
    <w:pPr>
      <w:suppressAutoHyphens/>
      <w:ind w:left="440"/>
    </w:pPr>
    <w:rPr>
      <w:rFonts w:ascii="Calibri" w:hAnsi="Calibri" w:cs="Calibri"/>
      <w:i/>
      <w:iCs/>
      <w:sz w:val="20"/>
      <w:szCs w:val="20"/>
      <w:lang w:val="en-GB" w:eastAsia="zh-CN"/>
    </w:rPr>
  </w:style>
  <w:style w:type="paragraph" w:styleId="41">
    <w:name w:val="toc 4"/>
    <w:basedOn w:val="a"/>
    <w:next w:val="a"/>
    <w:uiPriority w:val="39"/>
    <w:rsid w:val="001E5A81"/>
    <w:pPr>
      <w:suppressAutoHyphens/>
      <w:ind w:left="660"/>
    </w:pPr>
    <w:rPr>
      <w:rFonts w:ascii="Calibri" w:hAnsi="Calibri" w:cs="Calibri"/>
      <w:sz w:val="18"/>
      <w:szCs w:val="18"/>
      <w:lang w:val="en-GB" w:eastAsia="zh-CN"/>
    </w:rPr>
  </w:style>
  <w:style w:type="paragraph" w:styleId="50">
    <w:name w:val="toc 5"/>
    <w:basedOn w:val="a"/>
    <w:next w:val="a"/>
    <w:rsid w:val="001E5A81"/>
    <w:pPr>
      <w:suppressAutoHyphens/>
      <w:ind w:left="880"/>
    </w:pPr>
    <w:rPr>
      <w:rFonts w:ascii="Calibri" w:hAnsi="Calibri" w:cs="Calibri"/>
      <w:sz w:val="18"/>
      <w:szCs w:val="18"/>
      <w:lang w:val="en-GB" w:eastAsia="zh-CN"/>
    </w:rPr>
  </w:style>
  <w:style w:type="paragraph" w:styleId="6">
    <w:name w:val="toc 6"/>
    <w:basedOn w:val="a"/>
    <w:next w:val="a"/>
    <w:rsid w:val="001E5A81"/>
    <w:pPr>
      <w:suppressAutoHyphens/>
      <w:ind w:left="1100"/>
    </w:pPr>
    <w:rPr>
      <w:rFonts w:ascii="Calibri" w:hAnsi="Calibri" w:cs="Calibri"/>
      <w:sz w:val="18"/>
      <w:szCs w:val="18"/>
      <w:lang w:val="en-GB" w:eastAsia="zh-CN"/>
    </w:rPr>
  </w:style>
  <w:style w:type="paragraph" w:styleId="7">
    <w:name w:val="toc 7"/>
    <w:basedOn w:val="a"/>
    <w:next w:val="a"/>
    <w:rsid w:val="001E5A81"/>
    <w:pPr>
      <w:suppressAutoHyphens/>
      <w:ind w:left="1320"/>
    </w:pPr>
    <w:rPr>
      <w:rFonts w:ascii="Calibri" w:hAnsi="Calibri" w:cs="Calibri"/>
      <w:sz w:val="18"/>
      <w:szCs w:val="18"/>
      <w:lang w:val="en-GB" w:eastAsia="zh-CN"/>
    </w:rPr>
  </w:style>
  <w:style w:type="paragraph" w:styleId="8">
    <w:name w:val="toc 8"/>
    <w:basedOn w:val="a"/>
    <w:next w:val="a"/>
    <w:rsid w:val="001E5A81"/>
    <w:pPr>
      <w:suppressAutoHyphens/>
      <w:ind w:left="1540"/>
    </w:pPr>
    <w:rPr>
      <w:rFonts w:ascii="Calibri" w:hAnsi="Calibri" w:cs="Calibri"/>
      <w:sz w:val="18"/>
      <w:szCs w:val="18"/>
      <w:lang w:val="en-GB" w:eastAsia="zh-CN"/>
    </w:rPr>
  </w:style>
  <w:style w:type="paragraph" w:styleId="9">
    <w:name w:val="toc 9"/>
    <w:basedOn w:val="a"/>
    <w:next w:val="a"/>
    <w:rsid w:val="001E5A81"/>
    <w:pPr>
      <w:suppressAutoHyphens/>
      <w:ind w:left="1760"/>
    </w:pPr>
    <w:rPr>
      <w:rFonts w:ascii="Calibri" w:hAnsi="Calibri" w:cs="Calibri"/>
      <w:sz w:val="18"/>
      <w:szCs w:val="18"/>
      <w:lang w:val="en-GB" w:eastAsia="zh-CN"/>
    </w:rPr>
  </w:style>
  <w:style w:type="paragraph" w:customStyle="1" w:styleId="Style1">
    <w:name w:val="Style1"/>
    <w:basedOn w:val="DocTitle"/>
    <w:rsid w:val="001E5A8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E5A81"/>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bCs/>
      <w:color w:val="333399"/>
      <w:szCs w:val="32"/>
      <w:u w:val="none"/>
      <w:lang w:eastAsia="zh-CN"/>
    </w:rPr>
  </w:style>
  <w:style w:type="paragraph" w:customStyle="1" w:styleId="aff1">
    <w:name w:val="Προμορφοποιημένο κείμενο"/>
    <w:basedOn w:val="a"/>
    <w:rsid w:val="001E5A81"/>
    <w:pPr>
      <w:suppressAutoHyphens/>
      <w:spacing w:after="120"/>
      <w:jc w:val="both"/>
    </w:pPr>
    <w:rPr>
      <w:rFonts w:ascii="Calibri" w:hAnsi="Calibri" w:cs="Calibri"/>
      <w:sz w:val="22"/>
      <w:lang w:val="en-GB" w:eastAsia="zh-CN"/>
    </w:rPr>
  </w:style>
  <w:style w:type="paragraph" w:customStyle="1" w:styleId="normalwithoutspacing">
    <w:name w:val="normal_without_spacing"/>
    <w:basedOn w:val="a"/>
    <w:rsid w:val="001E5A81"/>
    <w:pPr>
      <w:suppressAutoHyphens/>
      <w:spacing w:after="60"/>
      <w:jc w:val="both"/>
    </w:pPr>
    <w:rPr>
      <w:rFonts w:ascii="Calibri" w:hAnsi="Calibri" w:cs="Calibri"/>
      <w:sz w:val="22"/>
      <w:lang w:eastAsia="zh-CN"/>
    </w:rPr>
  </w:style>
  <w:style w:type="paragraph" w:customStyle="1" w:styleId="foothanging">
    <w:name w:val="foot_hanging"/>
    <w:basedOn w:val="ab"/>
    <w:rsid w:val="001E5A81"/>
    <w:pPr>
      <w:suppressAutoHyphens/>
      <w:ind w:left="426" w:hanging="426"/>
      <w:jc w:val="both"/>
    </w:pPr>
    <w:rPr>
      <w:rFonts w:ascii="Calibri" w:hAnsi="Calibri"/>
      <w:sz w:val="18"/>
      <w:szCs w:val="18"/>
      <w:lang w:val="en-IE" w:eastAsia="zh-CN"/>
    </w:rPr>
  </w:style>
  <w:style w:type="paragraph" w:styleId="-HTML">
    <w:name w:val="HTML Preformatted"/>
    <w:basedOn w:val="a"/>
    <w:link w:val="-HTMLChar1"/>
    <w:uiPriority w:val="99"/>
    <w:rsid w:val="001E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Char1">
    <w:name w:val="Προ-διαμορφωμένο HTML Char1"/>
    <w:basedOn w:val="a0"/>
    <w:link w:val="-HTML"/>
    <w:uiPriority w:val="99"/>
    <w:rsid w:val="001E5A81"/>
    <w:rPr>
      <w:rFonts w:ascii="Courier New" w:hAnsi="Courier New" w:cs="Courier New"/>
      <w:lang w:eastAsia="zh-CN"/>
    </w:rPr>
  </w:style>
  <w:style w:type="paragraph" w:customStyle="1" w:styleId="LO-normal">
    <w:name w:val="LO-normal"/>
    <w:rsid w:val="001E5A81"/>
    <w:pPr>
      <w:suppressAutoHyphens/>
      <w:spacing w:line="276" w:lineRule="auto"/>
    </w:pPr>
    <w:rPr>
      <w:rFonts w:ascii="Arial" w:eastAsia="Arial" w:hAnsi="Arial" w:cs="Arial"/>
      <w:color w:val="000000"/>
      <w:sz w:val="22"/>
      <w:szCs w:val="22"/>
      <w:lang w:eastAsia="zh-CN"/>
    </w:rPr>
  </w:style>
  <w:style w:type="paragraph" w:styleId="aff2">
    <w:name w:val="No Spacing"/>
    <w:qFormat/>
    <w:rsid w:val="001E5A81"/>
    <w:pPr>
      <w:suppressAutoHyphens/>
      <w:jc w:val="both"/>
    </w:pPr>
    <w:rPr>
      <w:rFonts w:ascii="Calibri" w:hAnsi="Calibri" w:cs="Calibri"/>
      <w:sz w:val="22"/>
      <w:szCs w:val="24"/>
      <w:lang w:val="en-GB" w:eastAsia="zh-CN"/>
    </w:rPr>
  </w:style>
  <w:style w:type="paragraph" w:customStyle="1" w:styleId="aff3">
    <w:name w:val="Περιεχόμενα πίνακα"/>
    <w:basedOn w:val="a"/>
    <w:rsid w:val="001E5A81"/>
    <w:pPr>
      <w:suppressLineNumbers/>
      <w:suppressAutoHyphens/>
      <w:spacing w:after="120"/>
      <w:jc w:val="both"/>
    </w:pPr>
    <w:rPr>
      <w:rFonts w:ascii="Calibri" w:hAnsi="Calibri" w:cs="Calibri"/>
      <w:sz w:val="22"/>
      <w:lang w:val="en-GB" w:eastAsia="zh-CN"/>
    </w:rPr>
  </w:style>
  <w:style w:type="paragraph" w:customStyle="1" w:styleId="aff4">
    <w:name w:val="Επικεφαλίδα πίνακα"/>
    <w:basedOn w:val="aff3"/>
    <w:rsid w:val="001E5A81"/>
    <w:pPr>
      <w:jc w:val="center"/>
    </w:pPr>
    <w:rPr>
      <w:b/>
      <w:bCs/>
    </w:rPr>
  </w:style>
  <w:style w:type="paragraph" w:customStyle="1" w:styleId="footers">
    <w:name w:val="footers"/>
    <w:basedOn w:val="foothanging"/>
    <w:rsid w:val="001E5A81"/>
  </w:style>
  <w:style w:type="paragraph" w:customStyle="1" w:styleId="Standard">
    <w:name w:val="Standard"/>
    <w:rsid w:val="001E5A81"/>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1E5A81"/>
    <w:pPr>
      <w:spacing w:after="120"/>
    </w:pPr>
  </w:style>
  <w:style w:type="paragraph" w:customStyle="1" w:styleId="Footnote">
    <w:name w:val="Footnote"/>
    <w:basedOn w:val="Standard"/>
    <w:rsid w:val="001E5A81"/>
    <w:pPr>
      <w:suppressLineNumbers/>
      <w:ind w:left="283" w:hanging="283"/>
    </w:pPr>
    <w:rPr>
      <w:sz w:val="20"/>
      <w:szCs w:val="20"/>
    </w:rPr>
  </w:style>
  <w:style w:type="paragraph" w:customStyle="1" w:styleId="fooot">
    <w:name w:val="fooot"/>
    <w:basedOn w:val="footers"/>
    <w:rsid w:val="001E5A81"/>
  </w:style>
  <w:style w:type="paragraph" w:customStyle="1" w:styleId="18">
    <w:name w:val="Κείμενο πλαισίου1"/>
    <w:basedOn w:val="a"/>
    <w:rsid w:val="001E5A81"/>
    <w:pPr>
      <w:suppressAutoHyphens/>
      <w:jc w:val="both"/>
    </w:pPr>
    <w:rPr>
      <w:rFonts w:ascii="Tahoma" w:hAnsi="Tahoma" w:cs="Tahoma"/>
      <w:sz w:val="16"/>
      <w:szCs w:val="16"/>
      <w:lang w:val="en-GB" w:eastAsia="zh-CN"/>
    </w:rPr>
  </w:style>
  <w:style w:type="paragraph" w:customStyle="1" w:styleId="19">
    <w:name w:val="Κείμενο σχολίου1"/>
    <w:basedOn w:val="a"/>
    <w:rsid w:val="001E5A81"/>
    <w:pPr>
      <w:suppressAutoHyphens/>
      <w:spacing w:after="120"/>
      <w:jc w:val="both"/>
    </w:pPr>
    <w:rPr>
      <w:rFonts w:ascii="Calibri" w:hAnsi="Calibri" w:cs="Calibri"/>
      <w:sz w:val="20"/>
      <w:szCs w:val="20"/>
      <w:lang w:val="en-GB" w:eastAsia="zh-CN"/>
    </w:rPr>
  </w:style>
  <w:style w:type="paragraph" w:customStyle="1" w:styleId="1a">
    <w:name w:val="Θέμα σχολίου1"/>
    <w:basedOn w:val="19"/>
    <w:next w:val="19"/>
    <w:rsid w:val="001E5A81"/>
    <w:rPr>
      <w:b/>
      <w:bCs/>
    </w:rPr>
  </w:style>
  <w:style w:type="paragraph" w:customStyle="1" w:styleId="-HTML1">
    <w:name w:val="Προ-διαμορφωμένο HTML1"/>
    <w:basedOn w:val="a"/>
    <w:rsid w:val="001E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paragraph" w:customStyle="1" w:styleId="1b">
    <w:name w:val="Αναθεώρηση1"/>
    <w:rsid w:val="001E5A81"/>
    <w:pPr>
      <w:suppressAutoHyphens/>
    </w:pPr>
    <w:rPr>
      <w:rFonts w:ascii="Calibri" w:hAnsi="Calibri" w:cs="Calibri"/>
      <w:sz w:val="22"/>
      <w:szCs w:val="24"/>
      <w:lang w:val="en-GB" w:eastAsia="zh-CN"/>
    </w:rPr>
  </w:style>
  <w:style w:type="paragraph" w:styleId="27">
    <w:name w:val="List Bullet 2"/>
    <w:basedOn w:val="a"/>
    <w:rsid w:val="001E5A81"/>
    <w:pPr>
      <w:spacing w:line="360" w:lineRule="auto"/>
      <w:ind w:left="283" w:hanging="283"/>
      <w:jc w:val="both"/>
    </w:pPr>
    <w:rPr>
      <w:rFonts w:ascii="Trebuchet MS" w:hAnsi="Trebuchet MS"/>
      <w:sz w:val="22"/>
      <w:szCs w:val="20"/>
      <w:lang w:val="en-US" w:eastAsia="zh-CN"/>
    </w:rPr>
  </w:style>
  <w:style w:type="paragraph" w:customStyle="1" w:styleId="100">
    <w:name w:val="Περιεχόμενα 10"/>
    <w:basedOn w:val="afc"/>
    <w:rsid w:val="001E5A81"/>
    <w:pPr>
      <w:tabs>
        <w:tab w:val="right" w:leader="dot" w:pos="7091"/>
      </w:tabs>
      <w:ind w:left="2547"/>
    </w:pPr>
  </w:style>
  <w:style w:type="paragraph" w:customStyle="1" w:styleId="aff5">
    <w:name w:val="Οριζόντια γραμμή"/>
    <w:basedOn w:val="a"/>
    <w:next w:val="a3"/>
    <w:rsid w:val="001E5A81"/>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paragraph" w:customStyle="1" w:styleId="para-1">
    <w:name w:val="para-1"/>
    <w:basedOn w:val="a"/>
    <w:rsid w:val="001E5A81"/>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zh-CN"/>
    </w:rPr>
  </w:style>
  <w:style w:type="paragraph" w:customStyle="1" w:styleId="210">
    <w:name w:val="Σώμα κείμενου 21"/>
    <w:basedOn w:val="a"/>
    <w:rsid w:val="001E5A81"/>
    <w:pPr>
      <w:suppressAutoHyphens/>
      <w:overflowPunct w:val="0"/>
      <w:autoSpaceDE w:val="0"/>
      <w:jc w:val="both"/>
      <w:textAlignment w:val="baseline"/>
    </w:pPr>
    <w:rPr>
      <w:rFonts w:ascii="Arial" w:hAnsi="Arial" w:cs="Arial"/>
      <w:sz w:val="22"/>
      <w:szCs w:val="20"/>
      <w:lang w:eastAsia="zh-CN"/>
    </w:rPr>
  </w:style>
  <w:style w:type="character" w:customStyle="1" w:styleId="28">
    <w:name w:val="Σώμα κειμένου (2)_"/>
    <w:link w:val="211"/>
    <w:uiPriority w:val="99"/>
    <w:locked/>
    <w:rsid w:val="001E5A81"/>
    <w:rPr>
      <w:rFonts w:cs="Calibri"/>
      <w:sz w:val="22"/>
      <w:szCs w:val="22"/>
      <w:shd w:val="clear" w:color="auto" w:fill="FFFFFF"/>
    </w:rPr>
  </w:style>
  <w:style w:type="paragraph" w:customStyle="1" w:styleId="211">
    <w:name w:val="Σώμα κειμένου (2)1"/>
    <w:basedOn w:val="a"/>
    <w:link w:val="28"/>
    <w:uiPriority w:val="99"/>
    <w:rsid w:val="001E5A81"/>
    <w:pPr>
      <w:widowControl w:val="0"/>
      <w:shd w:val="clear" w:color="auto" w:fill="FFFFFF"/>
      <w:spacing w:line="418" w:lineRule="exact"/>
      <w:ind w:hanging="620"/>
      <w:jc w:val="both"/>
    </w:pPr>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826086">
      <w:bodyDiv w:val="1"/>
      <w:marLeft w:val="0"/>
      <w:marRight w:val="0"/>
      <w:marTop w:val="0"/>
      <w:marBottom w:val="0"/>
      <w:divBdr>
        <w:top w:val="none" w:sz="0" w:space="0" w:color="auto"/>
        <w:left w:val="none" w:sz="0" w:space="0" w:color="auto"/>
        <w:bottom w:val="none" w:sz="0" w:space="0" w:color="auto"/>
        <w:right w:val="none" w:sz="0" w:space="0" w:color="auto"/>
      </w:divBdr>
    </w:div>
    <w:div w:id="17973267">
      <w:bodyDiv w:val="1"/>
      <w:marLeft w:val="0"/>
      <w:marRight w:val="0"/>
      <w:marTop w:val="0"/>
      <w:marBottom w:val="0"/>
      <w:divBdr>
        <w:top w:val="none" w:sz="0" w:space="0" w:color="auto"/>
        <w:left w:val="none" w:sz="0" w:space="0" w:color="auto"/>
        <w:bottom w:val="none" w:sz="0" w:space="0" w:color="auto"/>
        <w:right w:val="none" w:sz="0" w:space="0" w:color="auto"/>
      </w:divBdr>
    </w:div>
    <w:div w:id="34276563">
      <w:bodyDiv w:val="1"/>
      <w:marLeft w:val="0"/>
      <w:marRight w:val="0"/>
      <w:marTop w:val="0"/>
      <w:marBottom w:val="0"/>
      <w:divBdr>
        <w:top w:val="none" w:sz="0" w:space="0" w:color="auto"/>
        <w:left w:val="none" w:sz="0" w:space="0" w:color="auto"/>
        <w:bottom w:val="none" w:sz="0" w:space="0" w:color="auto"/>
        <w:right w:val="none" w:sz="0" w:space="0" w:color="auto"/>
      </w:divBdr>
    </w:div>
    <w:div w:id="131286929">
      <w:bodyDiv w:val="1"/>
      <w:marLeft w:val="0"/>
      <w:marRight w:val="0"/>
      <w:marTop w:val="0"/>
      <w:marBottom w:val="0"/>
      <w:divBdr>
        <w:top w:val="none" w:sz="0" w:space="0" w:color="auto"/>
        <w:left w:val="none" w:sz="0" w:space="0" w:color="auto"/>
        <w:bottom w:val="none" w:sz="0" w:space="0" w:color="auto"/>
        <w:right w:val="none" w:sz="0" w:space="0" w:color="auto"/>
      </w:divBdr>
    </w:div>
    <w:div w:id="405421077">
      <w:bodyDiv w:val="1"/>
      <w:marLeft w:val="0"/>
      <w:marRight w:val="0"/>
      <w:marTop w:val="0"/>
      <w:marBottom w:val="0"/>
      <w:divBdr>
        <w:top w:val="none" w:sz="0" w:space="0" w:color="auto"/>
        <w:left w:val="none" w:sz="0" w:space="0" w:color="auto"/>
        <w:bottom w:val="none" w:sz="0" w:space="0" w:color="auto"/>
        <w:right w:val="none" w:sz="0" w:space="0" w:color="auto"/>
      </w:divBdr>
    </w:div>
    <w:div w:id="568079500">
      <w:bodyDiv w:val="1"/>
      <w:marLeft w:val="0"/>
      <w:marRight w:val="0"/>
      <w:marTop w:val="0"/>
      <w:marBottom w:val="0"/>
      <w:divBdr>
        <w:top w:val="none" w:sz="0" w:space="0" w:color="auto"/>
        <w:left w:val="none" w:sz="0" w:space="0" w:color="auto"/>
        <w:bottom w:val="none" w:sz="0" w:space="0" w:color="auto"/>
        <w:right w:val="none" w:sz="0" w:space="0" w:color="auto"/>
      </w:divBdr>
    </w:div>
    <w:div w:id="673727737">
      <w:bodyDiv w:val="1"/>
      <w:marLeft w:val="0"/>
      <w:marRight w:val="0"/>
      <w:marTop w:val="0"/>
      <w:marBottom w:val="0"/>
      <w:divBdr>
        <w:top w:val="none" w:sz="0" w:space="0" w:color="auto"/>
        <w:left w:val="none" w:sz="0" w:space="0" w:color="auto"/>
        <w:bottom w:val="none" w:sz="0" w:space="0" w:color="auto"/>
        <w:right w:val="none" w:sz="0" w:space="0" w:color="auto"/>
      </w:divBdr>
    </w:div>
    <w:div w:id="708652749">
      <w:bodyDiv w:val="1"/>
      <w:marLeft w:val="0"/>
      <w:marRight w:val="0"/>
      <w:marTop w:val="0"/>
      <w:marBottom w:val="0"/>
      <w:divBdr>
        <w:top w:val="none" w:sz="0" w:space="0" w:color="auto"/>
        <w:left w:val="none" w:sz="0" w:space="0" w:color="auto"/>
        <w:bottom w:val="none" w:sz="0" w:space="0" w:color="auto"/>
        <w:right w:val="none" w:sz="0" w:space="0" w:color="auto"/>
      </w:divBdr>
    </w:div>
    <w:div w:id="740907051">
      <w:bodyDiv w:val="1"/>
      <w:marLeft w:val="0"/>
      <w:marRight w:val="0"/>
      <w:marTop w:val="0"/>
      <w:marBottom w:val="0"/>
      <w:divBdr>
        <w:top w:val="none" w:sz="0" w:space="0" w:color="auto"/>
        <w:left w:val="none" w:sz="0" w:space="0" w:color="auto"/>
        <w:bottom w:val="none" w:sz="0" w:space="0" w:color="auto"/>
        <w:right w:val="none" w:sz="0" w:space="0" w:color="auto"/>
      </w:divBdr>
    </w:div>
    <w:div w:id="833447901">
      <w:bodyDiv w:val="1"/>
      <w:marLeft w:val="0"/>
      <w:marRight w:val="0"/>
      <w:marTop w:val="0"/>
      <w:marBottom w:val="0"/>
      <w:divBdr>
        <w:top w:val="none" w:sz="0" w:space="0" w:color="auto"/>
        <w:left w:val="none" w:sz="0" w:space="0" w:color="auto"/>
        <w:bottom w:val="none" w:sz="0" w:space="0" w:color="auto"/>
        <w:right w:val="none" w:sz="0" w:space="0" w:color="auto"/>
      </w:divBdr>
    </w:div>
    <w:div w:id="870612387">
      <w:bodyDiv w:val="1"/>
      <w:marLeft w:val="0"/>
      <w:marRight w:val="0"/>
      <w:marTop w:val="0"/>
      <w:marBottom w:val="0"/>
      <w:divBdr>
        <w:top w:val="none" w:sz="0" w:space="0" w:color="auto"/>
        <w:left w:val="none" w:sz="0" w:space="0" w:color="auto"/>
        <w:bottom w:val="none" w:sz="0" w:space="0" w:color="auto"/>
        <w:right w:val="none" w:sz="0" w:space="0" w:color="auto"/>
      </w:divBdr>
    </w:div>
    <w:div w:id="910382332">
      <w:bodyDiv w:val="1"/>
      <w:marLeft w:val="0"/>
      <w:marRight w:val="0"/>
      <w:marTop w:val="0"/>
      <w:marBottom w:val="0"/>
      <w:divBdr>
        <w:top w:val="none" w:sz="0" w:space="0" w:color="auto"/>
        <w:left w:val="none" w:sz="0" w:space="0" w:color="auto"/>
        <w:bottom w:val="none" w:sz="0" w:space="0" w:color="auto"/>
        <w:right w:val="none" w:sz="0" w:space="0" w:color="auto"/>
      </w:divBdr>
    </w:div>
    <w:div w:id="1019627525">
      <w:bodyDiv w:val="1"/>
      <w:marLeft w:val="0"/>
      <w:marRight w:val="0"/>
      <w:marTop w:val="0"/>
      <w:marBottom w:val="0"/>
      <w:divBdr>
        <w:top w:val="none" w:sz="0" w:space="0" w:color="auto"/>
        <w:left w:val="none" w:sz="0" w:space="0" w:color="auto"/>
        <w:bottom w:val="none" w:sz="0" w:space="0" w:color="auto"/>
        <w:right w:val="none" w:sz="0" w:space="0" w:color="auto"/>
      </w:divBdr>
    </w:div>
    <w:div w:id="1050496080">
      <w:bodyDiv w:val="1"/>
      <w:marLeft w:val="0"/>
      <w:marRight w:val="0"/>
      <w:marTop w:val="0"/>
      <w:marBottom w:val="0"/>
      <w:divBdr>
        <w:top w:val="none" w:sz="0" w:space="0" w:color="auto"/>
        <w:left w:val="none" w:sz="0" w:space="0" w:color="auto"/>
        <w:bottom w:val="none" w:sz="0" w:space="0" w:color="auto"/>
        <w:right w:val="none" w:sz="0" w:space="0" w:color="auto"/>
      </w:divBdr>
    </w:div>
    <w:div w:id="1053775673">
      <w:bodyDiv w:val="1"/>
      <w:marLeft w:val="0"/>
      <w:marRight w:val="0"/>
      <w:marTop w:val="0"/>
      <w:marBottom w:val="0"/>
      <w:divBdr>
        <w:top w:val="none" w:sz="0" w:space="0" w:color="auto"/>
        <w:left w:val="none" w:sz="0" w:space="0" w:color="auto"/>
        <w:bottom w:val="none" w:sz="0" w:space="0" w:color="auto"/>
        <w:right w:val="none" w:sz="0" w:space="0" w:color="auto"/>
      </w:divBdr>
    </w:div>
    <w:div w:id="1122572783">
      <w:bodyDiv w:val="1"/>
      <w:marLeft w:val="0"/>
      <w:marRight w:val="0"/>
      <w:marTop w:val="0"/>
      <w:marBottom w:val="0"/>
      <w:divBdr>
        <w:top w:val="none" w:sz="0" w:space="0" w:color="auto"/>
        <w:left w:val="none" w:sz="0" w:space="0" w:color="auto"/>
        <w:bottom w:val="none" w:sz="0" w:space="0" w:color="auto"/>
        <w:right w:val="none" w:sz="0" w:space="0" w:color="auto"/>
      </w:divBdr>
      <w:divsChild>
        <w:div w:id="243493480">
          <w:marLeft w:val="0"/>
          <w:marRight w:val="0"/>
          <w:marTop w:val="0"/>
          <w:marBottom w:val="0"/>
          <w:divBdr>
            <w:top w:val="none" w:sz="0" w:space="0" w:color="auto"/>
            <w:left w:val="none" w:sz="0" w:space="0" w:color="auto"/>
            <w:bottom w:val="none" w:sz="0" w:space="0" w:color="auto"/>
            <w:right w:val="none" w:sz="0" w:space="0" w:color="auto"/>
          </w:divBdr>
        </w:div>
        <w:div w:id="1079790391">
          <w:marLeft w:val="0"/>
          <w:marRight w:val="0"/>
          <w:marTop w:val="0"/>
          <w:marBottom w:val="0"/>
          <w:divBdr>
            <w:top w:val="none" w:sz="0" w:space="0" w:color="auto"/>
            <w:left w:val="none" w:sz="0" w:space="0" w:color="auto"/>
            <w:bottom w:val="none" w:sz="0" w:space="0" w:color="auto"/>
            <w:right w:val="none" w:sz="0" w:space="0" w:color="auto"/>
          </w:divBdr>
        </w:div>
        <w:div w:id="1087118100">
          <w:marLeft w:val="0"/>
          <w:marRight w:val="0"/>
          <w:marTop w:val="0"/>
          <w:marBottom w:val="0"/>
          <w:divBdr>
            <w:top w:val="none" w:sz="0" w:space="0" w:color="auto"/>
            <w:left w:val="none" w:sz="0" w:space="0" w:color="auto"/>
            <w:bottom w:val="none" w:sz="0" w:space="0" w:color="auto"/>
            <w:right w:val="none" w:sz="0" w:space="0" w:color="auto"/>
          </w:divBdr>
        </w:div>
        <w:div w:id="1470586631">
          <w:marLeft w:val="0"/>
          <w:marRight w:val="0"/>
          <w:marTop w:val="0"/>
          <w:marBottom w:val="0"/>
          <w:divBdr>
            <w:top w:val="none" w:sz="0" w:space="0" w:color="auto"/>
            <w:left w:val="none" w:sz="0" w:space="0" w:color="auto"/>
            <w:bottom w:val="none" w:sz="0" w:space="0" w:color="auto"/>
            <w:right w:val="none" w:sz="0" w:space="0" w:color="auto"/>
          </w:divBdr>
        </w:div>
        <w:div w:id="1518883588">
          <w:marLeft w:val="0"/>
          <w:marRight w:val="0"/>
          <w:marTop w:val="0"/>
          <w:marBottom w:val="0"/>
          <w:divBdr>
            <w:top w:val="none" w:sz="0" w:space="0" w:color="auto"/>
            <w:left w:val="none" w:sz="0" w:space="0" w:color="auto"/>
            <w:bottom w:val="none" w:sz="0" w:space="0" w:color="auto"/>
            <w:right w:val="none" w:sz="0" w:space="0" w:color="auto"/>
          </w:divBdr>
        </w:div>
        <w:div w:id="1686590702">
          <w:marLeft w:val="0"/>
          <w:marRight w:val="0"/>
          <w:marTop w:val="0"/>
          <w:marBottom w:val="0"/>
          <w:divBdr>
            <w:top w:val="none" w:sz="0" w:space="0" w:color="auto"/>
            <w:left w:val="none" w:sz="0" w:space="0" w:color="auto"/>
            <w:bottom w:val="none" w:sz="0" w:space="0" w:color="auto"/>
            <w:right w:val="none" w:sz="0" w:space="0" w:color="auto"/>
          </w:divBdr>
        </w:div>
      </w:divsChild>
    </w:div>
    <w:div w:id="1174804304">
      <w:bodyDiv w:val="1"/>
      <w:marLeft w:val="0"/>
      <w:marRight w:val="0"/>
      <w:marTop w:val="0"/>
      <w:marBottom w:val="0"/>
      <w:divBdr>
        <w:top w:val="none" w:sz="0" w:space="0" w:color="auto"/>
        <w:left w:val="none" w:sz="0" w:space="0" w:color="auto"/>
        <w:bottom w:val="none" w:sz="0" w:space="0" w:color="auto"/>
        <w:right w:val="none" w:sz="0" w:space="0" w:color="auto"/>
      </w:divBdr>
    </w:div>
    <w:div w:id="1248687281">
      <w:bodyDiv w:val="1"/>
      <w:marLeft w:val="0"/>
      <w:marRight w:val="0"/>
      <w:marTop w:val="0"/>
      <w:marBottom w:val="0"/>
      <w:divBdr>
        <w:top w:val="none" w:sz="0" w:space="0" w:color="auto"/>
        <w:left w:val="none" w:sz="0" w:space="0" w:color="auto"/>
        <w:bottom w:val="none" w:sz="0" w:space="0" w:color="auto"/>
        <w:right w:val="none" w:sz="0" w:space="0" w:color="auto"/>
      </w:divBdr>
      <w:divsChild>
        <w:div w:id="324866293">
          <w:marLeft w:val="0"/>
          <w:marRight w:val="0"/>
          <w:marTop w:val="0"/>
          <w:marBottom w:val="0"/>
          <w:divBdr>
            <w:top w:val="none" w:sz="0" w:space="0" w:color="auto"/>
            <w:left w:val="none" w:sz="0" w:space="0" w:color="auto"/>
            <w:bottom w:val="none" w:sz="0" w:space="0" w:color="auto"/>
            <w:right w:val="none" w:sz="0" w:space="0" w:color="auto"/>
          </w:divBdr>
        </w:div>
        <w:div w:id="563688103">
          <w:marLeft w:val="0"/>
          <w:marRight w:val="0"/>
          <w:marTop w:val="0"/>
          <w:marBottom w:val="0"/>
          <w:divBdr>
            <w:top w:val="none" w:sz="0" w:space="0" w:color="auto"/>
            <w:left w:val="none" w:sz="0" w:space="0" w:color="auto"/>
            <w:bottom w:val="none" w:sz="0" w:space="0" w:color="auto"/>
            <w:right w:val="none" w:sz="0" w:space="0" w:color="auto"/>
          </w:divBdr>
        </w:div>
      </w:divsChild>
    </w:div>
    <w:div w:id="1257711400">
      <w:bodyDiv w:val="1"/>
      <w:marLeft w:val="0"/>
      <w:marRight w:val="0"/>
      <w:marTop w:val="0"/>
      <w:marBottom w:val="0"/>
      <w:divBdr>
        <w:top w:val="none" w:sz="0" w:space="0" w:color="auto"/>
        <w:left w:val="none" w:sz="0" w:space="0" w:color="auto"/>
        <w:bottom w:val="none" w:sz="0" w:space="0" w:color="auto"/>
        <w:right w:val="none" w:sz="0" w:space="0" w:color="auto"/>
      </w:divBdr>
    </w:div>
    <w:div w:id="1284651541">
      <w:bodyDiv w:val="1"/>
      <w:marLeft w:val="0"/>
      <w:marRight w:val="0"/>
      <w:marTop w:val="0"/>
      <w:marBottom w:val="0"/>
      <w:divBdr>
        <w:top w:val="none" w:sz="0" w:space="0" w:color="auto"/>
        <w:left w:val="none" w:sz="0" w:space="0" w:color="auto"/>
        <w:bottom w:val="none" w:sz="0" w:space="0" w:color="auto"/>
        <w:right w:val="none" w:sz="0" w:space="0" w:color="auto"/>
      </w:divBdr>
    </w:div>
    <w:div w:id="1333874433">
      <w:bodyDiv w:val="1"/>
      <w:marLeft w:val="0"/>
      <w:marRight w:val="0"/>
      <w:marTop w:val="0"/>
      <w:marBottom w:val="0"/>
      <w:divBdr>
        <w:top w:val="none" w:sz="0" w:space="0" w:color="auto"/>
        <w:left w:val="none" w:sz="0" w:space="0" w:color="auto"/>
        <w:bottom w:val="none" w:sz="0" w:space="0" w:color="auto"/>
        <w:right w:val="none" w:sz="0" w:space="0" w:color="auto"/>
      </w:divBdr>
    </w:div>
    <w:div w:id="1350136919">
      <w:bodyDiv w:val="1"/>
      <w:marLeft w:val="0"/>
      <w:marRight w:val="0"/>
      <w:marTop w:val="0"/>
      <w:marBottom w:val="0"/>
      <w:divBdr>
        <w:top w:val="none" w:sz="0" w:space="0" w:color="auto"/>
        <w:left w:val="none" w:sz="0" w:space="0" w:color="auto"/>
        <w:bottom w:val="none" w:sz="0" w:space="0" w:color="auto"/>
        <w:right w:val="none" w:sz="0" w:space="0" w:color="auto"/>
      </w:divBdr>
    </w:div>
    <w:div w:id="1360471675">
      <w:bodyDiv w:val="1"/>
      <w:marLeft w:val="0"/>
      <w:marRight w:val="0"/>
      <w:marTop w:val="0"/>
      <w:marBottom w:val="0"/>
      <w:divBdr>
        <w:top w:val="none" w:sz="0" w:space="0" w:color="auto"/>
        <w:left w:val="none" w:sz="0" w:space="0" w:color="auto"/>
        <w:bottom w:val="none" w:sz="0" w:space="0" w:color="auto"/>
        <w:right w:val="none" w:sz="0" w:space="0" w:color="auto"/>
      </w:divBdr>
    </w:div>
    <w:div w:id="1400445708">
      <w:bodyDiv w:val="1"/>
      <w:marLeft w:val="0"/>
      <w:marRight w:val="0"/>
      <w:marTop w:val="0"/>
      <w:marBottom w:val="0"/>
      <w:divBdr>
        <w:top w:val="none" w:sz="0" w:space="0" w:color="auto"/>
        <w:left w:val="none" w:sz="0" w:space="0" w:color="auto"/>
        <w:bottom w:val="none" w:sz="0" w:space="0" w:color="auto"/>
        <w:right w:val="none" w:sz="0" w:space="0" w:color="auto"/>
      </w:divBdr>
    </w:div>
    <w:div w:id="1419911253">
      <w:bodyDiv w:val="1"/>
      <w:marLeft w:val="0"/>
      <w:marRight w:val="0"/>
      <w:marTop w:val="0"/>
      <w:marBottom w:val="0"/>
      <w:divBdr>
        <w:top w:val="none" w:sz="0" w:space="0" w:color="auto"/>
        <w:left w:val="none" w:sz="0" w:space="0" w:color="auto"/>
        <w:bottom w:val="none" w:sz="0" w:space="0" w:color="auto"/>
        <w:right w:val="none" w:sz="0" w:space="0" w:color="auto"/>
      </w:divBdr>
    </w:div>
    <w:div w:id="1432310695">
      <w:bodyDiv w:val="1"/>
      <w:marLeft w:val="0"/>
      <w:marRight w:val="0"/>
      <w:marTop w:val="0"/>
      <w:marBottom w:val="0"/>
      <w:divBdr>
        <w:top w:val="none" w:sz="0" w:space="0" w:color="auto"/>
        <w:left w:val="none" w:sz="0" w:space="0" w:color="auto"/>
        <w:bottom w:val="none" w:sz="0" w:space="0" w:color="auto"/>
        <w:right w:val="none" w:sz="0" w:space="0" w:color="auto"/>
      </w:divBdr>
    </w:div>
    <w:div w:id="1448701448">
      <w:bodyDiv w:val="1"/>
      <w:marLeft w:val="0"/>
      <w:marRight w:val="0"/>
      <w:marTop w:val="0"/>
      <w:marBottom w:val="0"/>
      <w:divBdr>
        <w:top w:val="none" w:sz="0" w:space="0" w:color="auto"/>
        <w:left w:val="none" w:sz="0" w:space="0" w:color="auto"/>
        <w:bottom w:val="none" w:sz="0" w:space="0" w:color="auto"/>
        <w:right w:val="none" w:sz="0" w:space="0" w:color="auto"/>
      </w:divBdr>
    </w:div>
    <w:div w:id="1490486502">
      <w:bodyDiv w:val="1"/>
      <w:marLeft w:val="0"/>
      <w:marRight w:val="0"/>
      <w:marTop w:val="0"/>
      <w:marBottom w:val="0"/>
      <w:divBdr>
        <w:top w:val="none" w:sz="0" w:space="0" w:color="auto"/>
        <w:left w:val="none" w:sz="0" w:space="0" w:color="auto"/>
        <w:bottom w:val="none" w:sz="0" w:space="0" w:color="auto"/>
        <w:right w:val="none" w:sz="0" w:space="0" w:color="auto"/>
      </w:divBdr>
    </w:div>
    <w:div w:id="1535802867">
      <w:bodyDiv w:val="1"/>
      <w:marLeft w:val="0"/>
      <w:marRight w:val="0"/>
      <w:marTop w:val="0"/>
      <w:marBottom w:val="0"/>
      <w:divBdr>
        <w:top w:val="none" w:sz="0" w:space="0" w:color="auto"/>
        <w:left w:val="none" w:sz="0" w:space="0" w:color="auto"/>
        <w:bottom w:val="none" w:sz="0" w:space="0" w:color="auto"/>
        <w:right w:val="none" w:sz="0" w:space="0" w:color="auto"/>
      </w:divBdr>
    </w:div>
    <w:div w:id="1575318093">
      <w:bodyDiv w:val="1"/>
      <w:marLeft w:val="0"/>
      <w:marRight w:val="0"/>
      <w:marTop w:val="0"/>
      <w:marBottom w:val="0"/>
      <w:divBdr>
        <w:top w:val="none" w:sz="0" w:space="0" w:color="auto"/>
        <w:left w:val="none" w:sz="0" w:space="0" w:color="auto"/>
        <w:bottom w:val="none" w:sz="0" w:space="0" w:color="auto"/>
        <w:right w:val="none" w:sz="0" w:space="0" w:color="auto"/>
      </w:divBdr>
    </w:div>
    <w:div w:id="1611202706">
      <w:bodyDiv w:val="1"/>
      <w:marLeft w:val="0"/>
      <w:marRight w:val="0"/>
      <w:marTop w:val="0"/>
      <w:marBottom w:val="0"/>
      <w:divBdr>
        <w:top w:val="none" w:sz="0" w:space="0" w:color="auto"/>
        <w:left w:val="none" w:sz="0" w:space="0" w:color="auto"/>
        <w:bottom w:val="none" w:sz="0" w:space="0" w:color="auto"/>
        <w:right w:val="none" w:sz="0" w:space="0" w:color="auto"/>
      </w:divBdr>
    </w:div>
    <w:div w:id="1615594363">
      <w:bodyDiv w:val="1"/>
      <w:marLeft w:val="0"/>
      <w:marRight w:val="0"/>
      <w:marTop w:val="0"/>
      <w:marBottom w:val="0"/>
      <w:divBdr>
        <w:top w:val="none" w:sz="0" w:space="0" w:color="auto"/>
        <w:left w:val="none" w:sz="0" w:space="0" w:color="auto"/>
        <w:bottom w:val="none" w:sz="0" w:space="0" w:color="auto"/>
        <w:right w:val="none" w:sz="0" w:space="0" w:color="auto"/>
      </w:divBdr>
    </w:div>
    <w:div w:id="1825051697">
      <w:bodyDiv w:val="1"/>
      <w:marLeft w:val="0"/>
      <w:marRight w:val="0"/>
      <w:marTop w:val="0"/>
      <w:marBottom w:val="0"/>
      <w:divBdr>
        <w:top w:val="none" w:sz="0" w:space="0" w:color="auto"/>
        <w:left w:val="none" w:sz="0" w:space="0" w:color="auto"/>
        <w:bottom w:val="none" w:sz="0" w:space="0" w:color="auto"/>
        <w:right w:val="none" w:sz="0" w:space="0" w:color="auto"/>
      </w:divBdr>
    </w:div>
    <w:div w:id="1893076291">
      <w:bodyDiv w:val="1"/>
      <w:marLeft w:val="0"/>
      <w:marRight w:val="0"/>
      <w:marTop w:val="0"/>
      <w:marBottom w:val="0"/>
      <w:divBdr>
        <w:top w:val="none" w:sz="0" w:space="0" w:color="auto"/>
        <w:left w:val="none" w:sz="0" w:space="0" w:color="auto"/>
        <w:bottom w:val="none" w:sz="0" w:space="0" w:color="auto"/>
        <w:right w:val="none" w:sz="0" w:space="0" w:color="auto"/>
      </w:divBdr>
    </w:div>
    <w:div w:id="1894584649">
      <w:bodyDiv w:val="1"/>
      <w:marLeft w:val="0"/>
      <w:marRight w:val="0"/>
      <w:marTop w:val="0"/>
      <w:marBottom w:val="0"/>
      <w:divBdr>
        <w:top w:val="none" w:sz="0" w:space="0" w:color="auto"/>
        <w:left w:val="none" w:sz="0" w:space="0" w:color="auto"/>
        <w:bottom w:val="none" w:sz="0" w:space="0" w:color="auto"/>
        <w:right w:val="none" w:sz="0" w:space="0" w:color="auto"/>
      </w:divBdr>
    </w:div>
    <w:div w:id="1959137232">
      <w:bodyDiv w:val="1"/>
      <w:marLeft w:val="0"/>
      <w:marRight w:val="0"/>
      <w:marTop w:val="0"/>
      <w:marBottom w:val="0"/>
      <w:divBdr>
        <w:top w:val="none" w:sz="0" w:space="0" w:color="auto"/>
        <w:left w:val="none" w:sz="0" w:space="0" w:color="auto"/>
        <w:bottom w:val="none" w:sz="0" w:space="0" w:color="auto"/>
        <w:right w:val="none" w:sz="0" w:space="0" w:color="auto"/>
      </w:divBdr>
    </w:div>
    <w:div w:id="2014532128">
      <w:bodyDiv w:val="1"/>
      <w:marLeft w:val="0"/>
      <w:marRight w:val="0"/>
      <w:marTop w:val="0"/>
      <w:marBottom w:val="0"/>
      <w:divBdr>
        <w:top w:val="none" w:sz="0" w:space="0" w:color="auto"/>
        <w:left w:val="none" w:sz="0" w:space="0" w:color="auto"/>
        <w:bottom w:val="none" w:sz="0" w:space="0" w:color="auto"/>
        <w:right w:val="none" w:sz="0" w:space="0" w:color="auto"/>
      </w:divBdr>
    </w:div>
    <w:div w:id="20981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 TargetMode="External"/><Relationship Id="rId13" Type="http://schemas.openxmlformats.org/officeDocument/2006/relationships/hyperlink" Target="http://www.hsppa.gr/"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adhsy.gr/" TargetMode="External"/><Relationship Id="rId17" Type="http://schemas.openxmlformats.org/officeDocument/2006/relationships/hyperlink" Target="http://www.eaadhsy.gr/n4412/prosarthmaA_index.html" TargetMode="Externa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xpolis.gr" TargetMode="External"/><Relationship Id="rId5" Type="http://schemas.openxmlformats.org/officeDocument/2006/relationships/webSettings" Target="webSettings.xml"/><Relationship Id="rId15" Type="http://schemas.openxmlformats.org/officeDocument/2006/relationships/hyperlink" Target="http://www.eaadhsy.gr/n4412/art79a" TargetMode="External"/><Relationship Id="rId10" Type="http://schemas.openxmlformats.org/officeDocument/2006/relationships/hyperlink" Target="http://www.alexpolis.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expolis.gr" TargetMode="External"/><Relationship Id="rId14" Type="http://schemas.openxmlformats.org/officeDocument/2006/relationships/hyperlink" Target="http://www.eaadhsy.gr/n4412/n4412fulltextlinks.html"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26C9C-3A73-4E0A-8480-3C92A786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81</Pages>
  <Words>28335</Words>
  <Characters>153010</Characters>
  <Application>Microsoft Office Word</Application>
  <DocSecurity>0</DocSecurity>
  <Lines>1275</Lines>
  <Paragraphs>361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180984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Administrator</cp:lastModifiedBy>
  <cp:revision>7</cp:revision>
  <cp:lastPrinted>2020-12-17T10:12:00Z</cp:lastPrinted>
  <dcterms:created xsi:type="dcterms:W3CDTF">2020-12-17T09:46:00Z</dcterms:created>
  <dcterms:modified xsi:type="dcterms:W3CDTF">2020-12-17T10:26:00Z</dcterms:modified>
</cp:coreProperties>
</file>