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9EC" w:rsidRPr="00527132" w:rsidRDefault="00B91D8A" w:rsidP="006B2B1C">
      <w:pPr>
        <w:pStyle w:val="a4"/>
      </w:pPr>
      <w:bookmarkStart w:id="0" w:name="_GoBack"/>
      <w:bookmarkEnd w:id="0"/>
      <w:r>
        <w:rPr>
          <w:rFonts w:ascii="Times New Roman" w:eastAsia="Times New Roman" w:hAnsi="Times New Roman" w:cs="Times New Roman"/>
          <w:sz w:val="24"/>
          <w:szCs w:val="24"/>
          <w:lang w:eastAsia="el-GR"/>
        </w:rPr>
        <w:t xml:space="preserve">                 </w:t>
      </w:r>
      <w:r w:rsidRPr="0079143D">
        <w:rPr>
          <w:rFonts w:ascii="Times New Roman" w:eastAsia="Times New Roman" w:hAnsi="Times New Roman" w:cs="Times New Roman"/>
          <w:sz w:val="24"/>
          <w:szCs w:val="24"/>
          <w:lang w:eastAsia="el-GR"/>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4.5pt" o:ole="" fillcolor="window">
            <v:imagedata r:id="rId6" o:title="" croptop="-2062f" cropleft="7864f"/>
          </v:shape>
          <o:OLEObject Type="Embed" ProgID="PBrush" ShapeID="_x0000_i1025" DrawAspect="Content" ObjectID="_1661078664" r:id="rId7"/>
        </w:object>
      </w:r>
    </w:p>
    <w:p w:rsidR="006B2B1C" w:rsidRPr="00BA2F08" w:rsidRDefault="006B2B1C" w:rsidP="006B2B1C">
      <w:pPr>
        <w:pStyle w:val="a4"/>
      </w:pPr>
      <w:r w:rsidRPr="00BA2F08">
        <w:t>ΕΛΛΗΝΙΚΗ ΔΗΜΟΚΡΑΤΙΑ</w:t>
      </w:r>
      <w:r w:rsidRPr="00BA2F08">
        <w:tab/>
      </w:r>
      <w:r w:rsidRPr="00BA2F08">
        <w:tab/>
      </w:r>
      <w:r w:rsidRPr="00BA2F08">
        <w:tab/>
      </w:r>
      <w:r w:rsidRPr="00BA2F08">
        <w:tab/>
      </w:r>
      <w:r w:rsidR="0021566F">
        <w:t>Η</w:t>
      </w:r>
      <w:r w:rsidRPr="00BA2F08">
        <w:t>ΜΕΡΟΜΗΝ</w:t>
      </w:r>
      <w:r w:rsidRPr="00BA2F08">
        <w:rPr>
          <w:lang w:val="en-US"/>
        </w:rPr>
        <w:t>I</w:t>
      </w:r>
      <w:r w:rsidRPr="00BA2F08">
        <w:t>Α:</w:t>
      </w:r>
      <w:r w:rsidR="00F23A47">
        <w:t xml:space="preserve"> 08</w:t>
      </w:r>
      <w:r w:rsidRPr="00BA2F08">
        <w:t>/0</w:t>
      </w:r>
      <w:r w:rsidR="002E3D33" w:rsidRPr="007C544F">
        <w:t>9</w:t>
      </w:r>
      <w:r w:rsidRPr="00BA2F08">
        <w:t>/2020</w:t>
      </w:r>
    </w:p>
    <w:p w:rsidR="006B2B1C" w:rsidRPr="00BA2F08" w:rsidRDefault="006B2B1C" w:rsidP="006B2B1C">
      <w:pPr>
        <w:spacing w:line="320" w:lineRule="exact"/>
        <w:ind w:right="-40"/>
        <w:jc w:val="both"/>
        <w:rPr>
          <w:b/>
          <w:bCs/>
        </w:rPr>
      </w:pPr>
      <w:r w:rsidRPr="00BA2F08">
        <w:rPr>
          <w:b/>
        </w:rPr>
        <w:t>ΝΟΜΟΣ ΕΒΡΟΥ</w:t>
      </w:r>
      <w:r w:rsidRPr="00BA2F08">
        <w:tab/>
      </w:r>
      <w:r w:rsidRPr="00BA2F08">
        <w:tab/>
      </w:r>
      <w:r w:rsidRPr="00BA2F08">
        <w:tab/>
      </w:r>
      <w:r w:rsidRPr="00BA2F08">
        <w:tab/>
      </w:r>
      <w:r w:rsidRPr="00BA2F08">
        <w:tab/>
        <w:t xml:space="preserve"> </w:t>
      </w:r>
      <w:r w:rsidRPr="00BA2F08">
        <w:rPr>
          <w:b/>
          <w:szCs w:val="22"/>
        </w:rPr>
        <w:t>ΑΡΙΘΜ. ΠΡΩΤ.:</w:t>
      </w:r>
      <w:r w:rsidR="009C6A94">
        <w:rPr>
          <w:b/>
          <w:szCs w:val="22"/>
        </w:rPr>
        <w:t xml:space="preserve"> </w:t>
      </w:r>
      <w:r w:rsidR="00F23A47">
        <w:rPr>
          <w:b/>
          <w:szCs w:val="22"/>
        </w:rPr>
        <w:t>27862</w:t>
      </w:r>
    </w:p>
    <w:p w:rsidR="006B2B1C" w:rsidRPr="00BA2F08" w:rsidRDefault="006B2B1C" w:rsidP="006B2B1C">
      <w:pPr>
        <w:pStyle w:val="6"/>
      </w:pPr>
      <w:r w:rsidRPr="00BA2F08">
        <w:t xml:space="preserve">ΔΗΜΟΣ ΑΛΕΞΑΝΔΡΟΥΠΟΛΗΣ </w:t>
      </w:r>
    </w:p>
    <w:p w:rsidR="006B2B1C" w:rsidRPr="00BA2F08" w:rsidRDefault="006B2B1C" w:rsidP="006B2B1C">
      <w:pPr>
        <w:pStyle w:val="1"/>
      </w:pPr>
      <w:r w:rsidRPr="00BA2F08">
        <w:t>Δ/ΝΣΗ ΟΙΚ/ΚΩΝ ΥΠ/ΣΙΩΝ</w:t>
      </w:r>
    </w:p>
    <w:p w:rsidR="006B2B1C" w:rsidRPr="00BA2F08" w:rsidRDefault="006B2B1C" w:rsidP="006B2B1C">
      <w:pPr>
        <w:jc w:val="both"/>
      </w:pPr>
      <w:r w:rsidRPr="00BA2F08">
        <w:rPr>
          <w:b/>
          <w:bCs/>
        </w:rPr>
        <w:t>ΤΜΗΜΑ ΠΡΟΫΠΟΛΟΓΙΣΜΟΥ, ΛΟΓΙΣΤΗΡΙΟΥ,</w:t>
      </w:r>
    </w:p>
    <w:p w:rsidR="006B2B1C" w:rsidRPr="00BA2F08" w:rsidRDefault="006B2B1C" w:rsidP="006B2B1C">
      <w:pPr>
        <w:pStyle w:val="1"/>
        <w:rPr>
          <w:szCs w:val="22"/>
        </w:rPr>
      </w:pPr>
      <w:r w:rsidRPr="00BA2F08">
        <w:t xml:space="preserve">ΠΡΟΜΗΘΕΙΩΝ &amp; ΑΠΟΘΗΚΗΣ    </w:t>
      </w:r>
    </w:p>
    <w:p w:rsidR="006B2B1C" w:rsidRPr="00BA2F08" w:rsidRDefault="00A010E7" w:rsidP="006B2B1C">
      <w:pPr>
        <w:spacing w:line="320" w:lineRule="exact"/>
        <w:ind w:right="-40"/>
        <w:jc w:val="both"/>
        <w:rPr>
          <w:szCs w:val="22"/>
        </w:rPr>
      </w:pPr>
      <w:r w:rsidRPr="00BA2F08">
        <w:rPr>
          <w:szCs w:val="22"/>
        </w:rPr>
        <w:t>Τηλέφωνο: 2551064</w:t>
      </w:r>
      <w:r w:rsidR="00917A66" w:rsidRPr="00BA2F08">
        <w:rPr>
          <w:szCs w:val="22"/>
          <w:lang w:val="en-US"/>
        </w:rPr>
        <w:t>290</w:t>
      </w:r>
      <w:r w:rsidR="006B2B1C" w:rsidRPr="00BA2F08">
        <w:rPr>
          <w:szCs w:val="22"/>
        </w:rPr>
        <w:t>, Φαξ: 2551064125</w:t>
      </w:r>
    </w:p>
    <w:p w:rsidR="006B2B1C" w:rsidRPr="00BA2F08" w:rsidRDefault="006B2B1C" w:rsidP="006B2B1C">
      <w:pPr>
        <w:spacing w:line="320" w:lineRule="exact"/>
        <w:ind w:right="-40"/>
        <w:jc w:val="both"/>
        <w:rPr>
          <w:szCs w:val="22"/>
        </w:rPr>
      </w:pPr>
      <w:r w:rsidRPr="00BA2F08">
        <w:rPr>
          <w:szCs w:val="22"/>
        </w:rPr>
        <w:t xml:space="preserve">Πληροφορίες: </w:t>
      </w:r>
      <w:r w:rsidR="00917A66" w:rsidRPr="00BA2F08">
        <w:rPr>
          <w:szCs w:val="22"/>
        </w:rPr>
        <w:t>ΔΟΥΛΓΕΡΑΚΗ ΙΟΡΔΑΝΑ</w:t>
      </w:r>
      <w:r w:rsidRPr="00BA2F08">
        <w:rPr>
          <w:szCs w:val="22"/>
        </w:rPr>
        <w:t xml:space="preserve"> </w:t>
      </w:r>
    </w:p>
    <w:p w:rsidR="006B2B1C" w:rsidRPr="00F23A47" w:rsidRDefault="006B2B1C" w:rsidP="006B2B1C">
      <w:pPr>
        <w:spacing w:line="320" w:lineRule="exact"/>
        <w:ind w:right="-40"/>
        <w:jc w:val="both"/>
        <w:rPr>
          <w:lang w:val="en-US"/>
        </w:rPr>
      </w:pPr>
      <w:r w:rsidRPr="00F23A47">
        <w:rPr>
          <w:szCs w:val="22"/>
          <w:lang w:val="en-US"/>
        </w:rPr>
        <w:t xml:space="preserve">Email: </w:t>
      </w:r>
      <w:hyperlink r:id="rId8" w:history="1">
        <w:r w:rsidR="004E6F6D" w:rsidRPr="00BA2F08">
          <w:rPr>
            <w:rStyle w:val="-"/>
            <w:color w:val="auto"/>
            <w:szCs w:val="22"/>
            <w:lang w:val="en-US"/>
          </w:rPr>
          <w:t>id</w:t>
        </w:r>
        <w:r w:rsidR="004E6F6D" w:rsidRPr="00F23A47">
          <w:rPr>
            <w:rStyle w:val="-"/>
            <w:color w:val="auto"/>
            <w:szCs w:val="22"/>
            <w:lang w:val="en-US"/>
          </w:rPr>
          <w:t>@0921.</w:t>
        </w:r>
        <w:r w:rsidR="004E6F6D" w:rsidRPr="00BA2F08">
          <w:rPr>
            <w:rStyle w:val="-"/>
            <w:color w:val="auto"/>
            <w:szCs w:val="22"/>
            <w:lang w:val="en-US"/>
          </w:rPr>
          <w:t>syzefxis</w:t>
        </w:r>
        <w:r w:rsidR="004E6F6D" w:rsidRPr="00F23A47">
          <w:rPr>
            <w:rStyle w:val="-"/>
            <w:color w:val="auto"/>
            <w:szCs w:val="22"/>
            <w:lang w:val="en-US"/>
          </w:rPr>
          <w:t>.</w:t>
        </w:r>
        <w:r w:rsidR="004E6F6D" w:rsidRPr="00BA2F08">
          <w:rPr>
            <w:rStyle w:val="-"/>
            <w:color w:val="auto"/>
            <w:szCs w:val="22"/>
            <w:lang w:val="en-US"/>
          </w:rPr>
          <w:t>gov</w:t>
        </w:r>
        <w:r w:rsidR="004E6F6D" w:rsidRPr="00F23A47">
          <w:rPr>
            <w:rStyle w:val="-"/>
            <w:color w:val="auto"/>
            <w:szCs w:val="22"/>
            <w:lang w:val="en-US"/>
          </w:rPr>
          <w:t>.</w:t>
        </w:r>
        <w:r w:rsidR="004E6F6D" w:rsidRPr="00BA2F08">
          <w:rPr>
            <w:rStyle w:val="-"/>
            <w:color w:val="auto"/>
            <w:szCs w:val="22"/>
            <w:lang w:val="en-US"/>
          </w:rPr>
          <w:t>gr</w:t>
        </w:r>
      </w:hyperlink>
      <w:r w:rsidRPr="00F23A47">
        <w:rPr>
          <w:szCs w:val="22"/>
          <w:lang w:val="en-US"/>
        </w:rPr>
        <w:t xml:space="preserve">                                                                  </w:t>
      </w:r>
      <w:r w:rsidRPr="00F23A47">
        <w:rPr>
          <w:lang w:val="en-US"/>
        </w:rPr>
        <w:t xml:space="preserve">     </w:t>
      </w:r>
    </w:p>
    <w:p w:rsidR="006B2B1C" w:rsidRPr="00F23A47" w:rsidRDefault="006B2B1C" w:rsidP="006B2B1C">
      <w:pPr>
        <w:rPr>
          <w:lang w:val="en-US"/>
        </w:rPr>
      </w:pPr>
    </w:p>
    <w:p w:rsidR="002851C6" w:rsidRPr="00BA2F08" w:rsidRDefault="006B2B1C" w:rsidP="006B2B1C">
      <w:pPr>
        <w:jc w:val="center"/>
        <w:rPr>
          <w:b/>
        </w:rPr>
      </w:pPr>
      <w:r w:rsidRPr="00F23A47">
        <w:rPr>
          <w:b/>
          <w:lang w:val="en-US"/>
        </w:rPr>
        <w:t xml:space="preserve">                           </w:t>
      </w:r>
      <w:r w:rsidR="000117BA" w:rsidRPr="00F23A47">
        <w:rPr>
          <w:b/>
          <w:lang w:val="en-US"/>
        </w:rPr>
        <w:t xml:space="preserve">       </w:t>
      </w:r>
      <w:r w:rsidRPr="00F23A47">
        <w:rPr>
          <w:b/>
          <w:lang w:val="en-US"/>
        </w:rPr>
        <w:t xml:space="preserve"> </w:t>
      </w:r>
      <w:r w:rsidR="0021566F" w:rsidRPr="00F23A47">
        <w:rPr>
          <w:b/>
          <w:lang w:val="en-US"/>
        </w:rPr>
        <w:t xml:space="preserve">    </w:t>
      </w:r>
      <w:r w:rsidRPr="00BA2F08">
        <w:rPr>
          <w:b/>
        </w:rPr>
        <w:t xml:space="preserve">Προς:  </w:t>
      </w:r>
      <w:r w:rsidR="0021566F" w:rsidRPr="0021566F">
        <w:t>Κάθε ενδιαφερόμενο</w:t>
      </w:r>
      <w:r w:rsidR="002851C6" w:rsidRPr="00BA2F08">
        <w:rPr>
          <w:b/>
        </w:rPr>
        <w:t xml:space="preserve"> </w:t>
      </w:r>
    </w:p>
    <w:p w:rsidR="006B2B1C" w:rsidRPr="00BA2F08" w:rsidRDefault="002851C6" w:rsidP="002851C6">
      <w:pPr>
        <w:rPr>
          <w:b/>
        </w:rPr>
      </w:pPr>
      <w:r w:rsidRPr="00BA2F08">
        <w:rPr>
          <w:b/>
        </w:rPr>
        <w:tab/>
      </w:r>
      <w:r w:rsidRPr="00BA2F08">
        <w:rPr>
          <w:b/>
        </w:rPr>
        <w:tab/>
      </w:r>
      <w:r w:rsidRPr="00BA2F08">
        <w:rPr>
          <w:b/>
        </w:rPr>
        <w:tab/>
      </w:r>
      <w:r w:rsidRPr="00BA2F08">
        <w:rPr>
          <w:b/>
        </w:rPr>
        <w:tab/>
      </w:r>
      <w:r w:rsidRPr="00BA2F08">
        <w:rPr>
          <w:b/>
        </w:rPr>
        <w:tab/>
        <w:t xml:space="preserve">       </w:t>
      </w:r>
      <w:r w:rsidR="006B2B1C" w:rsidRPr="00BA2F08">
        <w:rPr>
          <w:b/>
        </w:rPr>
        <w:t xml:space="preserve">                                                                                                      </w:t>
      </w:r>
    </w:p>
    <w:p w:rsidR="006B2B1C" w:rsidRPr="00BA2F08" w:rsidRDefault="006B2B1C" w:rsidP="006B2B1C">
      <w:pPr>
        <w:rPr>
          <w:b/>
        </w:rPr>
      </w:pPr>
      <w:r w:rsidRPr="00BA2F08">
        <w:rPr>
          <w:b/>
        </w:rPr>
        <w:t xml:space="preserve">                                               </w:t>
      </w:r>
    </w:p>
    <w:p w:rsidR="006B2B1C" w:rsidRPr="00BA2F08" w:rsidRDefault="006B2B1C" w:rsidP="006B2B1C">
      <w:pPr>
        <w:rPr>
          <w:b/>
          <w:bCs/>
        </w:rPr>
      </w:pPr>
    </w:p>
    <w:p w:rsidR="006B2B1C" w:rsidRPr="00BA2F08" w:rsidRDefault="006B2B1C" w:rsidP="006B2B1C">
      <w:pPr>
        <w:ind w:right="-694"/>
        <w:jc w:val="both"/>
        <w:rPr>
          <w:b/>
          <w:bCs/>
        </w:rPr>
      </w:pPr>
      <w:r w:rsidRPr="00BA2F08">
        <w:t xml:space="preserve">                                                </w:t>
      </w:r>
      <w:r w:rsidRPr="00BA2F08">
        <w:rPr>
          <w:b/>
          <w:bCs/>
          <w:u w:val="single"/>
        </w:rPr>
        <w:t>ΠΡΟΣΚΛΗΣΗ</w:t>
      </w:r>
    </w:p>
    <w:p w:rsidR="006B2B1C" w:rsidRPr="00BA2F08" w:rsidRDefault="006B2B1C" w:rsidP="006B2B1C">
      <w:pPr>
        <w:ind w:right="-694"/>
        <w:jc w:val="both"/>
        <w:rPr>
          <w:b/>
          <w:bCs/>
        </w:rPr>
      </w:pPr>
      <w:r w:rsidRPr="00BA2F08">
        <w:rPr>
          <w:b/>
          <w:bCs/>
        </w:rPr>
        <w:t xml:space="preserve">         </w:t>
      </w:r>
    </w:p>
    <w:p w:rsidR="006B2B1C" w:rsidRPr="0023532A" w:rsidRDefault="006B2B1C" w:rsidP="006B2B1C">
      <w:pPr>
        <w:jc w:val="both"/>
        <w:rPr>
          <w:b/>
        </w:rPr>
      </w:pPr>
      <w:r w:rsidRPr="00BA2F08">
        <w:rPr>
          <w:b/>
          <w:bCs/>
        </w:rPr>
        <w:t>ΘΕΜΑ:</w:t>
      </w:r>
      <w:r w:rsidRPr="00BA2F08">
        <w:t xml:space="preserve"> </w:t>
      </w:r>
      <w:r w:rsidRPr="00BA2F08">
        <w:rPr>
          <w:b/>
        </w:rPr>
        <w:t>Πρόσκληση για υποβολή προσφοράς - α</w:t>
      </w:r>
      <w:r w:rsidRPr="00BA2F08">
        <w:rPr>
          <w:b/>
          <w:bCs/>
        </w:rPr>
        <w:t>πευθείας</w:t>
      </w:r>
      <w:r w:rsidRPr="00BA2F08">
        <w:t xml:space="preserve"> α</w:t>
      </w:r>
      <w:r w:rsidRPr="00BA2F08">
        <w:rPr>
          <w:b/>
        </w:rPr>
        <w:t xml:space="preserve">νάθεσης για την </w:t>
      </w:r>
      <w:r w:rsidR="002E3D33">
        <w:rPr>
          <w:b/>
        </w:rPr>
        <w:t xml:space="preserve">υπηρεσία «Παροχή υπηρεσιών </w:t>
      </w:r>
      <w:r w:rsidR="00527132">
        <w:rPr>
          <w:b/>
        </w:rPr>
        <w:t xml:space="preserve">φροντιστηριακής υποστήριξης σε μαθητές/τριες Γυμνασίου-Λυκείου </w:t>
      </w:r>
      <w:r w:rsidR="002E3D33">
        <w:rPr>
          <w:b/>
        </w:rPr>
        <w:t xml:space="preserve">στο πλαίσιο υλοποίησης Συνοδευτικών Μέτρων του Επιχειρησιακού Προγράμματος </w:t>
      </w:r>
      <w:r w:rsidR="0023532A">
        <w:rPr>
          <w:b/>
        </w:rPr>
        <w:t>Ε</w:t>
      </w:r>
      <w:r w:rsidR="002E3D33">
        <w:rPr>
          <w:b/>
        </w:rPr>
        <w:t>πισιτιστικής και Βασικής Υλικής Συνδρομής για το Ταμείο Ευρωπαϊκής Βοήθειας για τους Απόρους (Τ.Ε.Β.Α) 2014-2020</w:t>
      </w:r>
      <w:r w:rsidR="0023532A">
        <w:rPr>
          <w:b/>
        </w:rPr>
        <w:t>»</w:t>
      </w:r>
    </w:p>
    <w:p w:rsidR="007B3B43" w:rsidRDefault="007B3B43" w:rsidP="006B2B1C">
      <w:pPr>
        <w:jc w:val="both"/>
        <w:rPr>
          <w:b/>
        </w:rPr>
      </w:pPr>
    </w:p>
    <w:p w:rsidR="00EB3EDA" w:rsidRPr="00BA2F08" w:rsidRDefault="00EB3EDA" w:rsidP="006B2B1C">
      <w:pPr>
        <w:jc w:val="both"/>
        <w:rPr>
          <w:b/>
        </w:rPr>
      </w:pPr>
    </w:p>
    <w:p w:rsidR="006B2B1C" w:rsidRPr="00BA2F08" w:rsidRDefault="006B2B1C" w:rsidP="006B2B1C">
      <w:pPr>
        <w:jc w:val="both"/>
        <w:rPr>
          <w:b/>
        </w:rPr>
      </w:pPr>
      <w:r w:rsidRPr="00BA2F08">
        <w:rPr>
          <w:b/>
        </w:rPr>
        <w:t xml:space="preserve"> </w:t>
      </w:r>
      <w:r w:rsidRPr="00BA2F08">
        <w:t xml:space="preserve">     Σας ανακοινώνουμε ότι ο Δήμος Αλεξανδρούπολης θα προχωρήσει στην </w:t>
      </w:r>
      <w:r w:rsidRPr="00BA2F08">
        <w:rPr>
          <w:b/>
        </w:rPr>
        <w:t xml:space="preserve">  </w:t>
      </w:r>
      <w:r w:rsidR="00124401" w:rsidRPr="00124401">
        <w:t>παροχή</w:t>
      </w:r>
      <w:r w:rsidR="00124401">
        <w:rPr>
          <w:b/>
        </w:rPr>
        <w:t xml:space="preserve"> </w:t>
      </w:r>
      <w:r w:rsidR="007B3B43" w:rsidRPr="00BA2F08">
        <w:t>υπηρεσία</w:t>
      </w:r>
      <w:r w:rsidR="00124401">
        <w:t>ς</w:t>
      </w:r>
      <w:r w:rsidRPr="00BA2F08">
        <w:t xml:space="preserve"> με τίτλο</w:t>
      </w:r>
      <w:r w:rsidRPr="00BA2F08">
        <w:rPr>
          <w:b/>
        </w:rPr>
        <w:t xml:space="preserve"> «</w:t>
      </w:r>
      <w:r w:rsidR="0023532A">
        <w:rPr>
          <w:b/>
        </w:rPr>
        <w:t xml:space="preserve">Παροχή υπηρεσιών </w:t>
      </w:r>
      <w:r w:rsidR="00527132">
        <w:rPr>
          <w:b/>
        </w:rPr>
        <w:t xml:space="preserve">φροντιστηριακής υποστήριξης σε μαθητές/τριες Γυμνασίου-Λυκείου </w:t>
      </w:r>
      <w:r w:rsidR="0023532A">
        <w:rPr>
          <w:b/>
        </w:rPr>
        <w:t>στο πλαίσιο υλοποίησης Συνοδευτικών Μέτρων του Επιχειρησιακού Προγράμματος Επισιτιστικής και Βασικής Υλικής Συνδρομής για το Ταμείο Ευρωπαϊκής Βοήθειας για τους Απόρους (Τ.Ε.Β.Α) 2014-2020</w:t>
      </w:r>
      <w:r w:rsidR="007B3B43" w:rsidRPr="00BA2F08">
        <w:t>»</w:t>
      </w:r>
      <w:r w:rsidRPr="00BA2F08">
        <w:rPr>
          <w:bCs/>
        </w:rPr>
        <w:t>,</w:t>
      </w:r>
      <w:r w:rsidRPr="00BA2F08">
        <w:t xml:space="preserve"> με τη διαδικασία της απευθείας ανάθεσης, συνολικού προϋπολογισμού  24.</w:t>
      </w:r>
      <w:r w:rsidR="007C544F" w:rsidRPr="007C544F">
        <w:t>641</w:t>
      </w:r>
      <w:r w:rsidRPr="00BA2F08">
        <w:t>,</w:t>
      </w:r>
      <w:r w:rsidR="007C544F" w:rsidRPr="007C544F">
        <w:t>28</w:t>
      </w:r>
      <w:r w:rsidRPr="00BA2F08">
        <w:t>€ με  το ΦΠΑ,</w:t>
      </w:r>
      <w:r w:rsidR="006177B4" w:rsidRPr="006177B4">
        <w:t xml:space="preserve"> </w:t>
      </w:r>
      <w:r w:rsidR="006177B4">
        <w:t>χρονικής διάρκειας από την υπογραφή της σύμβασης μέχρι 31 Μαρτίου 2021,</w:t>
      </w:r>
      <w:r w:rsidRPr="00BA2F08">
        <w:t xml:space="preserve"> σύμφωνα με την υπ΄ αριθμ. </w:t>
      </w:r>
      <w:r w:rsidR="007C544F" w:rsidRPr="007C544F">
        <w:t>9</w:t>
      </w:r>
      <w:r w:rsidR="00527132">
        <w:t>1</w:t>
      </w:r>
      <w:r w:rsidRPr="00BA2F08">
        <w:t>/2020 τεχνική μελέτη.</w:t>
      </w:r>
    </w:p>
    <w:p w:rsidR="006B2B1C" w:rsidRPr="00BA2F08" w:rsidRDefault="006B2B1C" w:rsidP="006B2B1C">
      <w:pPr>
        <w:jc w:val="both"/>
      </w:pPr>
    </w:p>
    <w:p w:rsidR="006B2B1C" w:rsidRPr="00BA2F08" w:rsidRDefault="006B2B1C" w:rsidP="006B2B1C">
      <w:pPr>
        <w:jc w:val="both"/>
      </w:pPr>
    </w:p>
    <w:p w:rsidR="006B2B1C" w:rsidRPr="00BA2F08" w:rsidRDefault="006B2B1C" w:rsidP="006B2B1C">
      <w:pPr>
        <w:pBdr>
          <w:top w:val="single" w:sz="4" w:space="1" w:color="000000"/>
          <w:left w:val="single" w:sz="4" w:space="4" w:color="000000"/>
          <w:bottom w:val="single" w:sz="4" w:space="1" w:color="000000"/>
          <w:right w:val="single" w:sz="4" w:space="4" w:color="000000"/>
        </w:pBdr>
        <w:jc w:val="both"/>
        <w:rPr>
          <w:szCs w:val="22"/>
        </w:rPr>
      </w:pPr>
      <w:r w:rsidRPr="00BA2F08">
        <w:t xml:space="preserve">Ημερομηνία έναρξης υποβολής προσφορών: </w:t>
      </w:r>
      <w:r w:rsidR="007C544F" w:rsidRPr="007C544F">
        <w:t>0</w:t>
      </w:r>
      <w:r w:rsidR="007C614E">
        <w:t>8</w:t>
      </w:r>
      <w:r w:rsidR="007B3B43" w:rsidRPr="00BA2F08">
        <w:t>/0</w:t>
      </w:r>
      <w:r w:rsidR="007C544F" w:rsidRPr="007C544F">
        <w:t>9</w:t>
      </w:r>
      <w:r w:rsidRPr="00BA2F08">
        <w:t>/2020.</w:t>
      </w:r>
    </w:p>
    <w:p w:rsidR="006B2B1C" w:rsidRPr="00BA2F08" w:rsidRDefault="006B2B1C" w:rsidP="006B2B1C">
      <w:pPr>
        <w:jc w:val="both"/>
        <w:rPr>
          <w:szCs w:val="22"/>
        </w:rPr>
      </w:pPr>
    </w:p>
    <w:p w:rsidR="006B2B1C" w:rsidRPr="00BA2F08" w:rsidRDefault="006B2B1C" w:rsidP="006B2B1C">
      <w:pPr>
        <w:jc w:val="both"/>
        <w:rPr>
          <w:szCs w:val="22"/>
        </w:rPr>
      </w:pPr>
    </w:p>
    <w:p w:rsidR="006B2B1C" w:rsidRPr="00BA2F08" w:rsidRDefault="006B2B1C" w:rsidP="006B2B1C">
      <w:pPr>
        <w:jc w:val="both"/>
      </w:pPr>
      <w:r w:rsidRPr="00BA2F08">
        <w:rPr>
          <w:szCs w:val="22"/>
        </w:rPr>
        <w:t xml:space="preserve">    Καλείστε μέχρι και την </w:t>
      </w:r>
      <w:r w:rsidR="00F23A47" w:rsidRPr="007C544F">
        <w:rPr>
          <w:b/>
          <w:szCs w:val="22"/>
        </w:rPr>
        <w:t>1</w:t>
      </w:r>
      <w:r w:rsidR="00F23A47" w:rsidRPr="001D316A">
        <w:rPr>
          <w:b/>
          <w:szCs w:val="22"/>
        </w:rPr>
        <w:t>6</w:t>
      </w:r>
      <w:r w:rsidR="00F23A47" w:rsidRPr="00BA2F08">
        <w:rPr>
          <w:b/>
          <w:szCs w:val="22"/>
        </w:rPr>
        <w:t>/09/2020</w:t>
      </w:r>
      <w:r w:rsidR="00F23A47" w:rsidRPr="00BA2F08">
        <w:rPr>
          <w:szCs w:val="22"/>
        </w:rPr>
        <w:t xml:space="preserve">, ημέρα </w:t>
      </w:r>
      <w:r w:rsidR="00F23A47">
        <w:rPr>
          <w:szCs w:val="22"/>
        </w:rPr>
        <w:t>Τ</w:t>
      </w:r>
      <w:r w:rsidR="00F23A47">
        <w:rPr>
          <w:b/>
          <w:szCs w:val="22"/>
        </w:rPr>
        <w:t>ετάρτη</w:t>
      </w:r>
      <w:r w:rsidR="00F23A47" w:rsidRPr="00BA2F08">
        <w:rPr>
          <w:szCs w:val="22"/>
        </w:rPr>
        <w:t xml:space="preserve"> </w:t>
      </w:r>
      <w:r w:rsidRPr="00BA2F08">
        <w:rPr>
          <w:szCs w:val="22"/>
        </w:rPr>
        <w:t xml:space="preserve">και ώρα </w:t>
      </w:r>
      <w:r w:rsidRPr="00BA2F08">
        <w:rPr>
          <w:b/>
          <w:szCs w:val="22"/>
        </w:rPr>
        <w:t>13.00 π</w:t>
      </w:r>
      <w:r w:rsidRPr="00BA2F08">
        <w:rPr>
          <w:b/>
          <w:bCs/>
          <w:szCs w:val="22"/>
        </w:rPr>
        <w:t>.μ.,</w:t>
      </w:r>
      <w:r w:rsidRPr="00BA2F08">
        <w:rPr>
          <w:szCs w:val="22"/>
        </w:rPr>
        <w:t xml:space="preserve"> να καταθέσετε την προσφορά σας στο γραφείο προμηθειών </w:t>
      </w:r>
      <w:r w:rsidRPr="00BA2F08">
        <w:t>(106) του Δήμου Αλεξ/πολης, αφού πρώτα πάρετε αριθμό πρωτοκόλλου από το γραφείο Πρωτοκόλλου του ιδίου Δήμου, σύμφωνα με τις διατάξεις του Ν. 4412/2016.</w:t>
      </w:r>
    </w:p>
    <w:p w:rsidR="006B2B1C" w:rsidRPr="00BA2F08" w:rsidRDefault="006B2B1C" w:rsidP="006B2B1C">
      <w:pPr>
        <w:jc w:val="both"/>
      </w:pPr>
    </w:p>
    <w:p w:rsidR="006B2B1C" w:rsidRPr="00BA2F08" w:rsidRDefault="006B2B1C" w:rsidP="006B2B1C">
      <w:pPr>
        <w:spacing w:line="360" w:lineRule="auto"/>
        <w:jc w:val="both"/>
        <w:rPr>
          <w:rFonts w:cs="Arial"/>
          <w:szCs w:val="24"/>
        </w:rPr>
      </w:pPr>
      <w:r w:rsidRPr="00BA2F08">
        <w:rPr>
          <w:rFonts w:cs="Arial"/>
          <w:szCs w:val="24"/>
        </w:rPr>
        <w:t xml:space="preserve">Ο φάκελος της προσφοράς πρέπει να περιλαμβάνει: </w:t>
      </w:r>
    </w:p>
    <w:p w:rsidR="006B2B1C" w:rsidRPr="00BA2F08" w:rsidRDefault="006B2B1C" w:rsidP="006B2B1C">
      <w:pPr>
        <w:pStyle w:val="10"/>
        <w:numPr>
          <w:ilvl w:val="0"/>
          <w:numId w:val="2"/>
        </w:numPr>
        <w:spacing w:line="360" w:lineRule="auto"/>
        <w:rPr>
          <w:rFonts w:ascii="Verdana" w:hAnsi="Verdana" w:cs="Arial"/>
          <w:sz w:val="20"/>
          <w:szCs w:val="24"/>
          <w:lang w:val="el-GR"/>
        </w:rPr>
      </w:pPr>
      <w:r w:rsidRPr="00BA2F08">
        <w:rPr>
          <w:rFonts w:ascii="Verdana" w:hAnsi="Verdana" w:cs="Arial"/>
          <w:sz w:val="20"/>
          <w:szCs w:val="24"/>
          <w:lang w:val="el-GR"/>
        </w:rPr>
        <w:t>Τα παρακάτω αναφερόμενα δικαιολογητικά</w:t>
      </w:r>
    </w:p>
    <w:p w:rsidR="006B2B1C" w:rsidRPr="00BA2F08" w:rsidRDefault="006B2B1C" w:rsidP="006B2B1C">
      <w:pPr>
        <w:pStyle w:val="10"/>
        <w:numPr>
          <w:ilvl w:val="0"/>
          <w:numId w:val="2"/>
        </w:numPr>
        <w:spacing w:line="360" w:lineRule="auto"/>
        <w:rPr>
          <w:rFonts w:ascii="Verdana" w:hAnsi="Verdana" w:cs="Arial"/>
          <w:sz w:val="20"/>
          <w:szCs w:val="24"/>
          <w:lang w:val="el-GR"/>
        </w:rPr>
      </w:pPr>
      <w:r w:rsidRPr="00BA2F08">
        <w:rPr>
          <w:rFonts w:ascii="Verdana" w:hAnsi="Verdana" w:cs="Arial"/>
          <w:sz w:val="20"/>
          <w:szCs w:val="24"/>
          <w:lang w:val="el-GR"/>
        </w:rPr>
        <w:t>Οικονομική Προσφορά (σε ξεχωριστό σφραγισμένο φάκελο).</w:t>
      </w:r>
    </w:p>
    <w:p w:rsidR="006B2B1C" w:rsidRPr="00BA2F08" w:rsidRDefault="006B2B1C" w:rsidP="006B2B1C">
      <w:pPr>
        <w:pStyle w:val="10"/>
        <w:numPr>
          <w:ilvl w:val="0"/>
          <w:numId w:val="2"/>
        </w:numPr>
        <w:spacing w:line="360" w:lineRule="auto"/>
        <w:rPr>
          <w:rFonts w:ascii="Verdana" w:hAnsi="Verdana" w:cs="Arial"/>
          <w:sz w:val="20"/>
          <w:szCs w:val="24"/>
          <w:lang w:val="el-GR"/>
        </w:rPr>
      </w:pPr>
    </w:p>
    <w:p w:rsidR="006B2B1C" w:rsidRPr="00BA2F08" w:rsidRDefault="006B2B1C" w:rsidP="006B2B1C">
      <w:pPr>
        <w:spacing w:line="360" w:lineRule="auto"/>
        <w:jc w:val="both"/>
        <w:rPr>
          <w:rFonts w:cs="Arial"/>
          <w:szCs w:val="24"/>
        </w:rPr>
      </w:pPr>
      <w:r w:rsidRPr="00BA2F08">
        <w:rPr>
          <w:rFonts w:cs="Arial"/>
          <w:szCs w:val="24"/>
        </w:rPr>
        <w:t xml:space="preserve">Προς απόδειξη της μη συνδρομής των λόγων αποκλεισμού από διαδικασίες σύναψης δημοσίων συμβάσεων των παρ.1 και 2 του άρθρου 73 του Ν.4412/2016, </w:t>
      </w:r>
      <w:r w:rsidRPr="00BA2F08">
        <w:rPr>
          <w:rFonts w:cs="Arial"/>
          <w:szCs w:val="24"/>
        </w:rPr>
        <w:lastRenderedPageBreak/>
        <w:t xml:space="preserve">παρακαλούμε, μαζί με την προσφορά σας, να μας αποστείλετε τα παρακάτω </w:t>
      </w:r>
      <w:r w:rsidRPr="00BA2F08">
        <w:rPr>
          <w:rFonts w:cs="Arial"/>
          <w:szCs w:val="24"/>
          <w:u w:val="single"/>
        </w:rPr>
        <w:t>δικαιολογητικά</w:t>
      </w:r>
      <w:r w:rsidRPr="00BA2F08">
        <w:rPr>
          <w:rFonts w:cs="Arial"/>
          <w:szCs w:val="24"/>
        </w:rPr>
        <w:t>:</w:t>
      </w:r>
    </w:p>
    <w:p w:rsidR="006B2B1C" w:rsidRPr="00BA2F08" w:rsidRDefault="006B2B1C" w:rsidP="006B2B1C">
      <w:pPr>
        <w:shd w:val="clear" w:color="auto" w:fill="FFFFFF"/>
        <w:spacing w:before="280" w:after="280" w:line="360" w:lineRule="auto"/>
        <w:jc w:val="both"/>
        <w:rPr>
          <w:rFonts w:cs="Arial"/>
          <w:szCs w:val="24"/>
        </w:rPr>
      </w:pPr>
      <w:r w:rsidRPr="00BA2F08">
        <w:rPr>
          <w:rFonts w:cs="Arial"/>
          <w:szCs w:val="24"/>
        </w:rPr>
        <w:t>α. Απόσπασμα ποινικού μητρώου ή υπεύθυνη Δήλωση του Ν. 1599/1986 (τ. Α) με το γνήσιο της υπογραφής, ως προκαταρτική απόδειξη ότι δεν υπάρχει εις βάρος του συμμετέχοντος τελεσίδικη καταδικαστική απόφαση για έναν από τους παρακάτω λόγους: α) συμμετοχή σε εγκληματική οργάνωση, β)δωροδοκία, γ) απάτη, δ) τρομοκρατικά εγκλήματα ή εγκλήματα συνδεόμενα με τρομοκρατικές δραστηριότητες, ε) νομιμοποίηση εσόδων από παράνομες δραστηριότητες ή χρηματοδότηση της τρομοκρατίας, στ) παιδική εργασία και άλλες μορφές εμπορίας ανθρώπων (άρθρο 73 του ν. 4412/2016).</w:t>
      </w:r>
    </w:p>
    <w:p w:rsidR="006B2B1C" w:rsidRPr="00BA2F08" w:rsidRDefault="006B2B1C" w:rsidP="006B2B1C">
      <w:pPr>
        <w:shd w:val="clear" w:color="auto" w:fill="FFFFFF"/>
        <w:spacing w:before="280" w:after="280" w:line="360" w:lineRule="auto"/>
        <w:jc w:val="both"/>
        <w:rPr>
          <w:rFonts w:cs="Arial"/>
          <w:szCs w:val="24"/>
        </w:rPr>
      </w:pPr>
      <w:r w:rsidRPr="00BA2F08">
        <w:rPr>
          <w:rFonts w:cs="Arial"/>
          <w:szCs w:val="24"/>
        </w:rPr>
        <w:t xml:space="preserve">Η υποχρέωση αποκλεισμού οικονομικού φορέα εφαρμόζεται επίσης όταν το πρόσωπο εις βάρος του οποίου εκδόθηκε τελεσίδικη 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αφορά ιδίως: αα) στις περιπτώσεις </w:t>
      </w:r>
      <w:r w:rsidRPr="00BA2F08">
        <w:rPr>
          <w:rFonts w:cs="Arial"/>
          <w:b/>
          <w:szCs w:val="24"/>
        </w:rPr>
        <w:t xml:space="preserve">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 </w:t>
      </w:r>
    </w:p>
    <w:p w:rsidR="006B2B1C" w:rsidRPr="00BA2F08" w:rsidRDefault="006B2B1C" w:rsidP="006B2B1C">
      <w:pPr>
        <w:pStyle w:val="a3"/>
        <w:widowControl/>
        <w:spacing w:line="360" w:lineRule="auto"/>
        <w:rPr>
          <w:szCs w:val="24"/>
        </w:rPr>
      </w:pPr>
      <w:r w:rsidRPr="00BA2F08">
        <w:rPr>
          <w:rFonts w:ascii="Verdana" w:eastAsia="SimSun" w:hAnsi="Verdana" w:cs="Verdana"/>
          <w:sz w:val="20"/>
          <w:szCs w:val="24"/>
        </w:rPr>
        <w:t>β. Υπεύθυνη Δήλωση του Ν. 1599/1986 (τ. Α) στην οποία θα αναφέρει ότι: α) η επιχείρηση είναι εγγεγραμμένη στο οικείο Επιμελητήριο ή σε οικείο επαγγελματικό σύλλογο και ασκώ επάγγελμα συναφές με το αντικείμενο της σύμβασης, β) ότι μελέτησα και αποδέχομαι πλήρως και ανεπιφύλακτα τους όρους της παρο</w:t>
      </w:r>
      <w:r w:rsidR="00B52894" w:rsidRPr="00BA2F08">
        <w:rPr>
          <w:rFonts w:ascii="Verdana" w:eastAsia="SimSun" w:hAnsi="Verdana" w:cs="Verdana"/>
          <w:sz w:val="20"/>
          <w:szCs w:val="24"/>
        </w:rPr>
        <w:t xml:space="preserve">ύσας πρόσκλησης και της αριθμ. </w:t>
      </w:r>
      <w:r w:rsidR="003071DA" w:rsidRPr="003071DA">
        <w:rPr>
          <w:rFonts w:ascii="Verdana" w:eastAsia="SimSun" w:hAnsi="Verdana" w:cs="Verdana"/>
          <w:sz w:val="20"/>
          <w:szCs w:val="24"/>
        </w:rPr>
        <w:t>91</w:t>
      </w:r>
      <w:r w:rsidRPr="00BA2F08">
        <w:rPr>
          <w:rFonts w:ascii="Verdana" w:eastAsia="SimSun" w:hAnsi="Verdana" w:cs="Verdana"/>
          <w:sz w:val="20"/>
          <w:szCs w:val="24"/>
        </w:rPr>
        <w:t>/20</w:t>
      </w:r>
      <w:r w:rsidR="00B83221">
        <w:rPr>
          <w:rFonts w:ascii="Verdana" w:eastAsia="SimSun" w:hAnsi="Verdana" w:cs="Verdana"/>
          <w:sz w:val="20"/>
          <w:szCs w:val="24"/>
        </w:rPr>
        <w:t xml:space="preserve">20 μελέτης και ότι οι υπηρεσίες </w:t>
      </w:r>
      <w:r w:rsidRPr="00BA2F08">
        <w:rPr>
          <w:rFonts w:ascii="Verdana" w:eastAsia="SimSun" w:hAnsi="Verdana" w:cs="Verdana"/>
          <w:sz w:val="20"/>
          <w:szCs w:val="24"/>
        </w:rPr>
        <w:t xml:space="preserve">που προσφέρω τηρούν τις ζητούμενες προδιαγραφές, γ) δεν έχει αποκλειστεί η συμμετοχή μου σε διαγωνισμούς του δημοσίου ή των Οργανισμών Τοπικής Αυτοδιοίκησης (ΟΤΑ).  </w:t>
      </w:r>
    </w:p>
    <w:p w:rsidR="006B2B1C" w:rsidRPr="00BA2F08" w:rsidRDefault="006B2B1C" w:rsidP="006B2B1C">
      <w:pPr>
        <w:spacing w:line="360" w:lineRule="auto"/>
        <w:jc w:val="both"/>
        <w:rPr>
          <w:rFonts w:cs="Arial"/>
          <w:szCs w:val="24"/>
        </w:rPr>
      </w:pPr>
      <w:r w:rsidRPr="00BA2F08">
        <w:rPr>
          <w:rFonts w:cs="Arial"/>
          <w:szCs w:val="24"/>
        </w:rPr>
        <w:t>γ. Φορολογική ενημερότητα</w:t>
      </w:r>
      <w:r w:rsidR="007B3B43" w:rsidRPr="00BA2F08">
        <w:rPr>
          <w:rFonts w:cs="Arial"/>
          <w:szCs w:val="24"/>
        </w:rPr>
        <w:t xml:space="preserve"> για συμμετοχή σε διαγωνισμούς ή για κάθε νόμιμη χρήση</w:t>
      </w:r>
      <w:r w:rsidR="009C6A94">
        <w:rPr>
          <w:rFonts w:cs="Arial"/>
          <w:szCs w:val="24"/>
        </w:rPr>
        <w:t>,</w:t>
      </w:r>
      <w:r w:rsidR="007B3B43" w:rsidRPr="00BA2F08">
        <w:rPr>
          <w:rFonts w:cs="Arial"/>
          <w:szCs w:val="24"/>
        </w:rPr>
        <w:t xml:space="preserve"> πλην είσπραξης χρημάτων.</w:t>
      </w:r>
    </w:p>
    <w:p w:rsidR="006B2B1C" w:rsidRPr="00BA2F08" w:rsidRDefault="006B2B1C" w:rsidP="007B3B43">
      <w:pPr>
        <w:spacing w:line="360" w:lineRule="auto"/>
        <w:jc w:val="both"/>
        <w:rPr>
          <w:rFonts w:cs="Arial"/>
          <w:szCs w:val="24"/>
        </w:rPr>
      </w:pPr>
      <w:r w:rsidRPr="00BA2F08">
        <w:rPr>
          <w:rFonts w:cs="Arial"/>
          <w:szCs w:val="24"/>
        </w:rPr>
        <w:t xml:space="preserve">δ. Ασφαλιστική ενημερότητα </w:t>
      </w:r>
      <w:r w:rsidR="007B3B43" w:rsidRPr="00BA2F08">
        <w:rPr>
          <w:rFonts w:cs="Arial"/>
          <w:szCs w:val="24"/>
        </w:rPr>
        <w:t>για συμμετοχή σε διαγωνισμούς ή για κάθε νόμιμη χρήση</w:t>
      </w:r>
      <w:r w:rsidR="009C6A94">
        <w:rPr>
          <w:rFonts w:cs="Arial"/>
          <w:szCs w:val="24"/>
        </w:rPr>
        <w:t>,</w:t>
      </w:r>
      <w:r w:rsidR="007B3B43" w:rsidRPr="00BA2F08">
        <w:rPr>
          <w:rFonts w:cs="Arial"/>
          <w:szCs w:val="24"/>
        </w:rPr>
        <w:t xml:space="preserve"> πλην είσπραξης χρημάτων.  </w:t>
      </w:r>
      <w:r w:rsidRPr="00BA2F08">
        <w:rPr>
          <w:rFonts w:cs="Arial"/>
          <w:szCs w:val="24"/>
        </w:rPr>
        <w:t>(άρθρο 80 παρ.2 του Ν.4412/2016)</w:t>
      </w:r>
    </w:p>
    <w:p w:rsidR="006B2B1C" w:rsidRPr="00BA2F08" w:rsidRDefault="006B2B1C" w:rsidP="006B2B1C">
      <w:pPr>
        <w:spacing w:line="360" w:lineRule="auto"/>
        <w:jc w:val="both"/>
        <w:rPr>
          <w:rFonts w:cs="Arial"/>
          <w:szCs w:val="24"/>
        </w:rPr>
      </w:pPr>
      <w:r w:rsidRPr="00BA2F08">
        <w:rPr>
          <w:rFonts w:cs="Arial"/>
          <w:szCs w:val="24"/>
        </w:rPr>
        <w:t>ε. Εφόσον πρόκειται για  νομικό πρόσωπο, αποδεικτικά έγγραφα νομιμοποίησης του νομικού προσώπου (άρθρο 93 του Ν.4412/2016).</w:t>
      </w:r>
    </w:p>
    <w:p w:rsidR="006B2B1C" w:rsidRDefault="006B2B1C" w:rsidP="006B2B1C">
      <w:pPr>
        <w:pStyle w:val="30"/>
        <w:rPr>
          <w:rFonts w:ascii="Verdana" w:eastAsia="SimSun" w:hAnsi="Verdana" w:cs="Tahoma"/>
        </w:rPr>
      </w:pPr>
      <w:r w:rsidRPr="00BA2F08">
        <w:rPr>
          <w:rFonts w:ascii="Verdana" w:eastAsia="SimSun" w:hAnsi="Verdana" w:cs="Tahoma"/>
        </w:rPr>
        <w:t>στ. Λογαριασμός Τράπεζας (ΙΒΑΝ) για τον ανάδοχο.</w:t>
      </w:r>
    </w:p>
    <w:p w:rsidR="006B2B1C" w:rsidRPr="00BA2F08" w:rsidRDefault="006B2B1C" w:rsidP="006B2B1C">
      <w:pPr>
        <w:ind w:left="4320" w:firstLine="720"/>
        <w:rPr>
          <w:b/>
          <w:bCs/>
        </w:rPr>
      </w:pPr>
      <w:r w:rsidRPr="00BA2F08">
        <w:rPr>
          <w:b/>
          <w:bCs/>
        </w:rPr>
        <w:t xml:space="preserve">Ο ΑΝΤΙΔΗΜΑΡΧΟΣ </w:t>
      </w:r>
    </w:p>
    <w:p w:rsidR="006B2B1C" w:rsidRPr="00BA2F08" w:rsidRDefault="006B2B1C" w:rsidP="006B2B1C">
      <w:pPr>
        <w:jc w:val="center"/>
        <w:rPr>
          <w:b/>
          <w:bCs/>
        </w:rPr>
      </w:pPr>
      <w:r w:rsidRPr="00BA2F08">
        <w:rPr>
          <w:b/>
          <w:bCs/>
        </w:rPr>
        <w:t xml:space="preserve">                                                      Δ/ΚΗΣ ΜΕΤΑΡ.  &amp; ΟΙΚ/ΚΩΝ ΥΠΗΡΕΣΙΩΝ</w:t>
      </w:r>
    </w:p>
    <w:p w:rsidR="006B2B1C" w:rsidRPr="00BA2F08" w:rsidRDefault="006B2B1C" w:rsidP="006B2B1C">
      <w:pPr>
        <w:rPr>
          <w:b/>
          <w:bCs/>
        </w:rPr>
      </w:pPr>
    </w:p>
    <w:p w:rsidR="006B2B1C" w:rsidRPr="00BA2F08" w:rsidRDefault="006B2B1C" w:rsidP="006B2B1C">
      <w:pPr>
        <w:ind w:left="3600" w:firstLine="720"/>
        <w:jc w:val="center"/>
        <w:rPr>
          <w:b/>
          <w:bCs/>
        </w:rPr>
      </w:pPr>
      <w:r w:rsidRPr="00BA2F08">
        <w:rPr>
          <w:b/>
          <w:bCs/>
        </w:rPr>
        <w:t>ΚΙΖΙΡΙΔΗΣ ΓΕΩΡΓΙΟΣ</w:t>
      </w:r>
    </w:p>
    <w:p w:rsidR="006B2B1C" w:rsidRPr="00BA2F08" w:rsidRDefault="006B2B1C" w:rsidP="006B2B1C"/>
    <w:p w:rsidR="001171E0" w:rsidRDefault="001171E0" w:rsidP="004F4558">
      <w:pPr>
        <w:overflowPunct w:val="0"/>
        <w:autoSpaceDE w:val="0"/>
        <w:autoSpaceDN w:val="0"/>
        <w:adjustRightInd w:val="0"/>
        <w:textAlignment w:val="baseline"/>
        <w:rPr>
          <w:rFonts w:ascii="Times New Roman" w:eastAsia="Times New Roman" w:hAnsi="Times New Roman" w:cs="Times New Roman"/>
          <w:sz w:val="24"/>
          <w:szCs w:val="24"/>
          <w:lang w:eastAsia="el-GR"/>
        </w:rPr>
      </w:pPr>
    </w:p>
    <w:p w:rsidR="00BA2F08" w:rsidRPr="00BA2F08" w:rsidRDefault="00657C38" w:rsidP="008757D0">
      <w:pPr>
        <w:overflowPunct w:val="0"/>
        <w:autoSpaceDE w:val="0"/>
        <w:autoSpaceDN w:val="0"/>
        <w:adjustRightInd w:val="0"/>
        <w:textAlignment w:val="baseline"/>
      </w:pPr>
      <w:r>
        <w:rPr>
          <w:rFonts w:ascii="Times New Roman" w:eastAsia="Times New Roman" w:hAnsi="Times New Roman" w:cs="Times New Roman"/>
          <w:sz w:val="24"/>
          <w:szCs w:val="24"/>
          <w:lang w:eastAsia="el-GR"/>
        </w:rPr>
        <w:t xml:space="preserve">                 </w:t>
      </w:r>
      <w:r w:rsidR="0049437A" w:rsidRPr="00B155E0">
        <w:rPr>
          <w:rFonts w:ascii="Tahoma" w:hAnsi="Tahoma" w:cs="Tahoma"/>
          <w:sz w:val="10"/>
          <w:szCs w:val="10"/>
        </w:rPr>
        <w:object w:dxaOrig="2700" w:dyaOrig="2700">
          <v:shape id="_x0000_i1026" type="#_x0000_t75" style="width:27.75pt;height:34.5pt" o:ole="" fillcolor="window">
            <v:imagedata r:id="rId6" o:title="" croptop="-2062f" cropleft="7864f"/>
          </v:shape>
          <o:OLEObject Type="Embed" ProgID="PBrush" ShapeID="_x0000_i1026" DrawAspect="Content" ObjectID="_1661078665" r:id="rId9"/>
        </w:object>
      </w:r>
    </w:p>
    <w:p w:rsidR="0049437A" w:rsidRPr="00F0276B" w:rsidRDefault="0049437A" w:rsidP="0049437A">
      <w:pPr>
        <w:rPr>
          <w:sz w:val="24"/>
          <w:szCs w:val="24"/>
        </w:rPr>
      </w:pPr>
      <w:r w:rsidRPr="00F0276B">
        <w:rPr>
          <w:sz w:val="24"/>
          <w:szCs w:val="24"/>
        </w:rPr>
        <w:t xml:space="preserve">ΕΛΛΗΝΙΚΗ ΔΗΜΟΚΡΑΤΙΑ                                                              </w:t>
      </w:r>
    </w:p>
    <w:p w:rsidR="0049437A" w:rsidRPr="00F0276B" w:rsidRDefault="0049437A" w:rsidP="0049437A">
      <w:pPr>
        <w:rPr>
          <w:sz w:val="24"/>
          <w:szCs w:val="24"/>
        </w:rPr>
      </w:pPr>
      <w:r w:rsidRPr="00F0276B">
        <w:rPr>
          <w:sz w:val="24"/>
          <w:szCs w:val="24"/>
        </w:rPr>
        <w:t xml:space="preserve">ΝΟΜΟΣ  ΕΒΡΟΥ                                                                                                              </w:t>
      </w:r>
    </w:p>
    <w:p w:rsidR="0049437A" w:rsidRDefault="0049437A" w:rsidP="0049437A">
      <w:pPr>
        <w:rPr>
          <w:sz w:val="24"/>
          <w:szCs w:val="24"/>
        </w:rPr>
      </w:pPr>
      <w:r w:rsidRPr="00F0276B">
        <w:rPr>
          <w:sz w:val="24"/>
          <w:szCs w:val="24"/>
        </w:rPr>
        <w:t>ΔΗΜΟΣ  ΑΛΕΞΑΝΔΡΟΥΠΟΛΗΣ</w:t>
      </w:r>
    </w:p>
    <w:p w:rsidR="0049437A" w:rsidRDefault="0049437A" w:rsidP="0049437A">
      <w:pPr>
        <w:rPr>
          <w:sz w:val="24"/>
          <w:szCs w:val="24"/>
        </w:rPr>
      </w:pPr>
    </w:p>
    <w:p w:rsidR="0049437A" w:rsidRPr="0046732E" w:rsidRDefault="0049437A" w:rsidP="0049437A">
      <w:pPr>
        <w:pStyle w:val="25"/>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p>
    <w:p w:rsidR="0049437A" w:rsidRPr="00F0276B" w:rsidRDefault="0049437A" w:rsidP="0049437A">
      <w:pPr>
        <w:rPr>
          <w:sz w:val="24"/>
          <w:szCs w:val="24"/>
        </w:rPr>
      </w:pP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9"/>
      </w:tblGrid>
      <w:tr w:rsidR="0049437A" w:rsidRPr="00F0276B" w:rsidTr="00F93960">
        <w:trPr>
          <w:trHeight w:val="1461"/>
        </w:trPr>
        <w:tc>
          <w:tcPr>
            <w:tcW w:w="8889" w:type="dxa"/>
            <w:shd w:val="clear" w:color="auto" w:fill="BFBFBF"/>
          </w:tcPr>
          <w:p w:rsidR="0049437A" w:rsidRPr="00F957DA" w:rsidRDefault="0049437A" w:rsidP="00F93960">
            <w:pPr>
              <w:pStyle w:val="TableParagraph"/>
              <w:rPr>
                <w:b/>
                <w:sz w:val="24"/>
                <w:szCs w:val="24"/>
              </w:rPr>
            </w:pPr>
            <w:r>
              <w:rPr>
                <w:b/>
                <w:sz w:val="24"/>
                <w:szCs w:val="24"/>
                <w:highlight w:val="lightGray"/>
                <w:lang w:bidi="ar-SA"/>
              </w:rPr>
              <w:t xml:space="preserve">«Παροχή   υπηρεσιών  φροντιστηριακής  υποστήριξης  σε  μαθητές/τριες  Γυμνασίου – Λυκείου   στο  πλαίσιο  υλοποίησης  Συνοδευτικών  Μέτρων  </w:t>
            </w:r>
            <w:r w:rsidRPr="006628E5">
              <w:rPr>
                <w:b/>
                <w:sz w:val="24"/>
                <w:szCs w:val="24"/>
                <w:highlight w:val="lightGray"/>
                <w:lang w:bidi="ar-SA"/>
              </w:rPr>
              <w:t xml:space="preserve">του Επιχειρησιακού Προσράμματος «ΕΠΙΣΙΤΙΣΤΙΚΗΣ ΚΑΙ ΒΑΣΙΚΗΣ ΥΛΙΚΗΣ ΣΥΝ∆ΡΟΜΗΣ ΓΙΑ ΤΟ ΤΑΜΕΙΟ     ΕΥΡΩΠΑΪΚΗΣ     ΒΟΗΘΕΙΑΣ   ΓΙΑ ΤΟΥΣ </w:t>
            </w:r>
            <w:r w:rsidRPr="006628E5">
              <w:rPr>
                <w:b/>
                <w:sz w:val="24"/>
                <w:szCs w:val="24"/>
                <w:highlight w:val="lightGray"/>
              </w:rPr>
              <w:t>ΑΠΟΡΟΥΣ (Τ.Ε.Β.Α.)</w:t>
            </w:r>
            <w:r>
              <w:rPr>
                <w:b/>
                <w:sz w:val="24"/>
                <w:szCs w:val="24"/>
                <w:highlight w:val="lightGray"/>
              </w:rPr>
              <w:t xml:space="preserve">  2014-2020 με  κωδικό  ΟΠΣ 5029452  </w:t>
            </w:r>
            <w:r w:rsidRPr="006628E5">
              <w:rPr>
                <w:b/>
                <w:sz w:val="24"/>
                <w:szCs w:val="24"/>
                <w:highlight w:val="lightGray"/>
              </w:rPr>
              <w:t>»</w:t>
            </w:r>
          </w:p>
        </w:tc>
      </w:tr>
    </w:tbl>
    <w:p w:rsidR="0049437A" w:rsidRDefault="0049437A" w:rsidP="0049437A">
      <w:pPr>
        <w:rPr>
          <w:sz w:val="24"/>
          <w:szCs w:val="24"/>
        </w:rPr>
      </w:pPr>
    </w:p>
    <w:p w:rsidR="0049437A" w:rsidRDefault="0049437A" w:rsidP="0049437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5281"/>
      </w:tblGrid>
      <w:tr w:rsidR="0049437A" w:rsidRPr="0046732E" w:rsidTr="00F93960">
        <w:tc>
          <w:tcPr>
            <w:tcW w:w="3179" w:type="dxa"/>
          </w:tcPr>
          <w:p w:rsidR="0049437A" w:rsidRPr="00B5496E" w:rsidRDefault="0049437A" w:rsidP="00F93960">
            <w:pPr>
              <w:pStyle w:val="Default"/>
              <w:rPr>
                <w:rFonts w:ascii="Times New Roman" w:hAnsi="Times New Roman" w:cs="Times New Roman"/>
                <w:sz w:val="22"/>
                <w:szCs w:val="22"/>
              </w:rPr>
            </w:pPr>
            <w:r w:rsidRPr="00B5496E">
              <w:rPr>
                <w:rFonts w:ascii="Times New Roman" w:hAnsi="Times New Roman" w:cs="Times New Roman"/>
                <w:sz w:val="22"/>
                <w:szCs w:val="22"/>
              </w:rPr>
              <w:t>Αρ. Μελέτης</w:t>
            </w:r>
          </w:p>
        </w:tc>
        <w:tc>
          <w:tcPr>
            <w:tcW w:w="5824" w:type="dxa"/>
          </w:tcPr>
          <w:p w:rsidR="0049437A" w:rsidRPr="00B5496E" w:rsidRDefault="0049437A" w:rsidP="00F93960">
            <w:pPr>
              <w:pStyle w:val="Default"/>
              <w:rPr>
                <w:rFonts w:ascii="Times New Roman" w:hAnsi="Times New Roman" w:cs="Times New Roman"/>
                <w:sz w:val="22"/>
                <w:szCs w:val="22"/>
              </w:rPr>
            </w:pPr>
            <w:r w:rsidRPr="00B5496E">
              <w:rPr>
                <w:rFonts w:ascii="Times New Roman" w:hAnsi="Times New Roman" w:cs="Times New Roman"/>
                <w:sz w:val="22"/>
                <w:szCs w:val="22"/>
              </w:rPr>
              <w:t>91/2020</w:t>
            </w:r>
          </w:p>
        </w:tc>
      </w:tr>
      <w:tr w:rsidR="0049437A" w:rsidRPr="0046732E" w:rsidTr="00F93960">
        <w:tc>
          <w:tcPr>
            <w:tcW w:w="3179" w:type="dxa"/>
          </w:tcPr>
          <w:p w:rsidR="0049437A" w:rsidRPr="0046732E" w:rsidRDefault="0049437A" w:rsidP="00F93960">
            <w:pPr>
              <w:pStyle w:val="Default"/>
              <w:rPr>
                <w:rFonts w:ascii="Times New Roman" w:hAnsi="Times New Roman" w:cs="Times New Roman"/>
                <w:sz w:val="22"/>
                <w:szCs w:val="22"/>
              </w:rPr>
            </w:pPr>
            <w:r w:rsidRPr="0046732E">
              <w:rPr>
                <w:rFonts w:ascii="Times New Roman" w:hAnsi="Times New Roman" w:cs="Times New Roman"/>
                <w:sz w:val="22"/>
                <w:szCs w:val="22"/>
              </w:rPr>
              <w:t>Ημερομηνία</w:t>
            </w:r>
          </w:p>
        </w:tc>
        <w:tc>
          <w:tcPr>
            <w:tcW w:w="5824" w:type="dxa"/>
          </w:tcPr>
          <w:p w:rsidR="0049437A" w:rsidRPr="00DF30F8" w:rsidRDefault="0049437A" w:rsidP="00F93960">
            <w:pPr>
              <w:pStyle w:val="Default"/>
              <w:rPr>
                <w:rFonts w:ascii="Times New Roman" w:hAnsi="Times New Roman" w:cs="Times New Roman"/>
                <w:sz w:val="22"/>
                <w:szCs w:val="22"/>
              </w:rPr>
            </w:pPr>
            <w:r>
              <w:rPr>
                <w:rFonts w:ascii="Times New Roman" w:hAnsi="Times New Roman" w:cs="Times New Roman"/>
                <w:sz w:val="22"/>
                <w:szCs w:val="22"/>
              </w:rPr>
              <w:t>31/7/2020</w:t>
            </w:r>
          </w:p>
        </w:tc>
      </w:tr>
      <w:tr w:rsidR="0049437A" w:rsidRPr="0046732E" w:rsidTr="00F93960">
        <w:tc>
          <w:tcPr>
            <w:tcW w:w="3179" w:type="dxa"/>
          </w:tcPr>
          <w:p w:rsidR="0049437A" w:rsidRPr="0046732E" w:rsidRDefault="0049437A" w:rsidP="00F93960">
            <w:pPr>
              <w:pStyle w:val="Default"/>
              <w:rPr>
                <w:rFonts w:ascii="Times New Roman" w:hAnsi="Times New Roman" w:cs="Times New Roman"/>
                <w:sz w:val="22"/>
                <w:szCs w:val="22"/>
              </w:rPr>
            </w:pPr>
            <w:r w:rsidRPr="0046732E">
              <w:rPr>
                <w:rFonts w:ascii="Times New Roman" w:hAnsi="Times New Roman" w:cs="Times New Roman"/>
                <w:sz w:val="22"/>
                <w:szCs w:val="22"/>
              </w:rPr>
              <w:t>Κωδικός Προϋπολογισμού:</w:t>
            </w:r>
          </w:p>
        </w:tc>
        <w:tc>
          <w:tcPr>
            <w:tcW w:w="5824" w:type="dxa"/>
          </w:tcPr>
          <w:p w:rsidR="0049437A" w:rsidRPr="0046732E" w:rsidRDefault="0049437A" w:rsidP="00F93960">
            <w:pPr>
              <w:pStyle w:val="Default"/>
              <w:rPr>
                <w:rFonts w:ascii="Times New Roman" w:hAnsi="Times New Roman" w:cs="Times New Roman"/>
                <w:sz w:val="22"/>
                <w:szCs w:val="22"/>
              </w:rPr>
            </w:pPr>
            <w:r>
              <w:rPr>
                <w:rFonts w:ascii="Times New Roman" w:hAnsi="Times New Roman" w:cs="Times New Roman"/>
                <w:color w:val="auto"/>
              </w:rPr>
              <w:t>156473005</w:t>
            </w:r>
            <w:r>
              <w:rPr>
                <w:b/>
                <w:bCs/>
              </w:rPr>
              <w:t xml:space="preserve"> </w:t>
            </w:r>
            <w:r w:rsidRPr="00F0276B">
              <w:rPr>
                <w:rFonts w:ascii="Times New Roman" w:hAnsi="Times New Roman" w:cs="Times New Roman"/>
              </w:rPr>
              <w:t xml:space="preserve"> </w:t>
            </w:r>
          </w:p>
        </w:tc>
      </w:tr>
      <w:tr w:rsidR="0049437A" w:rsidRPr="0046732E" w:rsidTr="00F93960">
        <w:tc>
          <w:tcPr>
            <w:tcW w:w="3179" w:type="dxa"/>
          </w:tcPr>
          <w:p w:rsidR="0049437A" w:rsidRPr="0046732E" w:rsidRDefault="0049437A" w:rsidP="00F93960">
            <w:pPr>
              <w:pStyle w:val="Default"/>
              <w:rPr>
                <w:rFonts w:ascii="Times New Roman" w:hAnsi="Times New Roman" w:cs="Times New Roman"/>
                <w:sz w:val="22"/>
                <w:szCs w:val="22"/>
              </w:rPr>
            </w:pPr>
            <w:r w:rsidRPr="0046732E">
              <w:rPr>
                <w:rFonts w:ascii="Times New Roman" w:hAnsi="Times New Roman" w:cs="Times New Roman"/>
                <w:sz w:val="22"/>
                <w:szCs w:val="22"/>
              </w:rPr>
              <w:t>CPV</w:t>
            </w:r>
          </w:p>
        </w:tc>
        <w:tc>
          <w:tcPr>
            <w:tcW w:w="5824" w:type="dxa"/>
          </w:tcPr>
          <w:p w:rsidR="0049437A" w:rsidRPr="00DF30F8" w:rsidRDefault="0049437A" w:rsidP="00F93960">
            <w:pPr>
              <w:pStyle w:val="Default"/>
              <w:rPr>
                <w:rFonts w:ascii="Times New Roman" w:hAnsi="Times New Roman" w:cs="Times New Roman"/>
                <w:sz w:val="22"/>
                <w:szCs w:val="22"/>
              </w:rPr>
            </w:pPr>
            <w:r>
              <w:rPr>
                <w:rFonts w:ascii="Times New Roman" w:hAnsi="Times New Roman" w:cs="Times New Roman"/>
                <w:color w:val="auto"/>
              </w:rPr>
              <w:t>80000000-4</w:t>
            </w:r>
          </w:p>
        </w:tc>
      </w:tr>
      <w:tr w:rsidR="0049437A" w:rsidRPr="0046732E" w:rsidTr="00F93960">
        <w:tc>
          <w:tcPr>
            <w:tcW w:w="3179" w:type="dxa"/>
          </w:tcPr>
          <w:p w:rsidR="0049437A" w:rsidRPr="0046732E" w:rsidRDefault="0049437A" w:rsidP="00F93960">
            <w:pPr>
              <w:pStyle w:val="Default"/>
              <w:rPr>
                <w:rFonts w:ascii="Times New Roman" w:hAnsi="Times New Roman" w:cs="Times New Roman"/>
                <w:sz w:val="22"/>
                <w:szCs w:val="22"/>
              </w:rPr>
            </w:pPr>
            <w:r w:rsidRPr="0046732E">
              <w:rPr>
                <w:rFonts w:ascii="Times New Roman" w:hAnsi="Times New Roman" w:cs="Times New Roman"/>
                <w:sz w:val="22"/>
                <w:szCs w:val="22"/>
              </w:rPr>
              <w:t>Προϋπολογισμός:</w:t>
            </w:r>
          </w:p>
        </w:tc>
        <w:tc>
          <w:tcPr>
            <w:tcW w:w="5824" w:type="dxa"/>
          </w:tcPr>
          <w:p w:rsidR="0049437A" w:rsidRPr="00DF30F8" w:rsidRDefault="0049437A" w:rsidP="00F93960">
            <w:pPr>
              <w:pStyle w:val="Default"/>
              <w:rPr>
                <w:rFonts w:ascii="Times New Roman" w:hAnsi="Times New Roman" w:cs="Times New Roman"/>
                <w:color w:val="auto"/>
                <w:sz w:val="22"/>
                <w:szCs w:val="22"/>
              </w:rPr>
            </w:pPr>
            <w:r w:rsidRPr="00AF7BFA">
              <w:rPr>
                <w:rFonts w:ascii="Times New Roman" w:hAnsi="Times New Roman" w:cs="Times New Roman"/>
                <w:b/>
              </w:rPr>
              <w:t>24.</w:t>
            </w:r>
            <w:r>
              <w:rPr>
                <w:rFonts w:ascii="Times New Roman" w:hAnsi="Times New Roman" w:cs="Times New Roman"/>
                <w:b/>
              </w:rPr>
              <w:t>641,28</w:t>
            </w:r>
          </w:p>
        </w:tc>
      </w:tr>
    </w:tbl>
    <w:p w:rsidR="0049437A" w:rsidRDefault="0049437A" w:rsidP="0049437A">
      <w:pPr>
        <w:rPr>
          <w:sz w:val="24"/>
          <w:szCs w:val="24"/>
        </w:rPr>
      </w:pPr>
    </w:p>
    <w:p w:rsidR="0049437A" w:rsidRPr="00F0276B" w:rsidRDefault="0049437A" w:rsidP="0049437A">
      <w:pPr>
        <w:rPr>
          <w:sz w:val="24"/>
          <w:szCs w:val="24"/>
        </w:rPr>
      </w:pPr>
    </w:p>
    <w:p w:rsidR="0049437A" w:rsidRDefault="0049437A" w:rsidP="0049437A">
      <w:pPr>
        <w:rPr>
          <w:sz w:val="24"/>
          <w:szCs w:val="24"/>
          <w:u w:val="single"/>
        </w:rPr>
      </w:pPr>
    </w:p>
    <w:p w:rsidR="0049437A" w:rsidRDefault="0049437A" w:rsidP="0049437A">
      <w:pPr>
        <w:rPr>
          <w:sz w:val="24"/>
          <w:szCs w:val="24"/>
        </w:rPr>
      </w:pPr>
      <w:r w:rsidRPr="00F0276B">
        <w:rPr>
          <w:sz w:val="24"/>
          <w:szCs w:val="24"/>
          <w:u w:val="single"/>
        </w:rPr>
        <w:t>ΠΕΡΙΕΧΟΜΕΝΑ</w:t>
      </w:r>
      <w:r w:rsidRPr="00F0276B">
        <w:rPr>
          <w:sz w:val="24"/>
          <w:szCs w:val="24"/>
        </w:rPr>
        <w:t>:</w:t>
      </w:r>
    </w:p>
    <w:p w:rsidR="0049437A" w:rsidRDefault="0049437A" w:rsidP="0049437A">
      <w:pPr>
        <w:rPr>
          <w:sz w:val="24"/>
          <w:szCs w:val="24"/>
        </w:rPr>
      </w:pPr>
    </w:p>
    <w:p w:rsidR="0049437A" w:rsidRPr="00A70E91" w:rsidRDefault="0049437A" w:rsidP="0049437A">
      <w:pPr>
        <w:rPr>
          <w:sz w:val="24"/>
          <w:szCs w:val="24"/>
        </w:rPr>
      </w:pPr>
      <w:r w:rsidRPr="00DF30F8">
        <w:rPr>
          <w:sz w:val="24"/>
          <w:szCs w:val="24"/>
        </w:rPr>
        <w:t>1.</w:t>
      </w:r>
      <w:r>
        <w:rPr>
          <w:sz w:val="24"/>
          <w:szCs w:val="24"/>
        </w:rPr>
        <w:t xml:space="preserve">  </w:t>
      </w:r>
      <w:r w:rsidRPr="00A70E91">
        <w:rPr>
          <w:sz w:val="24"/>
          <w:szCs w:val="24"/>
        </w:rPr>
        <w:t>ΤΕΧΝΙΚΉ ΠΕΡΙΓΡΑΦΗ</w:t>
      </w:r>
    </w:p>
    <w:p w:rsidR="0049437A" w:rsidRPr="00A70E91" w:rsidRDefault="0049437A" w:rsidP="0049437A">
      <w:pPr>
        <w:rPr>
          <w:sz w:val="24"/>
          <w:szCs w:val="24"/>
        </w:rPr>
      </w:pPr>
      <w:r w:rsidRPr="00DF30F8">
        <w:rPr>
          <w:sz w:val="24"/>
          <w:szCs w:val="24"/>
        </w:rPr>
        <w:t>2</w:t>
      </w:r>
      <w:r w:rsidRPr="00A70E91">
        <w:rPr>
          <w:sz w:val="24"/>
          <w:szCs w:val="24"/>
        </w:rPr>
        <w:t>.</w:t>
      </w:r>
      <w:r>
        <w:rPr>
          <w:sz w:val="24"/>
          <w:szCs w:val="24"/>
        </w:rPr>
        <w:t xml:space="preserve">  </w:t>
      </w:r>
      <w:r w:rsidRPr="00A70E91">
        <w:rPr>
          <w:sz w:val="24"/>
          <w:szCs w:val="24"/>
        </w:rPr>
        <w:t>ΕΝΔΕΙΚΤΙΚΟΣ ΠΡΟΥΠΟΛΟΓΙΣΜΟΣ</w:t>
      </w:r>
    </w:p>
    <w:p w:rsidR="0049437A" w:rsidRPr="00A70E91" w:rsidRDefault="0049437A" w:rsidP="0049437A">
      <w:pPr>
        <w:rPr>
          <w:sz w:val="24"/>
          <w:szCs w:val="24"/>
        </w:rPr>
      </w:pPr>
      <w:r>
        <w:rPr>
          <w:sz w:val="24"/>
          <w:szCs w:val="24"/>
          <w:lang w:val="en-US"/>
        </w:rPr>
        <w:t>3</w:t>
      </w:r>
      <w:r w:rsidRPr="00A70E91">
        <w:rPr>
          <w:sz w:val="24"/>
          <w:szCs w:val="24"/>
        </w:rPr>
        <w:t>.</w:t>
      </w:r>
      <w:r>
        <w:rPr>
          <w:sz w:val="24"/>
          <w:szCs w:val="24"/>
        </w:rPr>
        <w:t xml:space="preserve">  </w:t>
      </w:r>
      <w:r w:rsidRPr="00A70E91">
        <w:rPr>
          <w:sz w:val="24"/>
          <w:szCs w:val="24"/>
        </w:rPr>
        <w:t>ΣΥΓΓΡΑΦΗ ΥΠΟΧΡΕΩΣΕΩΝ</w:t>
      </w:r>
    </w:p>
    <w:p w:rsidR="0049437A" w:rsidRPr="00A70E91" w:rsidRDefault="0049437A" w:rsidP="0049437A">
      <w:pPr>
        <w:rPr>
          <w:sz w:val="24"/>
          <w:szCs w:val="24"/>
        </w:rPr>
      </w:pPr>
    </w:p>
    <w:p w:rsidR="0049437A" w:rsidRPr="00F0276B" w:rsidRDefault="0049437A" w:rsidP="0049437A">
      <w:pPr>
        <w:rPr>
          <w:sz w:val="24"/>
          <w:szCs w:val="24"/>
        </w:rPr>
      </w:pPr>
    </w:p>
    <w:p w:rsidR="0049437A" w:rsidRDefault="0049437A" w:rsidP="0049437A">
      <w:pPr>
        <w:rPr>
          <w:sz w:val="24"/>
          <w:szCs w:val="24"/>
          <w:u w:val="single"/>
        </w:rPr>
      </w:pPr>
    </w:p>
    <w:p w:rsidR="0049437A" w:rsidRDefault="0049437A" w:rsidP="0049437A">
      <w:pPr>
        <w:rPr>
          <w:sz w:val="24"/>
          <w:szCs w:val="24"/>
          <w:u w:val="single"/>
        </w:rPr>
      </w:pPr>
    </w:p>
    <w:p w:rsidR="0049437A" w:rsidRPr="00F0276B" w:rsidRDefault="0049437A" w:rsidP="0049437A">
      <w:pPr>
        <w:rPr>
          <w:sz w:val="24"/>
          <w:szCs w:val="24"/>
          <w:u w:val="single"/>
        </w:rPr>
      </w:pPr>
    </w:p>
    <w:p w:rsidR="0049437A" w:rsidRDefault="0049437A" w:rsidP="0049437A">
      <w:pPr>
        <w:pStyle w:val="af9"/>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sz w:val="24"/>
          <w:szCs w:val="24"/>
        </w:rPr>
      </w:pPr>
    </w:p>
    <w:p w:rsidR="0049437A" w:rsidRDefault="0049437A" w:rsidP="0049437A">
      <w:pPr>
        <w:pStyle w:val="af9"/>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sz w:val="24"/>
          <w:szCs w:val="24"/>
        </w:rPr>
      </w:pPr>
    </w:p>
    <w:p w:rsidR="0049437A" w:rsidRDefault="0049437A" w:rsidP="0049437A">
      <w:pPr>
        <w:pStyle w:val="af9"/>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sz w:val="24"/>
          <w:szCs w:val="24"/>
        </w:rPr>
      </w:pPr>
    </w:p>
    <w:p w:rsidR="0049437A" w:rsidRDefault="0049437A" w:rsidP="0049437A">
      <w:pPr>
        <w:pStyle w:val="af9"/>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sz w:val="24"/>
          <w:szCs w:val="24"/>
        </w:rPr>
      </w:pPr>
    </w:p>
    <w:p w:rsidR="0049437A" w:rsidRDefault="0049437A" w:rsidP="0049437A">
      <w:pPr>
        <w:pStyle w:val="af9"/>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sz w:val="24"/>
          <w:szCs w:val="24"/>
        </w:rPr>
      </w:pPr>
    </w:p>
    <w:p w:rsidR="0049437A" w:rsidRDefault="0049437A" w:rsidP="0049437A">
      <w:pPr>
        <w:pStyle w:val="af9"/>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sz w:val="24"/>
          <w:szCs w:val="24"/>
        </w:rPr>
      </w:pPr>
    </w:p>
    <w:p w:rsidR="0049437A" w:rsidRDefault="0049437A" w:rsidP="0049437A">
      <w:pPr>
        <w:pStyle w:val="af9"/>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sz w:val="24"/>
          <w:szCs w:val="24"/>
        </w:rPr>
      </w:pPr>
    </w:p>
    <w:p w:rsidR="0049437A" w:rsidRDefault="0049437A" w:rsidP="0049437A">
      <w:pPr>
        <w:pStyle w:val="af9"/>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sz w:val="24"/>
          <w:szCs w:val="24"/>
        </w:rPr>
      </w:pPr>
    </w:p>
    <w:p w:rsidR="0049437A" w:rsidRDefault="0049437A" w:rsidP="0049437A">
      <w:pPr>
        <w:pStyle w:val="af9"/>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sz w:val="24"/>
          <w:szCs w:val="24"/>
        </w:rPr>
      </w:pPr>
    </w:p>
    <w:p w:rsidR="0049437A" w:rsidRDefault="0049437A" w:rsidP="0049437A">
      <w:pPr>
        <w:rPr>
          <w:sz w:val="24"/>
          <w:szCs w:val="24"/>
        </w:rPr>
      </w:pPr>
      <w:r>
        <w:rPr>
          <w:rFonts w:ascii="Tahoma" w:hAnsi="Tahoma" w:cs="Tahoma"/>
          <w:sz w:val="10"/>
          <w:szCs w:val="10"/>
        </w:rPr>
        <w:lastRenderedPageBreak/>
        <w:t xml:space="preserve">                                 </w:t>
      </w:r>
      <w:r w:rsidRPr="00B155E0">
        <w:rPr>
          <w:rFonts w:ascii="Tahoma" w:hAnsi="Tahoma" w:cs="Tahoma"/>
          <w:sz w:val="10"/>
          <w:szCs w:val="10"/>
        </w:rPr>
        <w:object w:dxaOrig="2700" w:dyaOrig="2700">
          <v:shape id="_x0000_i1027" type="#_x0000_t75" style="width:27.75pt;height:34.5pt" o:ole="" fillcolor="window">
            <v:imagedata r:id="rId6" o:title="" croptop="-2062f" cropleft="7864f"/>
          </v:shape>
          <o:OLEObject Type="Embed" ProgID="PBrush" ShapeID="_x0000_i1027" DrawAspect="Content" ObjectID="_1661078666" r:id="rId10"/>
        </w:object>
      </w:r>
    </w:p>
    <w:p w:rsidR="0049437A" w:rsidRPr="00F0276B" w:rsidRDefault="00894E38" w:rsidP="0049437A">
      <w:pPr>
        <w:rPr>
          <w:sz w:val="24"/>
          <w:szCs w:val="24"/>
        </w:rPr>
      </w:pPr>
      <w:r>
        <w:rPr>
          <w:b/>
          <w:noProof/>
          <w:sz w:val="24"/>
          <w:szCs w:val="24"/>
          <w:lang w:eastAsia="el-GR"/>
        </w:rPr>
        <mc:AlternateContent>
          <mc:Choice Requires="wps">
            <w:drawing>
              <wp:anchor distT="0" distB="0" distL="114300" distR="114300" simplePos="0" relativeHeight="251662336" behindDoc="1" locked="0" layoutInCell="1" allowOverlap="1">
                <wp:simplePos x="0" y="0"/>
                <wp:positionH relativeFrom="column">
                  <wp:posOffset>2343150</wp:posOffset>
                </wp:positionH>
                <wp:positionV relativeFrom="paragraph">
                  <wp:posOffset>24130</wp:posOffset>
                </wp:positionV>
                <wp:extent cx="3115945" cy="2347595"/>
                <wp:effectExtent l="9525" t="5715" r="8255" b="8890"/>
                <wp:wrapThrough wrapText="bothSides">
                  <wp:wrapPolygon edited="0">
                    <wp:start x="-70" y="-263"/>
                    <wp:lineTo x="-70" y="21337"/>
                    <wp:lineTo x="21670" y="21337"/>
                    <wp:lineTo x="21670" y="-263"/>
                    <wp:lineTo x="-70" y="-263"/>
                  </wp:wrapPolygon>
                </wp:wrapThrough>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945" cy="2347595"/>
                        </a:xfrm>
                        <a:prstGeom prst="rect">
                          <a:avLst/>
                        </a:prstGeom>
                        <a:solidFill>
                          <a:srgbClr val="BFBFBF"/>
                        </a:solidFill>
                        <a:ln w="9525">
                          <a:solidFill>
                            <a:srgbClr val="000000"/>
                          </a:solidFill>
                          <a:miter lim="800000"/>
                          <a:headEnd/>
                          <a:tailEnd/>
                        </a:ln>
                      </wps:spPr>
                      <wps:txbx>
                        <w:txbxContent>
                          <w:p w:rsidR="0049437A" w:rsidRPr="003E3E94" w:rsidRDefault="0049437A" w:rsidP="0049437A">
                            <w:pPr>
                              <w:rPr>
                                <w:rFonts w:ascii="Arial" w:hAnsi="Arial" w:cs="Arial"/>
                                <w:sz w:val="16"/>
                                <w:szCs w:val="16"/>
                              </w:rPr>
                            </w:pPr>
                            <w:r>
                              <w:rPr>
                                <w:b/>
                                <w:sz w:val="24"/>
                                <w:szCs w:val="24"/>
                                <w:highlight w:val="lightGray"/>
                              </w:rPr>
                              <w:t xml:space="preserve">«Παροχή   υπηρεσιών  φροντιστηριακής  υποστήριξης  σε  μαθητές/τριες  Γυμνασίου – Λυκείου   στο  πλαίσιο  υλοποίησης  Συνοδευτικών  Μέτρων </w:t>
                            </w:r>
                            <w:r w:rsidRPr="006628E5">
                              <w:rPr>
                                <w:b/>
                                <w:sz w:val="24"/>
                                <w:szCs w:val="24"/>
                                <w:highlight w:val="lightGray"/>
                              </w:rPr>
                              <w:t>του Επιχειρησιακού Προσράμματος «ΕΠΙΣΙΤΙΣΤΙΚΗΣ ΚΑΙ ΒΑΣΙΚΗΣ ΥΛΙΚΗΣ ΣΥΝ∆ΡΟΜΗΣ ΓΙΑ ΤΟ ΤΑΜΕΙΟ     ΕΥΡΩΠΑΪΚΗΣ  ΒΟΗΘΕΙΑΣ ΓΙΑ ΤΟΥΣ ΑΠΟΡΟΥΣ (Τ.Ε.Β.Α.)</w:t>
                            </w:r>
                            <w:r>
                              <w:rPr>
                                <w:b/>
                                <w:sz w:val="24"/>
                                <w:szCs w:val="24"/>
                                <w:highlight w:val="lightGray"/>
                              </w:rPr>
                              <w:t xml:space="preserve">  2014-2020 με  κωδικό  ΟΠΣ 5029452  </w:t>
                            </w:r>
                            <w:r w:rsidRPr="006628E5">
                              <w:rPr>
                                <w:b/>
                                <w:sz w:val="24"/>
                                <w:szCs w:val="24"/>
                                <w:highlight w:val="lightGray"/>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4.5pt;margin-top:1.9pt;width:245.35pt;height:18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" fillcolor="#bfbfbf">
                <v:textbox>
                  <w:txbxContent>
                    <w:p w:rsidR="0049437A" w:rsidRPr="003E3E94" w:rsidRDefault="0049437A" w:rsidP="0049437A">
                      <w:pPr>
                        <w:rPr>
                          <w:rFonts w:ascii="Arial" w:hAnsi="Arial" w:cs="Arial"/>
                          <w:sz w:val="16"/>
                          <w:szCs w:val="16"/>
                        </w:rPr>
                      </w:pPr>
                      <w:r>
                        <w:rPr>
                          <w:b/>
                          <w:sz w:val="24"/>
                          <w:szCs w:val="24"/>
                          <w:highlight w:val="lightGray"/>
                        </w:rPr>
                        <w:t xml:space="preserve">«Παροχή   υπηρεσιών  φροντιστηριακής  υποστήριξης  σε  μαθητές/τριες  Γυμνασίου – Λυκείου   στο  πλαίσιο  υλοποίησης  Συνοδευτικών  Μέτρων </w:t>
                      </w:r>
                      <w:r w:rsidRPr="006628E5">
                        <w:rPr>
                          <w:b/>
                          <w:sz w:val="24"/>
                          <w:szCs w:val="24"/>
                          <w:highlight w:val="lightGray"/>
                        </w:rPr>
                        <w:t>του Επιχειρησιακού Προσράμματος «ΕΠΙΣΙΤΙΣΤΙΚΗΣ ΚΑΙ ΒΑΣΙΚΗΣ ΥΛΙΚΗΣ ΣΥΝ∆ΡΟΜΗΣ ΓΙΑ ΤΟ ΤΑΜΕΙΟ     ΕΥΡΩΠΑΪΚΗΣ  ΒΟΗΘΕΙΑΣ ΓΙΑ ΤΟΥΣ ΑΠΟΡΟΥΣ (Τ.Ε.Β.Α.)</w:t>
                      </w:r>
                      <w:r>
                        <w:rPr>
                          <w:b/>
                          <w:sz w:val="24"/>
                          <w:szCs w:val="24"/>
                          <w:highlight w:val="lightGray"/>
                        </w:rPr>
                        <w:t xml:space="preserve">  2014-2020 με  κωδικό  ΟΠΣ 5029452  </w:t>
                      </w:r>
                      <w:r w:rsidRPr="006628E5">
                        <w:rPr>
                          <w:b/>
                          <w:sz w:val="24"/>
                          <w:szCs w:val="24"/>
                          <w:highlight w:val="lightGray"/>
                        </w:rPr>
                        <w:t xml:space="preserve">  </w:t>
                      </w:r>
                    </w:p>
                  </w:txbxContent>
                </v:textbox>
                <w10:wrap type="through"/>
              </v:rect>
            </w:pict>
          </mc:Fallback>
        </mc:AlternateContent>
      </w:r>
      <w:r w:rsidR="0049437A" w:rsidRPr="00F0276B">
        <w:rPr>
          <w:sz w:val="24"/>
          <w:szCs w:val="24"/>
        </w:rPr>
        <w:t xml:space="preserve">ΕΛΛΗΝΙΚΗ ΔΗΜΟΚΡΑΤΙΑ                                                              </w:t>
      </w:r>
    </w:p>
    <w:p w:rsidR="0049437A" w:rsidRPr="00F0276B" w:rsidRDefault="0049437A" w:rsidP="0049437A">
      <w:pPr>
        <w:rPr>
          <w:sz w:val="24"/>
          <w:szCs w:val="24"/>
        </w:rPr>
      </w:pPr>
      <w:r w:rsidRPr="00F0276B">
        <w:rPr>
          <w:sz w:val="24"/>
          <w:szCs w:val="24"/>
        </w:rPr>
        <w:t xml:space="preserve">ΝΟΜΟΣ  ΕΒΡΟΥ                                                                                                              </w:t>
      </w:r>
    </w:p>
    <w:p w:rsidR="0049437A" w:rsidRDefault="0049437A" w:rsidP="0049437A">
      <w:pPr>
        <w:rPr>
          <w:sz w:val="24"/>
          <w:szCs w:val="24"/>
        </w:rPr>
      </w:pPr>
      <w:r w:rsidRPr="00F0276B">
        <w:rPr>
          <w:sz w:val="24"/>
          <w:szCs w:val="24"/>
        </w:rPr>
        <w:t>ΔΗΜΟΣ  ΑΛΕΞΑΝΔΡΟΥΠΟΛΗΣ</w:t>
      </w:r>
    </w:p>
    <w:p w:rsidR="0049437A" w:rsidRDefault="0049437A" w:rsidP="0049437A">
      <w:pPr>
        <w:pStyle w:val="af9"/>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sz w:val="24"/>
          <w:szCs w:val="24"/>
        </w:rPr>
      </w:pPr>
    </w:p>
    <w:p w:rsidR="0049437A" w:rsidRDefault="0049437A" w:rsidP="0049437A">
      <w:pPr>
        <w:pStyle w:val="af9"/>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sz w:val="24"/>
          <w:szCs w:val="24"/>
        </w:rPr>
      </w:pPr>
    </w:p>
    <w:p w:rsidR="0049437A" w:rsidRDefault="0049437A" w:rsidP="0049437A">
      <w:pPr>
        <w:pStyle w:val="af9"/>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sz w:val="24"/>
          <w:szCs w:val="24"/>
        </w:rPr>
      </w:pPr>
    </w:p>
    <w:p w:rsidR="0049437A" w:rsidRDefault="0049437A" w:rsidP="0049437A">
      <w:pPr>
        <w:pStyle w:val="af9"/>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sz w:val="24"/>
          <w:szCs w:val="24"/>
        </w:rPr>
      </w:pPr>
    </w:p>
    <w:p w:rsidR="0049437A" w:rsidRDefault="0049437A" w:rsidP="0049437A">
      <w:pPr>
        <w:pStyle w:val="af9"/>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sz w:val="24"/>
          <w:szCs w:val="24"/>
        </w:rPr>
      </w:pPr>
    </w:p>
    <w:p w:rsidR="0049437A" w:rsidRDefault="0049437A" w:rsidP="0049437A">
      <w:pPr>
        <w:pStyle w:val="af9"/>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sz w:val="24"/>
          <w:szCs w:val="24"/>
        </w:rPr>
      </w:pPr>
    </w:p>
    <w:p w:rsidR="0049437A" w:rsidRDefault="0049437A" w:rsidP="0049437A">
      <w:pPr>
        <w:pStyle w:val="af9"/>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sz w:val="24"/>
          <w:szCs w:val="24"/>
        </w:rPr>
      </w:pPr>
    </w:p>
    <w:p w:rsidR="0049437A" w:rsidRDefault="0049437A" w:rsidP="0049437A">
      <w:pPr>
        <w:pStyle w:val="af9"/>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sz w:val="24"/>
          <w:szCs w:val="24"/>
        </w:rPr>
      </w:pPr>
    </w:p>
    <w:p w:rsidR="0049437A" w:rsidRDefault="0049437A" w:rsidP="0049437A">
      <w:pPr>
        <w:pStyle w:val="af9"/>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sz w:val="24"/>
          <w:szCs w:val="24"/>
        </w:rPr>
      </w:pPr>
    </w:p>
    <w:p w:rsidR="0049437A" w:rsidRPr="00CD5F9C" w:rsidRDefault="0049437A" w:rsidP="0049437A">
      <w:pPr>
        <w:pStyle w:val="af9"/>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sz w:val="24"/>
          <w:szCs w:val="24"/>
          <w:u w:val="single"/>
        </w:rPr>
      </w:pPr>
      <w:r w:rsidRPr="00CD5F9C">
        <w:rPr>
          <w:rFonts w:ascii="Times New Roman" w:hAnsi="Times New Roman" w:cs="Times New Roman"/>
          <w:b/>
          <w:sz w:val="24"/>
          <w:szCs w:val="24"/>
          <w:u w:val="single"/>
        </w:rPr>
        <w:t xml:space="preserve">Ι. ΤΕΧΝΙΚΗ ΠΕΡΙΓΡΑΦΗ </w:t>
      </w:r>
    </w:p>
    <w:p w:rsidR="0049437A" w:rsidRDefault="0049437A" w:rsidP="0049437A">
      <w:pPr>
        <w:pStyle w:val="af9"/>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sz w:val="24"/>
          <w:szCs w:val="24"/>
        </w:rPr>
      </w:pPr>
    </w:p>
    <w:p w:rsidR="0049437A" w:rsidRPr="000A7F36" w:rsidRDefault="0049437A" w:rsidP="0049437A">
      <w:pPr>
        <w:pStyle w:val="af9"/>
        <w:pBdr>
          <w:top w:val="none" w:sz="0" w:space="0" w:color="auto"/>
          <w:left w:val="none" w:sz="0" w:space="0" w:color="auto"/>
          <w:bottom w:val="none" w:sz="0" w:space="0" w:color="auto"/>
          <w:right w:val="none" w:sz="0" w:space="0" w:color="auto"/>
          <w:bar w:val="none" w:sz="0" w:color="auto"/>
        </w:pBdr>
        <w:spacing w:line="360" w:lineRule="auto"/>
        <w:jc w:val="center"/>
        <w:rPr>
          <w:rFonts w:ascii="Times New Roman" w:hAnsi="Times New Roman" w:cs="Times New Roman"/>
          <w:b/>
          <w:sz w:val="24"/>
          <w:szCs w:val="24"/>
        </w:rPr>
      </w:pPr>
      <w:r w:rsidRPr="00F0276B">
        <w:rPr>
          <w:rFonts w:ascii="Times New Roman" w:hAnsi="Times New Roman" w:cs="Times New Roman"/>
          <w:b/>
          <w:sz w:val="24"/>
          <w:szCs w:val="24"/>
        </w:rPr>
        <w:t>ΓΕΝΙΚΑ</w:t>
      </w:r>
    </w:p>
    <w:p w:rsidR="0049437A" w:rsidRDefault="0049437A" w:rsidP="0049437A">
      <w:pPr>
        <w:pStyle w:val="a3"/>
        <w:spacing w:line="276" w:lineRule="auto"/>
        <w:ind w:right="-2"/>
        <w:rPr>
          <w:sz w:val="24"/>
          <w:szCs w:val="24"/>
        </w:rPr>
      </w:pPr>
      <w:r w:rsidRPr="000A7F36">
        <w:rPr>
          <w:sz w:val="24"/>
          <w:szCs w:val="24"/>
        </w:rPr>
        <w:t xml:space="preserve">Η παρούσα μελέτη αφορά στην υλοποίηση της Υπηρεσίας </w:t>
      </w:r>
      <w:r>
        <w:rPr>
          <w:sz w:val="24"/>
          <w:szCs w:val="24"/>
        </w:rPr>
        <w:t>«</w:t>
      </w:r>
      <w:r w:rsidRPr="000C1925">
        <w:rPr>
          <w:b/>
          <w:sz w:val="24"/>
          <w:szCs w:val="24"/>
        </w:rPr>
        <w:t xml:space="preserve">Παροχή   υπηρεσιών  φροντιστηριακής  υποστήριξης  σε  μαθητές/τριες  Γυμνασίου – Λυκείου   στο  πλαίσιο  υλοποίησης  Συνοδευτικών  Μέτρων του Επιχειρησιακού Προσράμματος «ΕΠΙΣΙΤΙΣΤΙΚΗΣ ΚΑΙ ΒΑΣΙΚΗΣ ΥΛΙΚΗΣ ΣΥΝ∆ΡΟΜΗΣ ΓΙΑ ΤΟ ΤΑΜΕΙΟ     ΕΥΡΩΠΑΪΚΗΣ   ΒΟΗΘΕΙΑΣ   ΓΙΑ ΤΟΥΣ ΑΠΟΡΟΥΣ (Τ.Ε.Β.Α.)    </w:t>
      </w:r>
      <w:r w:rsidRPr="00F0276B">
        <w:rPr>
          <w:sz w:val="24"/>
          <w:szCs w:val="24"/>
        </w:rPr>
        <w:t xml:space="preserve">».  </w:t>
      </w:r>
    </w:p>
    <w:p w:rsidR="0049437A" w:rsidRPr="00F0276B" w:rsidRDefault="0049437A" w:rsidP="0049437A">
      <w:pPr>
        <w:pStyle w:val="a6"/>
        <w:tabs>
          <w:tab w:val="left" w:pos="720"/>
        </w:tabs>
        <w:jc w:val="both"/>
        <w:rPr>
          <w:sz w:val="24"/>
          <w:szCs w:val="24"/>
        </w:rPr>
      </w:pPr>
      <w:r w:rsidRPr="00BA4E47">
        <w:rPr>
          <w:sz w:val="24"/>
          <w:szCs w:val="24"/>
        </w:rPr>
        <w:t xml:space="preserve">Ο προϋπολογισμός των συγκεκριμένων υπηρεσιών ανέρχεται στο ποσό των </w:t>
      </w:r>
      <w:r w:rsidRPr="00AF7BFA">
        <w:rPr>
          <w:sz w:val="24"/>
          <w:szCs w:val="24"/>
        </w:rPr>
        <w:t>19.872,00</w:t>
      </w:r>
      <w:r w:rsidRPr="00BA4E47">
        <w:rPr>
          <w:b/>
          <w:sz w:val="24"/>
          <w:szCs w:val="24"/>
        </w:rPr>
        <w:t>€</w:t>
      </w:r>
      <w:r w:rsidRPr="00BA4E47">
        <w:rPr>
          <w:sz w:val="24"/>
          <w:szCs w:val="24"/>
        </w:rPr>
        <w:t xml:space="preserve"> χωρίς Φ.Π.Α.,  ο Φ.Π.Α. ύψους 2</w:t>
      </w:r>
      <w:r>
        <w:rPr>
          <w:sz w:val="24"/>
          <w:szCs w:val="24"/>
        </w:rPr>
        <w:t>4</w:t>
      </w:r>
      <w:r w:rsidRPr="00BA4E47">
        <w:rPr>
          <w:sz w:val="24"/>
          <w:szCs w:val="24"/>
        </w:rPr>
        <w:t xml:space="preserve">% ανέρχεται στις </w:t>
      </w:r>
      <w:r w:rsidRPr="001B53A5">
        <w:rPr>
          <w:b/>
          <w:sz w:val="24"/>
          <w:szCs w:val="24"/>
        </w:rPr>
        <w:t>4.769,</w:t>
      </w:r>
      <w:r>
        <w:rPr>
          <w:b/>
          <w:sz w:val="24"/>
          <w:szCs w:val="24"/>
        </w:rPr>
        <w:t>28</w:t>
      </w:r>
      <w:r w:rsidRPr="001B53A5">
        <w:rPr>
          <w:b/>
          <w:sz w:val="24"/>
          <w:szCs w:val="24"/>
        </w:rPr>
        <w:t>€</w:t>
      </w:r>
      <w:r w:rsidRPr="00BA4E47">
        <w:rPr>
          <w:sz w:val="24"/>
          <w:szCs w:val="24"/>
        </w:rPr>
        <w:t xml:space="preserve"> και το σύνολο της προϋπολογιζόμενης δαπάνης ανέρχεται στις   </w:t>
      </w:r>
      <w:r w:rsidRPr="00AF7BFA">
        <w:rPr>
          <w:b/>
          <w:sz w:val="24"/>
          <w:szCs w:val="24"/>
        </w:rPr>
        <w:t>24.</w:t>
      </w:r>
      <w:r>
        <w:rPr>
          <w:b/>
          <w:sz w:val="24"/>
          <w:szCs w:val="24"/>
        </w:rPr>
        <w:t>641,28</w:t>
      </w:r>
      <w:r w:rsidRPr="00BA4E47">
        <w:rPr>
          <w:sz w:val="24"/>
          <w:szCs w:val="24"/>
        </w:rPr>
        <w:t xml:space="preserve"> </w:t>
      </w:r>
      <w:r w:rsidRPr="00BA4E47">
        <w:rPr>
          <w:b/>
          <w:sz w:val="24"/>
          <w:szCs w:val="24"/>
        </w:rPr>
        <w:t>€.</w:t>
      </w:r>
    </w:p>
    <w:p w:rsidR="0049437A" w:rsidRDefault="0049437A" w:rsidP="0049437A">
      <w:pPr>
        <w:pStyle w:val="a3"/>
        <w:spacing w:line="276" w:lineRule="auto"/>
        <w:ind w:right="1041"/>
        <w:rPr>
          <w:sz w:val="24"/>
          <w:szCs w:val="24"/>
        </w:rPr>
      </w:pPr>
      <w:r w:rsidRPr="00F0276B">
        <w:rPr>
          <w:sz w:val="24"/>
          <w:szCs w:val="24"/>
        </w:rPr>
        <w:tab/>
      </w:r>
    </w:p>
    <w:p w:rsidR="0049437A" w:rsidRPr="000A7F36" w:rsidRDefault="0049437A" w:rsidP="0049437A">
      <w:pPr>
        <w:pStyle w:val="a3"/>
        <w:spacing w:line="276" w:lineRule="auto"/>
        <w:ind w:right="-2"/>
        <w:rPr>
          <w:sz w:val="24"/>
          <w:szCs w:val="24"/>
        </w:rPr>
      </w:pPr>
      <w:r w:rsidRPr="00F0276B">
        <w:rPr>
          <w:sz w:val="24"/>
          <w:szCs w:val="24"/>
        </w:rPr>
        <w:t>Η πίστωση θα βαρύνει τον κωδικό</w:t>
      </w:r>
      <w:r w:rsidRPr="00F0276B">
        <w:rPr>
          <w:b/>
          <w:bCs/>
          <w:sz w:val="24"/>
          <w:szCs w:val="24"/>
        </w:rPr>
        <w:t xml:space="preserve"> Κ.Α.</w:t>
      </w:r>
      <w:r>
        <w:rPr>
          <w:b/>
          <w:bCs/>
          <w:sz w:val="24"/>
          <w:szCs w:val="24"/>
        </w:rPr>
        <w:t xml:space="preserve"> </w:t>
      </w:r>
      <w:r w:rsidRPr="006463E5">
        <w:rPr>
          <w:b/>
          <w:bCs/>
          <w:sz w:val="24"/>
          <w:szCs w:val="24"/>
        </w:rPr>
        <w:t>156473005</w:t>
      </w:r>
      <w:r>
        <w:rPr>
          <w:b/>
          <w:bCs/>
        </w:rPr>
        <w:t xml:space="preserve"> </w:t>
      </w:r>
      <w:r w:rsidRPr="00F0276B">
        <w:rPr>
          <w:sz w:val="24"/>
          <w:szCs w:val="24"/>
        </w:rPr>
        <w:t>«</w:t>
      </w:r>
      <w:r>
        <w:rPr>
          <w:sz w:val="24"/>
          <w:szCs w:val="24"/>
        </w:rPr>
        <w:t>Συνοδευτικά  μέτρα</w:t>
      </w:r>
      <w:r w:rsidRPr="00F0276B">
        <w:rPr>
          <w:sz w:val="24"/>
          <w:szCs w:val="24"/>
        </w:rPr>
        <w:t xml:space="preserve"> του Προγράμματος επισιτιστικής Βοήθειας »  του προϋπολογισμού του Δήμου έτους 20</w:t>
      </w:r>
      <w:r>
        <w:rPr>
          <w:sz w:val="24"/>
          <w:szCs w:val="24"/>
        </w:rPr>
        <w:t>20-2021</w:t>
      </w:r>
      <w:r w:rsidRPr="00F0276B">
        <w:rPr>
          <w:sz w:val="24"/>
          <w:szCs w:val="24"/>
        </w:rPr>
        <w:t>.</w:t>
      </w:r>
      <w:r>
        <w:rPr>
          <w:sz w:val="24"/>
          <w:szCs w:val="24"/>
        </w:rPr>
        <w:t xml:space="preserve"> Ο κωδικός </w:t>
      </w:r>
      <w:r>
        <w:rPr>
          <w:sz w:val="24"/>
          <w:szCs w:val="24"/>
          <w:lang w:val="en-US"/>
        </w:rPr>
        <w:t>CPV</w:t>
      </w:r>
      <w:r w:rsidRPr="005F6B7A">
        <w:rPr>
          <w:sz w:val="24"/>
          <w:szCs w:val="24"/>
        </w:rPr>
        <w:t xml:space="preserve"> </w:t>
      </w:r>
      <w:r>
        <w:rPr>
          <w:sz w:val="24"/>
          <w:szCs w:val="24"/>
        </w:rPr>
        <w:t xml:space="preserve">είναι </w:t>
      </w:r>
      <w:r w:rsidRPr="00417AFF">
        <w:rPr>
          <w:sz w:val="24"/>
          <w:szCs w:val="24"/>
        </w:rPr>
        <w:t>80000000-4</w:t>
      </w:r>
      <w:r>
        <w:t xml:space="preserve">  </w:t>
      </w:r>
      <w:r>
        <w:rPr>
          <w:sz w:val="24"/>
          <w:szCs w:val="24"/>
        </w:rPr>
        <w:t>Υπηρεσίες εκπαίδευσης.</w:t>
      </w:r>
    </w:p>
    <w:p w:rsidR="0049437A" w:rsidRPr="00F0276B" w:rsidRDefault="0049437A" w:rsidP="0049437A">
      <w:pPr>
        <w:pStyle w:val="a6"/>
        <w:tabs>
          <w:tab w:val="left" w:pos="720"/>
        </w:tabs>
        <w:jc w:val="both"/>
        <w:rPr>
          <w:sz w:val="24"/>
          <w:szCs w:val="24"/>
        </w:rPr>
      </w:pPr>
      <w:r w:rsidRPr="00F0276B">
        <w:rPr>
          <w:sz w:val="24"/>
          <w:szCs w:val="24"/>
        </w:rPr>
        <w:t>Η διάρκεια του έργου ορίζεται από  την  υπογραφ</w:t>
      </w:r>
      <w:r>
        <w:rPr>
          <w:sz w:val="24"/>
          <w:szCs w:val="24"/>
        </w:rPr>
        <w:t>ή  της  σύμβασης μέχρι  31/3/2021</w:t>
      </w:r>
      <w:r w:rsidRPr="00F0276B">
        <w:rPr>
          <w:sz w:val="24"/>
          <w:szCs w:val="24"/>
        </w:rPr>
        <w:t>, με δυνατότητα παράτασης σε περίπτωση παράτασης υλοποίησης του Προγράμματος.</w:t>
      </w:r>
    </w:p>
    <w:p w:rsidR="0049437A" w:rsidRDefault="0049437A" w:rsidP="0049437A">
      <w:pPr>
        <w:pStyle w:val="a3"/>
        <w:spacing w:line="276" w:lineRule="auto"/>
        <w:ind w:right="1041"/>
        <w:rPr>
          <w:sz w:val="24"/>
          <w:szCs w:val="24"/>
        </w:rPr>
      </w:pPr>
    </w:p>
    <w:p w:rsidR="0049437A" w:rsidRPr="00F0276B" w:rsidRDefault="0049437A" w:rsidP="0049437A">
      <w:pPr>
        <w:pStyle w:val="a6"/>
        <w:tabs>
          <w:tab w:val="left" w:pos="720"/>
        </w:tabs>
        <w:jc w:val="both"/>
        <w:rPr>
          <w:sz w:val="24"/>
          <w:szCs w:val="24"/>
        </w:rPr>
      </w:pPr>
      <w:r w:rsidRPr="00F0276B">
        <w:rPr>
          <w:sz w:val="24"/>
          <w:szCs w:val="24"/>
        </w:rPr>
        <w:t>Η ανάθεση της εργασίας θα γίνει σύμφωνα με τις διατάξεις του Ν. 4412/16</w:t>
      </w:r>
      <w:r>
        <w:rPr>
          <w:sz w:val="24"/>
          <w:szCs w:val="24"/>
        </w:rPr>
        <w:t xml:space="preserve">. Η  προσφερόμενη  τιμή  ορίζεται  στα  τρία  [3]  ευρώ  την  ώρα.  Στην  περίπτωση  που  ανταποκριθούν  στην  πρόσκληση  πλέον  του  ενός  φροντιστήρια  εκπαίδευσης,  η  κατανομή  των  μαθητών/τριών  θα  πραγματοποιηθεί  με  κριτήριο  α]  την  δήλωση  του  ωφελούμενου η  οποία  εξαρτάται  από  τον  τόπο  διαμονής και  β]  την  ισομέρεια.   </w:t>
      </w:r>
    </w:p>
    <w:p w:rsidR="0049437A" w:rsidRPr="00FE0114" w:rsidRDefault="0049437A" w:rsidP="0049437A">
      <w:pPr>
        <w:pStyle w:val="a3"/>
        <w:rPr>
          <w:sz w:val="24"/>
          <w:szCs w:val="24"/>
        </w:rPr>
      </w:pPr>
      <w:r w:rsidRPr="00FE0114">
        <w:rPr>
          <w:sz w:val="24"/>
          <w:szCs w:val="24"/>
        </w:rPr>
        <w:lastRenderedPageBreak/>
        <w:t>Σκοπός του Επιχειρησιακού Προγράμματος ΕΠΙΣΙΤΙΣΤΙΚΗΣ ΚΑΙ ΒΑΣΙΚΗΣ ΥΛΙΚΗΣ ΣΥΝΔΡΟΜΗΣ   ΓΙΑ   ΤΟ   ΤΑΜΕΙΟ   ΕΥΡΩΠΑΙΚΗΣ   ΒΟΗΘΕΙΑΣ   ΓΙΑ  ΑΠΟΡΟΥΣ</w:t>
      </w:r>
    </w:p>
    <w:p w:rsidR="0049437A" w:rsidRDefault="0049437A" w:rsidP="0049437A">
      <w:pPr>
        <w:pStyle w:val="a3"/>
        <w:rPr>
          <w:sz w:val="24"/>
          <w:szCs w:val="24"/>
        </w:rPr>
      </w:pPr>
      <w:r w:rsidRPr="00FE0114">
        <w:rPr>
          <w:sz w:val="24"/>
          <w:szCs w:val="24"/>
        </w:rPr>
        <w:t>(Τ.Ε.Β.Α.) είναι η ελάφρυνση του κοινωνικού αποκλεισμού των απόρων, μέσω της διανομής  τροφίμων  και  της  παροχής  βασικής  υλικής  συνδρομής,  καθώς  και συνοδευτικών μέτρων.</w:t>
      </w:r>
    </w:p>
    <w:p w:rsidR="0049437A" w:rsidRPr="00FE0114" w:rsidRDefault="0049437A" w:rsidP="0049437A">
      <w:pPr>
        <w:pStyle w:val="a3"/>
        <w:rPr>
          <w:sz w:val="24"/>
          <w:szCs w:val="24"/>
        </w:rPr>
      </w:pPr>
      <w:r w:rsidRPr="00FE0114">
        <w:rPr>
          <w:sz w:val="24"/>
          <w:szCs w:val="24"/>
        </w:rPr>
        <w:t xml:space="preserve"> Ωφελούμενοι τ</w:t>
      </w:r>
      <w:r>
        <w:rPr>
          <w:sz w:val="24"/>
          <w:szCs w:val="24"/>
        </w:rPr>
        <w:t>ης</w:t>
      </w:r>
      <w:r w:rsidRPr="00FE0114">
        <w:rPr>
          <w:sz w:val="24"/>
          <w:szCs w:val="24"/>
        </w:rPr>
        <w:t xml:space="preserve"> δράσ</w:t>
      </w:r>
      <w:r>
        <w:rPr>
          <w:sz w:val="24"/>
          <w:szCs w:val="24"/>
        </w:rPr>
        <w:t>ης</w:t>
      </w:r>
      <w:r w:rsidRPr="00FE0114">
        <w:rPr>
          <w:sz w:val="24"/>
          <w:szCs w:val="24"/>
        </w:rPr>
        <w:t xml:space="preserve"> </w:t>
      </w:r>
      <w:r>
        <w:rPr>
          <w:sz w:val="24"/>
          <w:szCs w:val="24"/>
        </w:rPr>
        <w:t xml:space="preserve">είναι  παιδιά  ηλικίας  13  έως  17  ετών  τα  οποία  φοιτούν  σε  Γυμνάσιο  και  Λύκειο  και  </w:t>
      </w:r>
      <w:r w:rsidRPr="00FE0114">
        <w:rPr>
          <w:sz w:val="24"/>
          <w:szCs w:val="24"/>
        </w:rPr>
        <w:t>που διαβιούν σε συνθήκες ακραίας φτώχειας.</w:t>
      </w:r>
    </w:p>
    <w:p w:rsidR="0049437A" w:rsidRPr="00FE0114" w:rsidRDefault="0049437A" w:rsidP="0049437A">
      <w:pPr>
        <w:pStyle w:val="a3"/>
        <w:ind w:right="-2"/>
        <w:rPr>
          <w:sz w:val="24"/>
          <w:szCs w:val="24"/>
        </w:rPr>
      </w:pPr>
      <w:r>
        <w:rPr>
          <w:sz w:val="24"/>
          <w:szCs w:val="24"/>
        </w:rPr>
        <w:t xml:space="preserve">Τα  </w:t>
      </w:r>
      <w:r w:rsidRPr="00FE0114">
        <w:rPr>
          <w:sz w:val="24"/>
          <w:szCs w:val="24"/>
        </w:rPr>
        <w:t xml:space="preserve">Συνοδευτικά Μέτρα, </w:t>
      </w:r>
      <w:r>
        <w:rPr>
          <w:sz w:val="24"/>
          <w:szCs w:val="24"/>
        </w:rPr>
        <w:t xml:space="preserve">έχουν </w:t>
      </w:r>
      <w:r w:rsidRPr="00FE0114">
        <w:rPr>
          <w:sz w:val="24"/>
          <w:szCs w:val="24"/>
        </w:rPr>
        <w:t xml:space="preserve"> στόχο την αντιμετώπιση του κοινωνικού αποκλεισμού και των κοινωνικών έκτακτων αναγκών των απόρων με πιο ενεργό και βιώσιμο τρόπο.</w:t>
      </w:r>
    </w:p>
    <w:p w:rsidR="0049437A" w:rsidRPr="00FE0114" w:rsidRDefault="0049437A" w:rsidP="0049437A">
      <w:pPr>
        <w:pStyle w:val="a3"/>
        <w:ind w:right="-2"/>
        <w:rPr>
          <w:sz w:val="24"/>
          <w:szCs w:val="24"/>
        </w:rPr>
      </w:pPr>
      <w:r w:rsidRPr="00FE0114">
        <w:rPr>
          <w:sz w:val="24"/>
          <w:szCs w:val="24"/>
        </w:rPr>
        <w:t>Φορείς Υλοποίησης του Προγράμματος είναι η Γενική Γραμματεία Πρόνοιας του Υπουργείου Εργασίας Κοινωνικής Ασφάλισης και Κοινωνικής Αλληλεγγύης και η Διαχειριστική Αρχή του Ε.Π. ΕΒΥΣ του ΤΕΒΑ ήτοι το Εθνικό Ινστιτούτο Εργασίας και Ανθρώπινου Δυναμικού (Ε.Ι.Ε.Α.Δ.)</w:t>
      </w:r>
    </w:p>
    <w:p w:rsidR="0049437A" w:rsidRPr="00FE0114" w:rsidRDefault="0049437A" w:rsidP="0049437A">
      <w:pPr>
        <w:pStyle w:val="a3"/>
        <w:ind w:right="-2"/>
        <w:rPr>
          <w:sz w:val="24"/>
          <w:szCs w:val="24"/>
        </w:rPr>
      </w:pPr>
      <w:r w:rsidRPr="00FE0114">
        <w:rPr>
          <w:sz w:val="24"/>
          <w:szCs w:val="24"/>
        </w:rPr>
        <w:t xml:space="preserve">Επιλέξιμοι Φορείς για την υλοποίηση των πράξεων είναι οι ΚΟΙΝΩΝΙΚΕΣ ΣΥΜΠΡΑΞΕΙΣ. Ως «Δικαιούχος» ορίζεται ο επικεφαλής Εταίρος της Κοινωνικής Σύμπραξης. Για την </w:t>
      </w:r>
      <w:r>
        <w:rPr>
          <w:sz w:val="24"/>
          <w:szCs w:val="24"/>
        </w:rPr>
        <w:t xml:space="preserve">πράξη </w:t>
      </w:r>
      <w:r w:rsidRPr="00F0276B">
        <w:rPr>
          <w:sz w:val="24"/>
          <w:szCs w:val="24"/>
        </w:rPr>
        <w:t>«ΑΠΟΚΕΝΤΡΩΜΕΝΕΣ ΠΡΟΜΗΘΕΙΕΣ ΤΡΟΦΙΜΩΝ ΚΑΙ ΒΑΣΙΚΗΣ ΥΛΙΚΗΣ ΣΥΝΔΡΟΜΗΣ, ΔΙΟΙΚΗΤΙΚΕΣ ΔΑΠΑΝΕΣ ΚΑΙ ΠΑΡΟΧΗ ΣΥΝΟΔΕΥΤΙΚΩΝ ΜΕΤΡΩΝ 2018-2019»- ΚΣ ΕΒΡΟΥ - ΑΛΕΞΑΝΔΡΟΥΠΟΛΗΣ</w:t>
      </w:r>
      <w:r w:rsidRPr="00FE0114">
        <w:rPr>
          <w:sz w:val="24"/>
          <w:szCs w:val="24"/>
        </w:rPr>
        <w:t xml:space="preserve">, επικεφαλής </w:t>
      </w:r>
      <w:r>
        <w:rPr>
          <w:sz w:val="24"/>
          <w:szCs w:val="24"/>
        </w:rPr>
        <w:t xml:space="preserve">εταίρος </w:t>
      </w:r>
      <w:r w:rsidRPr="00FE0114">
        <w:rPr>
          <w:sz w:val="24"/>
          <w:szCs w:val="24"/>
        </w:rPr>
        <w:t xml:space="preserve">είναι ο Δήμος </w:t>
      </w:r>
      <w:r>
        <w:rPr>
          <w:sz w:val="24"/>
          <w:szCs w:val="24"/>
        </w:rPr>
        <w:t xml:space="preserve">Αλεξανδρούπολης. </w:t>
      </w:r>
    </w:p>
    <w:p w:rsidR="0049437A" w:rsidRDefault="0049437A" w:rsidP="0049437A">
      <w:pPr>
        <w:ind w:right="-2"/>
        <w:rPr>
          <w:sz w:val="24"/>
          <w:szCs w:val="24"/>
        </w:rPr>
      </w:pPr>
    </w:p>
    <w:p w:rsidR="0049437A" w:rsidRPr="00CD5F9C" w:rsidRDefault="0049437A" w:rsidP="0049437A">
      <w:pPr>
        <w:spacing w:after="240"/>
        <w:jc w:val="center"/>
        <w:rPr>
          <w:b/>
          <w:sz w:val="24"/>
          <w:szCs w:val="24"/>
        </w:rPr>
      </w:pPr>
      <w:r w:rsidRPr="00CD5F9C">
        <w:rPr>
          <w:b/>
          <w:sz w:val="24"/>
          <w:szCs w:val="24"/>
        </w:rPr>
        <w:t>ΑΝΤΙΚΕΙΜΕΝΟ</w:t>
      </w:r>
    </w:p>
    <w:p w:rsidR="0049437A" w:rsidRDefault="0049437A" w:rsidP="0049437A">
      <w:pPr>
        <w:spacing w:after="240" w:line="276" w:lineRule="auto"/>
        <w:jc w:val="both"/>
        <w:rPr>
          <w:sz w:val="24"/>
          <w:szCs w:val="24"/>
        </w:rPr>
      </w:pPr>
      <w:r>
        <w:rPr>
          <w:sz w:val="24"/>
          <w:szCs w:val="24"/>
        </w:rPr>
        <w:t xml:space="preserve">Αντικείμενο της σύμβασης που θα συναφθεί είναι η παροχή υπηρεσιών  φροντιστηριακής  υποστήριξης  σε  μαθητές/τριες  Γυμνασίου – Λυκείου  στο  πλαίσιο της  υλοποίησης  των  Συνοδευτικών  Μέτρων  του Ε.Π. «Επισιτιστικής και Βασικής Υλικής Συνδρομής για το Ταμείο Ευρωπαϊκής Βοήθειας για τους Απόρους (Τ.Ε.Β.Α.), για την Κ.Σ. Έβρου – Αλεξανδρούπολης, της οποίας είναι επικεφαλής εταίρος. </w:t>
      </w:r>
    </w:p>
    <w:p w:rsidR="0049437A" w:rsidRPr="00F0276B" w:rsidRDefault="0049437A" w:rsidP="0049437A">
      <w:pPr>
        <w:pStyle w:val="a6"/>
        <w:tabs>
          <w:tab w:val="left" w:pos="720"/>
        </w:tabs>
        <w:rPr>
          <w:sz w:val="24"/>
          <w:szCs w:val="24"/>
        </w:rPr>
      </w:pPr>
      <w:r w:rsidRPr="00F0276B">
        <w:rPr>
          <w:sz w:val="24"/>
          <w:szCs w:val="24"/>
        </w:rPr>
        <w:t>Ως Εταίροι της Κοινωνικής Σύμπραξης, επιπλέον του Δήμου Αλεξανδρούπολης, συμμετέχουν:</w:t>
      </w:r>
    </w:p>
    <w:p w:rsidR="0049437A" w:rsidRPr="00F0276B" w:rsidRDefault="0049437A" w:rsidP="0049437A">
      <w:pPr>
        <w:pStyle w:val="a6"/>
        <w:numPr>
          <w:ilvl w:val="0"/>
          <w:numId w:val="22"/>
        </w:numPr>
        <w:tabs>
          <w:tab w:val="left" w:pos="720"/>
        </w:tabs>
        <w:jc w:val="both"/>
        <w:rPr>
          <w:sz w:val="24"/>
          <w:szCs w:val="24"/>
        </w:rPr>
      </w:pPr>
      <w:r w:rsidRPr="00F0276B">
        <w:rPr>
          <w:sz w:val="24"/>
          <w:szCs w:val="24"/>
        </w:rPr>
        <w:t>Περιφέρεια Ανατολικής Μακεδονίας - Θράκης,</w:t>
      </w:r>
    </w:p>
    <w:p w:rsidR="0049437A" w:rsidRPr="00F0276B" w:rsidRDefault="0049437A" w:rsidP="0049437A">
      <w:pPr>
        <w:pStyle w:val="a6"/>
        <w:numPr>
          <w:ilvl w:val="0"/>
          <w:numId w:val="22"/>
        </w:numPr>
        <w:tabs>
          <w:tab w:val="left" w:pos="720"/>
        </w:tabs>
        <w:jc w:val="both"/>
        <w:rPr>
          <w:sz w:val="24"/>
          <w:szCs w:val="24"/>
        </w:rPr>
      </w:pPr>
      <w:r w:rsidRPr="00F0276B">
        <w:rPr>
          <w:sz w:val="24"/>
          <w:szCs w:val="24"/>
        </w:rPr>
        <w:t>Δήμος Σουφλίου</w:t>
      </w:r>
    </w:p>
    <w:p w:rsidR="0049437A" w:rsidRPr="00F0276B" w:rsidRDefault="0049437A" w:rsidP="0049437A">
      <w:pPr>
        <w:pStyle w:val="a6"/>
        <w:numPr>
          <w:ilvl w:val="0"/>
          <w:numId w:val="22"/>
        </w:numPr>
        <w:tabs>
          <w:tab w:val="left" w:pos="720"/>
        </w:tabs>
        <w:jc w:val="both"/>
        <w:rPr>
          <w:sz w:val="24"/>
          <w:szCs w:val="24"/>
        </w:rPr>
      </w:pPr>
      <w:r w:rsidRPr="00F0276B">
        <w:rPr>
          <w:sz w:val="24"/>
          <w:szCs w:val="24"/>
        </w:rPr>
        <w:t>Δήμος Σαμοθράκης</w:t>
      </w:r>
    </w:p>
    <w:p w:rsidR="0049437A" w:rsidRPr="00F0276B" w:rsidRDefault="0049437A" w:rsidP="0049437A">
      <w:pPr>
        <w:pStyle w:val="a6"/>
        <w:numPr>
          <w:ilvl w:val="0"/>
          <w:numId w:val="22"/>
        </w:numPr>
        <w:tabs>
          <w:tab w:val="left" w:pos="720"/>
        </w:tabs>
        <w:jc w:val="both"/>
        <w:rPr>
          <w:sz w:val="24"/>
          <w:szCs w:val="24"/>
        </w:rPr>
      </w:pPr>
      <w:r w:rsidRPr="00F0276B">
        <w:rPr>
          <w:sz w:val="24"/>
          <w:szCs w:val="24"/>
        </w:rPr>
        <w:t>Ιερά Μητρόπολη Αλεξανδρουπόλεως</w:t>
      </w:r>
    </w:p>
    <w:p w:rsidR="0049437A" w:rsidRDefault="0049437A" w:rsidP="0049437A">
      <w:pPr>
        <w:pStyle w:val="a6"/>
        <w:numPr>
          <w:ilvl w:val="0"/>
          <w:numId w:val="22"/>
        </w:numPr>
        <w:tabs>
          <w:tab w:val="left" w:pos="720"/>
        </w:tabs>
        <w:jc w:val="both"/>
        <w:rPr>
          <w:sz w:val="24"/>
          <w:szCs w:val="24"/>
        </w:rPr>
      </w:pPr>
      <w:r w:rsidRPr="00F0276B">
        <w:rPr>
          <w:sz w:val="24"/>
          <w:szCs w:val="24"/>
        </w:rPr>
        <w:t>Ιερά Μητρόπολη   Διδυμοτείχου</w:t>
      </w:r>
    </w:p>
    <w:p w:rsidR="0049437A" w:rsidRDefault="0049437A" w:rsidP="0049437A">
      <w:pPr>
        <w:spacing w:after="120" w:line="276" w:lineRule="auto"/>
        <w:jc w:val="both"/>
        <w:rPr>
          <w:sz w:val="24"/>
          <w:szCs w:val="24"/>
        </w:rPr>
      </w:pPr>
    </w:p>
    <w:p w:rsidR="0049437A" w:rsidRDefault="0049437A" w:rsidP="0049437A">
      <w:pPr>
        <w:pStyle w:val="a3"/>
        <w:ind w:right="-2"/>
        <w:rPr>
          <w:sz w:val="24"/>
          <w:szCs w:val="24"/>
        </w:rPr>
      </w:pPr>
      <w:r w:rsidRPr="00F0276B">
        <w:rPr>
          <w:sz w:val="24"/>
          <w:szCs w:val="24"/>
        </w:rPr>
        <w:t xml:space="preserve">Ο ∆ήµος Αλεξανδρούπολης θα συνάψει σύµβαση </w:t>
      </w:r>
      <w:r>
        <w:rPr>
          <w:sz w:val="24"/>
          <w:szCs w:val="24"/>
        </w:rPr>
        <w:t xml:space="preserve">με  τον  ή  τους  αναδόχους  που  θα  ανταποκριθούν  για τις ανωτέρω αναφερόμενες εργασίες, </w:t>
      </w:r>
      <w:r w:rsidRPr="006463E5">
        <w:rPr>
          <w:sz w:val="24"/>
          <w:szCs w:val="24"/>
        </w:rPr>
        <w:t>έπειτα από σχετική πρόσκληση που θα αποσταλεί και οι οποίοι θα πληρούν τις προδιαγραφές που θα περιγράφονται σε  αυτήν και θα καταθέσουν φάκελο,</w:t>
      </w:r>
      <w:r>
        <w:rPr>
          <w:sz w:val="24"/>
          <w:szCs w:val="24"/>
        </w:rPr>
        <w:t xml:space="preserve"> προκειμένου  να  υποστηρίξει  την  εκπαίδευση  των  παιδιών  που  διαβιούν  </w:t>
      </w:r>
      <w:r>
        <w:rPr>
          <w:sz w:val="24"/>
          <w:szCs w:val="24"/>
        </w:rPr>
        <w:lastRenderedPageBreak/>
        <w:t xml:space="preserve">σε  συνθήκες  φτώχειας.  </w:t>
      </w:r>
    </w:p>
    <w:p w:rsidR="0049437A" w:rsidRDefault="0049437A" w:rsidP="0049437A">
      <w:pPr>
        <w:pStyle w:val="a3"/>
        <w:ind w:right="-2"/>
        <w:rPr>
          <w:sz w:val="24"/>
          <w:szCs w:val="24"/>
        </w:rPr>
      </w:pPr>
      <w:r>
        <w:rPr>
          <w:sz w:val="24"/>
          <w:szCs w:val="24"/>
        </w:rPr>
        <w:t xml:space="preserve">Οι  μαθητές/τριες  θα  έχουν  την  δυνατότητα  να  παρακολουθούν  για  δύο  ώρες  την  εβδομάδα  μαθήματα  φροντιστηρίου  τα  οποία  οι  ίδιοι  θα  επιλέξουν.   Θα  εφοδιαστούν  με  ατομική  καρτέλα  παρουσίας  η  οποία  θα  υπογράφεται  και  θα  σφραγίζεται  κάθε  φορά  που  ολοκληρώνεται  μία  ώρα  παρακολούθησης  φροντιστηρίου.   Το  σύνολο  των  παρεχόμενων  ωρών  για  κάθε  παιδί  θα  είναι  σαράντα  οχτώ  ώρες.  </w:t>
      </w:r>
    </w:p>
    <w:p w:rsidR="0049437A" w:rsidRPr="00F0276B" w:rsidRDefault="0049437A" w:rsidP="0049437A">
      <w:pPr>
        <w:pStyle w:val="a3"/>
        <w:ind w:right="-2"/>
        <w:rPr>
          <w:sz w:val="24"/>
          <w:szCs w:val="24"/>
        </w:rPr>
      </w:pPr>
      <w:r>
        <w:rPr>
          <w:sz w:val="24"/>
          <w:szCs w:val="24"/>
        </w:rPr>
        <w:t>Οι  υπηρεσίες  φροντιστηρίου  αφορούν  θα  παρέχονται  στο  Σουφλί,  στη  Σαμοθράκη,  στις  Φέρες  και  στην  Αλεξανδρούπολη.</w:t>
      </w:r>
    </w:p>
    <w:p w:rsidR="0049437A" w:rsidRPr="00F0276B" w:rsidRDefault="0049437A" w:rsidP="0049437A">
      <w:pPr>
        <w:pStyle w:val="af0"/>
        <w:widowControl w:val="0"/>
        <w:tabs>
          <w:tab w:val="left" w:pos="1218"/>
          <w:tab w:val="left" w:pos="1219"/>
          <w:tab w:val="left" w:pos="8787"/>
        </w:tabs>
        <w:spacing w:line="237" w:lineRule="auto"/>
        <w:ind w:left="0" w:right="-2"/>
        <w:contextualSpacing w:val="0"/>
        <w:jc w:val="both"/>
        <w:rPr>
          <w:sz w:val="24"/>
          <w:szCs w:val="24"/>
        </w:rPr>
      </w:pPr>
      <w:r w:rsidRPr="00F0276B">
        <w:rPr>
          <w:sz w:val="24"/>
          <w:szCs w:val="24"/>
        </w:rPr>
        <w:t xml:space="preserve">Ο ∆ήµος Αλεξανδρούπολης θα έχει την εποπτεία και τον έλεγχο όλων των δράσεων του συγκεκριμένου έργου, </w:t>
      </w:r>
      <w:r>
        <w:rPr>
          <w:sz w:val="24"/>
          <w:szCs w:val="24"/>
        </w:rPr>
        <w:t>και  συγκεκριμένα  η  Υπεύθυνη  Υλοποίησης  Έργου</w:t>
      </w:r>
      <w:r w:rsidRPr="00F0276B">
        <w:rPr>
          <w:sz w:val="24"/>
          <w:szCs w:val="24"/>
        </w:rPr>
        <w:t xml:space="preserve">, ασκώντας ενδελεχή και διαρκή έλεγχο της σωστής και αποδοτικής λειτουργίας </w:t>
      </w:r>
      <w:r>
        <w:rPr>
          <w:sz w:val="24"/>
          <w:szCs w:val="24"/>
        </w:rPr>
        <w:t>της  δράσης,</w:t>
      </w:r>
      <w:r w:rsidRPr="00F0276B">
        <w:rPr>
          <w:sz w:val="24"/>
          <w:szCs w:val="24"/>
        </w:rPr>
        <w:t xml:space="preserve"> </w:t>
      </w:r>
      <w:r>
        <w:rPr>
          <w:sz w:val="24"/>
          <w:szCs w:val="24"/>
        </w:rPr>
        <w:t>με στόχο την ενίσχυση  στο µέγιστο βαθµό του</w:t>
      </w:r>
      <w:r w:rsidRPr="00F0276B">
        <w:rPr>
          <w:sz w:val="24"/>
          <w:szCs w:val="24"/>
        </w:rPr>
        <w:t xml:space="preserve"> κοινωνικ</w:t>
      </w:r>
      <w:r>
        <w:rPr>
          <w:sz w:val="24"/>
          <w:szCs w:val="24"/>
        </w:rPr>
        <w:t>ού</w:t>
      </w:r>
      <w:r w:rsidRPr="00F0276B">
        <w:rPr>
          <w:sz w:val="24"/>
          <w:szCs w:val="24"/>
        </w:rPr>
        <w:t xml:space="preserve"> χαρακτήρα</w:t>
      </w:r>
      <w:r>
        <w:rPr>
          <w:sz w:val="24"/>
          <w:szCs w:val="24"/>
        </w:rPr>
        <w:t xml:space="preserve"> του προγράμματος</w:t>
      </w:r>
      <w:r w:rsidRPr="00F0276B">
        <w:rPr>
          <w:sz w:val="24"/>
          <w:szCs w:val="24"/>
        </w:rPr>
        <w:t>.</w:t>
      </w:r>
    </w:p>
    <w:p w:rsidR="0049437A" w:rsidRDefault="0049437A" w:rsidP="0049437A">
      <w:pPr>
        <w:pStyle w:val="a6"/>
        <w:tabs>
          <w:tab w:val="clear" w:pos="4153"/>
          <w:tab w:val="clear" w:pos="8306"/>
        </w:tabs>
        <w:jc w:val="center"/>
        <w:rPr>
          <w:b/>
          <w:sz w:val="24"/>
          <w:szCs w:val="24"/>
          <w:u w:val="single"/>
        </w:rPr>
      </w:pPr>
    </w:p>
    <w:p w:rsidR="0049437A" w:rsidRPr="008E2D4C" w:rsidRDefault="0049437A" w:rsidP="0049437A">
      <w:pPr>
        <w:jc w:val="both"/>
        <w:rPr>
          <w:sz w:val="16"/>
          <w:szCs w:val="16"/>
        </w:rPr>
      </w:pPr>
    </w:p>
    <w:p w:rsidR="0049437A" w:rsidRPr="008E2D4C" w:rsidRDefault="0049437A" w:rsidP="0049437A">
      <w:pPr>
        <w:jc w:val="both"/>
        <w:rPr>
          <w:sz w:val="16"/>
          <w:szCs w:val="16"/>
        </w:rPr>
      </w:pPr>
    </w:p>
    <w:p w:rsidR="0049437A" w:rsidRDefault="0049437A" w:rsidP="0049437A">
      <w:pPr>
        <w:pStyle w:val="120"/>
        <w:ind w:left="0" w:right="-2"/>
        <w:jc w:val="center"/>
      </w:pPr>
      <w:r>
        <w:t>ΔΙΑΡΚΕΙΑ ΚΑΙ ΤΟΠΟΣ ΠΑΡΟΧΗΣ ΤΩΝ ΥΠΗΡΕΣΙΩΝ ΤΟΥ ΑΝΑΔΟΧΟΥ</w:t>
      </w:r>
    </w:p>
    <w:p w:rsidR="0049437A" w:rsidRPr="00656191" w:rsidRDefault="0049437A" w:rsidP="0049437A">
      <w:pPr>
        <w:pStyle w:val="120"/>
        <w:ind w:left="0" w:right="-2"/>
        <w:jc w:val="center"/>
      </w:pPr>
    </w:p>
    <w:p w:rsidR="0049437A" w:rsidRPr="009363D2" w:rsidRDefault="0049437A" w:rsidP="0049437A">
      <w:pPr>
        <w:pStyle w:val="a3"/>
        <w:ind w:right="-2"/>
        <w:rPr>
          <w:sz w:val="24"/>
          <w:szCs w:val="24"/>
        </w:rPr>
      </w:pPr>
      <w:r w:rsidRPr="009363D2">
        <w:rPr>
          <w:sz w:val="24"/>
          <w:szCs w:val="24"/>
        </w:rPr>
        <w:t>Ο</w:t>
      </w:r>
      <w:r>
        <w:rPr>
          <w:sz w:val="24"/>
          <w:szCs w:val="24"/>
        </w:rPr>
        <w:t xml:space="preserve">/οι </w:t>
      </w:r>
      <w:r w:rsidRPr="009363D2">
        <w:rPr>
          <w:sz w:val="24"/>
          <w:szCs w:val="24"/>
        </w:rPr>
        <w:t xml:space="preserve"> Ανάδοχο</w:t>
      </w:r>
      <w:r>
        <w:rPr>
          <w:sz w:val="24"/>
          <w:szCs w:val="24"/>
        </w:rPr>
        <w:t>ι</w:t>
      </w:r>
      <w:r w:rsidRPr="009363D2">
        <w:rPr>
          <w:sz w:val="24"/>
          <w:szCs w:val="24"/>
        </w:rPr>
        <w:t xml:space="preserve"> θα παρέχ</w:t>
      </w:r>
      <w:r>
        <w:rPr>
          <w:sz w:val="24"/>
          <w:szCs w:val="24"/>
        </w:rPr>
        <w:t>ουν</w:t>
      </w:r>
      <w:r w:rsidRPr="009363D2">
        <w:rPr>
          <w:sz w:val="24"/>
          <w:szCs w:val="24"/>
        </w:rPr>
        <w:t xml:space="preserve"> τις παραπάνω υπηρεσίες από την υπογραφή της σύμβασης μέχρι </w:t>
      </w:r>
      <w:r>
        <w:rPr>
          <w:sz w:val="24"/>
          <w:szCs w:val="24"/>
        </w:rPr>
        <w:t xml:space="preserve">την </w:t>
      </w:r>
      <w:r w:rsidRPr="009363D2">
        <w:rPr>
          <w:sz w:val="24"/>
          <w:szCs w:val="24"/>
        </w:rPr>
        <w:t>31η-</w:t>
      </w:r>
      <w:r>
        <w:rPr>
          <w:sz w:val="24"/>
          <w:szCs w:val="24"/>
        </w:rPr>
        <w:t>03-</w:t>
      </w:r>
      <w:r w:rsidRPr="009363D2">
        <w:rPr>
          <w:sz w:val="24"/>
          <w:szCs w:val="24"/>
        </w:rPr>
        <w:t>20</w:t>
      </w:r>
      <w:r>
        <w:rPr>
          <w:sz w:val="24"/>
          <w:szCs w:val="24"/>
        </w:rPr>
        <w:t>21</w:t>
      </w:r>
      <w:r w:rsidRPr="009363D2">
        <w:rPr>
          <w:sz w:val="24"/>
          <w:szCs w:val="24"/>
        </w:rPr>
        <w:t>.</w:t>
      </w:r>
    </w:p>
    <w:p w:rsidR="0049437A" w:rsidRPr="009363D2" w:rsidRDefault="0049437A" w:rsidP="0049437A">
      <w:pPr>
        <w:pStyle w:val="a3"/>
        <w:ind w:right="-2"/>
        <w:rPr>
          <w:sz w:val="24"/>
          <w:szCs w:val="24"/>
        </w:rPr>
      </w:pPr>
      <w:r w:rsidRPr="009363D2">
        <w:rPr>
          <w:sz w:val="24"/>
          <w:szCs w:val="24"/>
        </w:rPr>
        <w:t>Η αναθέτουσα αρχή έχει το δικαίωμα να ζητήσει από τον</w:t>
      </w:r>
      <w:r>
        <w:rPr>
          <w:sz w:val="24"/>
          <w:szCs w:val="24"/>
        </w:rPr>
        <w:t xml:space="preserve">/τους </w:t>
      </w:r>
      <w:r w:rsidRPr="009363D2">
        <w:rPr>
          <w:sz w:val="24"/>
          <w:szCs w:val="24"/>
        </w:rPr>
        <w:t xml:space="preserve"> Αν</w:t>
      </w:r>
      <w:r>
        <w:rPr>
          <w:sz w:val="24"/>
          <w:szCs w:val="24"/>
        </w:rPr>
        <w:t>αδόχους</w:t>
      </w:r>
      <w:r w:rsidRPr="009363D2">
        <w:rPr>
          <w:sz w:val="24"/>
          <w:szCs w:val="24"/>
        </w:rPr>
        <w:t xml:space="preserve"> τη συνέχιση της παροχής των υπηρεσιών του σε περίπτωση που δοθεί παράταση ολοκλήρωσης του φυσικού και οικονομικού αντικειμένου από τη Διαχειριστική Αρχή του ΤΕΒΑ</w:t>
      </w:r>
      <w:r>
        <w:rPr>
          <w:sz w:val="24"/>
          <w:szCs w:val="24"/>
        </w:rPr>
        <w:t xml:space="preserve">  ή  προκύψει  έκτακτη  ανάγκη  η  οποία  δεν  θα  επιτρέψει  την  υλοποίηση  εντός  της  προβλεπόμενης  διάρκειας της  σύμβασης [π.χ  covid-19]</w:t>
      </w:r>
      <w:r w:rsidRPr="009363D2">
        <w:rPr>
          <w:sz w:val="24"/>
          <w:szCs w:val="24"/>
        </w:rPr>
        <w:t>.</w:t>
      </w:r>
    </w:p>
    <w:p w:rsidR="0049437A" w:rsidRPr="009363D2" w:rsidRDefault="0049437A" w:rsidP="0049437A">
      <w:pPr>
        <w:pStyle w:val="a3"/>
        <w:ind w:right="-2"/>
        <w:rPr>
          <w:sz w:val="24"/>
          <w:szCs w:val="24"/>
        </w:rPr>
      </w:pPr>
      <w:r w:rsidRPr="009363D2">
        <w:rPr>
          <w:sz w:val="24"/>
          <w:szCs w:val="24"/>
        </w:rPr>
        <w:t>Ο</w:t>
      </w:r>
      <w:r>
        <w:rPr>
          <w:sz w:val="24"/>
          <w:szCs w:val="24"/>
        </w:rPr>
        <w:t xml:space="preserve">/οι </w:t>
      </w:r>
      <w:r w:rsidRPr="009363D2">
        <w:rPr>
          <w:sz w:val="24"/>
          <w:szCs w:val="24"/>
        </w:rPr>
        <w:t xml:space="preserve"> Ανάδοχος θα παρέχ</w:t>
      </w:r>
      <w:r>
        <w:rPr>
          <w:sz w:val="24"/>
          <w:szCs w:val="24"/>
        </w:rPr>
        <w:t>ουν</w:t>
      </w:r>
      <w:r w:rsidRPr="009363D2">
        <w:rPr>
          <w:sz w:val="24"/>
          <w:szCs w:val="24"/>
        </w:rPr>
        <w:t xml:space="preserve"> τις παραπάνω υπηρεσίες </w:t>
      </w:r>
      <w:r>
        <w:rPr>
          <w:sz w:val="24"/>
          <w:szCs w:val="24"/>
        </w:rPr>
        <w:t>στους  χώρους  των  φροντιστηρίων  τους  εντάσσοντας  τους  ωφελούμενους  μαθητές/τριες  της  δράσης  σε  τμήματα  κοινά με  τους  υπόλοιπους  μαθητές  τους  προς  αποφυγή  στοχοποίησης  των  ωφελουμένων  του  ΤΕΒΑ.</w:t>
      </w:r>
    </w:p>
    <w:p w:rsidR="0049437A" w:rsidRPr="009363D2" w:rsidRDefault="0049437A" w:rsidP="0049437A">
      <w:pPr>
        <w:pStyle w:val="a3"/>
        <w:spacing w:before="90"/>
        <w:ind w:right="-2"/>
        <w:rPr>
          <w:sz w:val="24"/>
          <w:szCs w:val="24"/>
        </w:rPr>
      </w:pPr>
      <w:r w:rsidRPr="009363D2">
        <w:rPr>
          <w:sz w:val="24"/>
          <w:szCs w:val="24"/>
        </w:rPr>
        <w:t>.</w:t>
      </w:r>
    </w:p>
    <w:p w:rsidR="0049437A" w:rsidRDefault="0049437A" w:rsidP="0049437A">
      <w:pPr>
        <w:jc w:val="both"/>
        <w:rPr>
          <w:sz w:val="24"/>
          <w:szCs w:val="24"/>
        </w:rPr>
      </w:pPr>
    </w:p>
    <w:p w:rsidR="0049437A" w:rsidRDefault="0049437A" w:rsidP="0049437A">
      <w:pPr>
        <w:spacing w:before="90"/>
        <w:rPr>
          <w:b/>
          <w:sz w:val="24"/>
        </w:rPr>
      </w:pPr>
    </w:p>
    <w:tbl>
      <w:tblPr>
        <w:tblOverlap w:val="never"/>
        <w:tblW w:w="10291"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FFFFF"/>
        <w:tblLayout w:type="fixed"/>
        <w:tblCellMar>
          <w:left w:w="10" w:type="dxa"/>
          <w:right w:w="10" w:type="dxa"/>
        </w:tblCellMar>
        <w:tblLook w:val="04A0" w:firstRow="1" w:lastRow="0" w:firstColumn="1" w:lastColumn="0" w:noHBand="0" w:noVBand="1"/>
      </w:tblPr>
      <w:tblGrid>
        <w:gridCol w:w="3295"/>
        <w:gridCol w:w="3559"/>
        <w:gridCol w:w="3437"/>
      </w:tblGrid>
      <w:tr w:rsidR="0049437A" w:rsidRPr="00F0276B" w:rsidTr="00F93960">
        <w:trPr>
          <w:trHeight w:hRule="exact" w:val="440"/>
          <w:jc w:val="center"/>
        </w:trPr>
        <w:tc>
          <w:tcPr>
            <w:tcW w:w="3295" w:type="dxa"/>
            <w:shd w:val="clear" w:color="auto" w:fill="FFFFFF"/>
            <w:vAlign w:val="center"/>
          </w:tcPr>
          <w:p w:rsidR="0049437A" w:rsidRPr="00F0276B" w:rsidRDefault="0049437A" w:rsidP="00F93960">
            <w:pPr>
              <w:jc w:val="center"/>
              <w:rPr>
                <w:sz w:val="24"/>
                <w:szCs w:val="24"/>
              </w:rPr>
            </w:pPr>
            <w:r w:rsidRPr="00F0276B">
              <w:rPr>
                <w:rFonts w:eastAsia="Calibri"/>
                <w:b/>
                <w:bCs/>
                <w:sz w:val="24"/>
                <w:szCs w:val="24"/>
              </w:rPr>
              <w:t>ΣΥΝΤΑΧΘΗΚΕ</w:t>
            </w:r>
          </w:p>
        </w:tc>
        <w:tc>
          <w:tcPr>
            <w:tcW w:w="3559" w:type="dxa"/>
            <w:shd w:val="clear" w:color="auto" w:fill="FFFFFF"/>
            <w:vAlign w:val="center"/>
          </w:tcPr>
          <w:p w:rsidR="0049437A" w:rsidRPr="00F0276B" w:rsidRDefault="0049437A" w:rsidP="00F93960">
            <w:pPr>
              <w:spacing w:line="300" w:lineRule="auto"/>
              <w:jc w:val="center"/>
              <w:rPr>
                <w:sz w:val="24"/>
                <w:szCs w:val="24"/>
              </w:rPr>
            </w:pPr>
          </w:p>
        </w:tc>
        <w:tc>
          <w:tcPr>
            <w:tcW w:w="3437" w:type="dxa"/>
            <w:shd w:val="clear" w:color="auto" w:fill="FFFFFF"/>
            <w:vAlign w:val="center"/>
          </w:tcPr>
          <w:p w:rsidR="0049437A" w:rsidRPr="00F0276B" w:rsidRDefault="0049437A" w:rsidP="00F93960">
            <w:pPr>
              <w:spacing w:line="300" w:lineRule="auto"/>
              <w:jc w:val="center"/>
              <w:rPr>
                <w:sz w:val="24"/>
                <w:szCs w:val="24"/>
              </w:rPr>
            </w:pPr>
            <w:r w:rsidRPr="00F0276B">
              <w:rPr>
                <w:rFonts w:eastAsia="Calibri"/>
                <w:b/>
                <w:bCs/>
                <w:sz w:val="24"/>
                <w:szCs w:val="24"/>
              </w:rPr>
              <w:t>ΘΕΩΡΗΘΗΚΕ</w:t>
            </w:r>
          </w:p>
        </w:tc>
      </w:tr>
      <w:tr w:rsidR="0049437A" w:rsidRPr="00F0276B" w:rsidTr="00F93960">
        <w:trPr>
          <w:trHeight w:hRule="exact" w:val="553"/>
          <w:jc w:val="center"/>
        </w:trPr>
        <w:tc>
          <w:tcPr>
            <w:tcW w:w="3295" w:type="dxa"/>
            <w:shd w:val="clear" w:color="auto" w:fill="FFFFFF"/>
            <w:vAlign w:val="center"/>
          </w:tcPr>
          <w:p w:rsidR="0049437A" w:rsidRPr="000E1EA7" w:rsidRDefault="0049437A" w:rsidP="00F93960">
            <w:pPr>
              <w:rPr>
                <w:sz w:val="24"/>
                <w:szCs w:val="24"/>
              </w:rPr>
            </w:pPr>
          </w:p>
        </w:tc>
        <w:tc>
          <w:tcPr>
            <w:tcW w:w="3559" w:type="dxa"/>
            <w:shd w:val="clear" w:color="auto" w:fill="FFFFFF"/>
            <w:vAlign w:val="center"/>
          </w:tcPr>
          <w:p w:rsidR="0049437A" w:rsidRPr="00F0276B" w:rsidRDefault="0049437A" w:rsidP="00F93960">
            <w:pPr>
              <w:spacing w:line="300" w:lineRule="auto"/>
              <w:jc w:val="center"/>
              <w:rPr>
                <w:sz w:val="24"/>
                <w:szCs w:val="24"/>
              </w:rPr>
            </w:pPr>
          </w:p>
        </w:tc>
        <w:tc>
          <w:tcPr>
            <w:tcW w:w="3437" w:type="dxa"/>
            <w:shd w:val="clear" w:color="auto" w:fill="FFFFFF"/>
            <w:vAlign w:val="center"/>
          </w:tcPr>
          <w:p w:rsidR="0049437A" w:rsidRPr="00B5496E" w:rsidRDefault="0049437A" w:rsidP="00F93960">
            <w:pPr>
              <w:spacing w:line="300" w:lineRule="auto"/>
              <w:jc w:val="center"/>
              <w:rPr>
                <w:sz w:val="24"/>
                <w:szCs w:val="24"/>
              </w:rPr>
            </w:pPr>
            <w:r w:rsidRPr="00F0276B">
              <w:rPr>
                <w:rFonts w:eastAsia="Calibri"/>
                <w:b/>
                <w:bCs/>
                <w:sz w:val="24"/>
                <w:szCs w:val="24"/>
              </w:rPr>
              <w:t>Αλεξ/</w:t>
            </w:r>
            <w:r w:rsidRPr="00B5496E">
              <w:rPr>
                <w:rFonts w:eastAsia="Calibri"/>
                <w:b/>
                <w:bCs/>
                <w:sz w:val="24"/>
                <w:szCs w:val="24"/>
              </w:rPr>
              <w:t xml:space="preserve">πολη  </w:t>
            </w:r>
            <w:r>
              <w:rPr>
                <w:rFonts w:eastAsia="Calibri"/>
                <w:b/>
                <w:bCs/>
                <w:sz w:val="24"/>
                <w:szCs w:val="24"/>
              </w:rPr>
              <w:t>31-7-2020</w:t>
            </w:r>
          </w:p>
        </w:tc>
      </w:tr>
      <w:tr w:rsidR="0049437A" w:rsidRPr="00F0276B" w:rsidTr="00F93960">
        <w:trPr>
          <w:trHeight w:hRule="exact" w:val="1743"/>
          <w:jc w:val="center"/>
        </w:trPr>
        <w:tc>
          <w:tcPr>
            <w:tcW w:w="3295" w:type="dxa"/>
            <w:shd w:val="clear" w:color="auto" w:fill="FFFFFF"/>
            <w:vAlign w:val="center"/>
          </w:tcPr>
          <w:p w:rsidR="0049437A" w:rsidRPr="00F0276B" w:rsidRDefault="0049437A" w:rsidP="00F93960">
            <w:pPr>
              <w:spacing w:after="120" w:line="300" w:lineRule="auto"/>
              <w:jc w:val="center"/>
              <w:rPr>
                <w:rFonts w:eastAsia="Calibri"/>
                <w:b/>
                <w:bCs/>
                <w:sz w:val="24"/>
                <w:szCs w:val="24"/>
              </w:rPr>
            </w:pPr>
            <w:r w:rsidRPr="00F0276B">
              <w:rPr>
                <w:rFonts w:eastAsia="Calibri"/>
                <w:b/>
                <w:bCs/>
                <w:sz w:val="24"/>
                <w:szCs w:val="24"/>
              </w:rPr>
              <w:t>Η  Υπεύθυνη  Υλοποίησης</w:t>
            </w:r>
          </w:p>
          <w:p w:rsidR="0049437A" w:rsidRDefault="0049437A" w:rsidP="00F93960">
            <w:pPr>
              <w:spacing w:after="120" w:line="300" w:lineRule="auto"/>
              <w:jc w:val="center"/>
              <w:rPr>
                <w:rFonts w:eastAsia="Calibri"/>
                <w:b/>
                <w:bCs/>
                <w:sz w:val="24"/>
                <w:szCs w:val="24"/>
              </w:rPr>
            </w:pPr>
          </w:p>
          <w:p w:rsidR="0049437A" w:rsidRPr="00F0276B" w:rsidRDefault="0049437A" w:rsidP="00F93960">
            <w:pPr>
              <w:spacing w:after="120" w:line="300" w:lineRule="auto"/>
              <w:jc w:val="center"/>
              <w:rPr>
                <w:rFonts w:eastAsia="Calibri"/>
                <w:b/>
                <w:bCs/>
                <w:sz w:val="24"/>
                <w:szCs w:val="24"/>
              </w:rPr>
            </w:pPr>
            <w:r>
              <w:rPr>
                <w:rFonts w:eastAsia="Calibri"/>
                <w:b/>
                <w:bCs/>
                <w:sz w:val="24"/>
                <w:szCs w:val="24"/>
              </w:rPr>
              <w:t>ΤΣΙΑΟΥΣΗ  ΕΛΕΝΗ</w:t>
            </w:r>
          </w:p>
          <w:p w:rsidR="0049437A" w:rsidRPr="00F0276B" w:rsidRDefault="0049437A" w:rsidP="00F93960">
            <w:pPr>
              <w:spacing w:after="120" w:line="300" w:lineRule="auto"/>
              <w:jc w:val="center"/>
              <w:rPr>
                <w:rFonts w:eastAsia="Calibri"/>
                <w:b/>
                <w:bCs/>
                <w:sz w:val="24"/>
                <w:szCs w:val="24"/>
              </w:rPr>
            </w:pPr>
          </w:p>
          <w:p w:rsidR="0049437A" w:rsidRPr="00F0276B" w:rsidRDefault="0049437A" w:rsidP="00F93960">
            <w:pPr>
              <w:spacing w:after="120" w:line="300" w:lineRule="auto"/>
              <w:jc w:val="center"/>
              <w:rPr>
                <w:sz w:val="24"/>
                <w:szCs w:val="24"/>
              </w:rPr>
            </w:pPr>
          </w:p>
        </w:tc>
        <w:tc>
          <w:tcPr>
            <w:tcW w:w="3559" w:type="dxa"/>
            <w:shd w:val="clear" w:color="auto" w:fill="FFFFFF"/>
            <w:vAlign w:val="center"/>
          </w:tcPr>
          <w:p w:rsidR="0049437A" w:rsidRPr="00F0276B" w:rsidRDefault="0049437A" w:rsidP="00F93960">
            <w:pPr>
              <w:spacing w:after="120" w:line="300" w:lineRule="auto"/>
              <w:jc w:val="center"/>
              <w:rPr>
                <w:sz w:val="24"/>
                <w:szCs w:val="24"/>
              </w:rPr>
            </w:pPr>
          </w:p>
        </w:tc>
        <w:tc>
          <w:tcPr>
            <w:tcW w:w="3437" w:type="dxa"/>
            <w:shd w:val="clear" w:color="auto" w:fill="FFFFFF"/>
            <w:vAlign w:val="center"/>
          </w:tcPr>
          <w:p w:rsidR="0049437A" w:rsidRDefault="0049437A" w:rsidP="00F93960">
            <w:pPr>
              <w:spacing w:after="120"/>
              <w:jc w:val="center"/>
              <w:rPr>
                <w:rFonts w:eastAsia="Calibri"/>
                <w:b/>
                <w:bCs/>
                <w:sz w:val="24"/>
                <w:szCs w:val="24"/>
              </w:rPr>
            </w:pPr>
            <w:r w:rsidRPr="00F0276B">
              <w:rPr>
                <w:rFonts w:eastAsia="Calibri"/>
                <w:b/>
                <w:bCs/>
                <w:sz w:val="24"/>
                <w:szCs w:val="24"/>
              </w:rPr>
              <w:t xml:space="preserve">Ο Προϊστάμενος Δ/νσης </w:t>
            </w:r>
            <w:r>
              <w:rPr>
                <w:rFonts w:eastAsia="Calibri"/>
                <w:b/>
                <w:bCs/>
                <w:sz w:val="24"/>
                <w:szCs w:val="24"/>
              </w:rPr>
              <w:t xml:space="preserve">Διοικητικών </w:t>
            </w:r>
            <w:r w:rsidRPr="00F0276B">
              <w:rPr>
                <w:rFonts w:eastAsia="Calibri"/>
                <w:b/>
                <w:bCs/>
                <w:sz w:val="24"/>
                <w:szCs w:val="24"/>
              </w:rPr>
              <w:t>Υ</w:t>
            </w:r>
            <w:r>
              <w:rPr>
                <w:rFonts w:eastAsia="Calibri"/>
                <w:b/>
                <w:bCs/>
                <w:sz w:val="24"/>
                <w:szCs w:val="24"/>
              </w:rPr>
              <w:t>πηρεσιών</w:t>
            </w:r>
          </w:p>
          <w:p w:rsidR="0049437A" w:rsidRDefault="0049437A" w:rsidP="00F93960">
            <w:pPr>
              <w:spacing w:after="120"/>
              <w:jc w:val="center"/>
              <w:rPr>
                <w:rFonts w:eastAsia="Calibri"/>
                <w:b/>
                <w:bCs/>
                <w:sz w:val="24"/>
                <w:szCs w:val="24"/>
              </w:rPr>
            </w:pPr>
          </w:p>
          <w:p w:rsidR="0049437A" w:rsidRPr="00F0276B" w:rsidRDefault="0049437A" w:rsidP="00F93960">
            <w:pPr>
              <w:spacing w:after="120"/>
              <w:jc w:val="center"/>
              <w:rPr>
                <w:rFonts w:eastAsia="Calibri"/>
                <w:b/>
                <w:bCs/>
                <w:sz w:val="24"/>
                <w:szCs w:val="24"/>
              </w:rPr>
            </w:pPr>
            <w:r>
              <w:rPr>
                <w:rFonts w:eastAsia="Calibri"/>
                <w:b/>
                <w:bCs/>
                <w:sz w:val="24"/>
                <w:szCs w:val="24"/>
              </w:rPr>
              <w:t>ΚΑΔΟΓΛΟΥ ΚΩΝ/ΝΟΣ</w:t>
            </w:r>
          </w:p>
          <w:p w:rsidR="0049437A" w:rsidRPr="00F0276B" w:rsidRDefault="0049437A" w:rsidP="00F93960">
            <w:pPr>
              <w:spacing w:after="120" w:line="300" w:lineRule="auto"/>
              <w:jc w:val="center"/>
              <w:rPr>
                <w:b/>
                <w:sz w:val="24"/>
                <w:szCs w:val="24"/>
              </w:rPr>
            </w:pPr>
          </w:p>
        </w:tc>
      </w:tr>
    </w:tbl>
    <w:p w:rsidR="0049437A" w:rsidRDefault="00894E38" w:rsidP="0049437A">
      <w:pPr>
        <w:rPr>
          <w:rFonts w:ascii="Tahoma" w:hAnsi="Tahoma" w:cs="Tahoma"/>
          <w:sz w:val="10"/>
          <w:szCs w:val="10"/>
        </w:rPr>
      </w:pPr>
      <w:r>
        <w:rPr>
          <w:noProof/>
          <w:sz w:val="24"/>
          <w:szCs w:val="24"/>
          <w:lang w:eastAsia="el-GR"/>
        </w:rPr>
        <w:lastRenderedPageBreak/>
        <mc:AlternateContent>
          <mc:Choice Requires="wps">
            <w:drawing>
              <wp:anchor distT="0" distB="0" distL="114300" distR="114300" simplePos="0" relativeHeight="251661312" behindDoc="1" locked="0" layoutInCell="1" allowOverlap="1">
                <wp:simplePos x="0" y="0"/>
                <wp:positionH relativeFrom="column">
                  <wp:posOffset>2543175</wp:posOffset>
                </wp:positionH>
                <wp:positionV relativeFrom="paragraph">
                  <wp:posOffset>271780</wp:posOffset>
                </wp:positionV>
                <wp:extent cx="3420110" cy="2396490"/>
                <wp:effectExtent l="9525" t="5080" r="8890" b="8255"/>
                <wp:wrapThrough wrapText="bothSides">
                  <wp:wrapPolygon edited="0">
                    <wp:start x="-72" y="-258"/>
                    <wp:lineTo x="-72" y="21342"/>
                    <wp:lineTo x="21672" y="21342"/>
                    <wp:lineTo x="21672" y="-258"/>
                    <wp:lineTo x="-72" y="-258"/>
                  </wp:wrapPolygon>
                </wp:wrapThrough>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0110" cy="2396490"/>
                        </a:xfrm>
                        <a:prstGeom prst="rect">
                          <a:avLst/>
                        </a:prstGeom>
                        <a:solidFill>
                          <a:srgbClr val="BFBFBF"/>
                        </a:solidFill>
                        <a:ln w="9525">
                          <a:solidFill>
                            <a:srgbClr val="000000"/>
                          </a:solidFill>
                          <a:miter lim="800000"/>
                          <a:headEnd/>
                          <a:tailEnd/>
                        </a:ln>
                      </wps:spPr>
                      <wps:txbx>
                        <w:txbxContent>
                          <w:p w:rsidR="0049437A" w:rsidRPr="003E3E94" w:rsidRDefault="0049437A" w:rsidP="0049437A">
                            <w:pPr>
                              <w:rPr>
                                <w:rFonts w:ascii="Arial" w:hAnsi="Arial" w:cs="Arial"/>
                                <w:sz w:val="16"/>
                                <w:szCs w:val="16"/>
                              </w:rPr>
                            </w:pPr>
                            <w:r>
                              <w:rPr>
                                <w:b/>
                                <w:sz w:val="24"/>
                                <w:szCs w:val="24"/>
                                <w:highlight w:val="lightGray"/>
                              </w:rPr>
                              <w:t xml:space="preserve">«Παροχή   υπηρεσιών  φροντιστηριακής  υποστήριξης  σε  μαθητές/τριες  Γυμνασίου – Λυκείου   στο  πλαίσιο  υλοποίησης  Συνοδευτικών  Μέτρων  </w:t>
                            </w:r>
                            <w:r w:rsidRPr="006628E5">
                              <w:rPr>
                                <w:b/>
                                <w:sz w:val="24"/>
                                <w:szCs w:val="24"/>
                                <w:highlight w:val="lightGray"/>
                              </w:rPr>
                              <w:t>του Επιχειρησιακού Προσράμματος «ΕΠΙΣΙΤΙΣΤΙΚΗΣ ΚΑΙ ΒΑΣΙΚΗΣ ΥΛΙΚΗΣ ΣΥΝ∆ΡΟΜΗΣ ΓΙΑ ΤΟ ΤΑΜΕΙΟ     ΕΥΡΩΠΑΪΚΗΣ     ΒΟΗΘΕΙΑΣ   ΓΙΑ ΤΟΥΣ ΑΠΟΡΟΥΣ (Τ.Ε.Β.Α.)</w:t>
                            </w:r>
                            <w:r>
                              <w:rPr>
                                <w:b/>
                                <w:sz w:val="24"/>
                                <w:szCs w:val="24"/>
                                <w:highlight w:val="lightGray"/>
                              </w:rPr>
                              <w:t xml:space="preserve">  2014-2020 με  κωδικό  ΟΠΣ 5029452  </w:t>
                            </w:r>
                            <w:r w:rsidRPr="006628E5">
                              <w:rPr>
                                <w:b/>
                                <w:sz w:val="24"/>
                                <w:szCs w:val="24"/>
                                <w:highlight w:val="lightGray"/>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200.25pt;margin-top:21.4pt;width:269.3pt;height:18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" fillcolor="#bfbfbf">
                <v:textbox>
                  <w:txbxContent>
                    <w:p w:rsidR="0049437A" w:rsidRPr="003E3E94" w:rsidRDefault="0049437A" w:rsidP="0049437A">
                      <w:pPr>
                        <w:rPr>
                          <w:rFonts w:ascii="Arial" w:hAnsi="Arial" w:cs="Arial"/>
                          <w:sz w:val="16"/>
                          <w:szCs w:val="16"/>
                        </w:rPr>
                      </w:pPr>
                      <w:r>
                        <w:rPr>
                          <w:b/>
                          <w:sz w:val="24"/>
                          <w:szCs w:val="24"/>
                          <w:highlight w:val="lightGray"/>
                        </w:rPr>
                        <w:t xml:space="preserve">«Παροχή   υπηρεσιών  φροντιστηριακής  υποστήριξης  σε  μαθητές/τριες  Γυμνασίου – Λυκείου   στο  πλαίσιο  υλοποίησης  Συνοδευτικών  Μέτρων  </w:t>
                      </w:r>
                      <w:r w:rsidRPr="006628E5">
                        <w:rPr>
                          <w:b/>
                          <w:sz w:val="24"/>
                          <w:szCs w:val="24"/>
                          <w:highlight w:val="lightGray"/>
                        </w:rPr>
                        <w:t>του Επιχειρησιακού Προσράμματος «ΕΠΙΣΙΤΙΣΤΙΚΗΣ ΚΑΙ ΒΑΣΙΚΗΣ ΥΛΙΚΗΣ ΣΥΝ∆ΡΟΜΗΣ ΓΙΑ ΤΟ ΤΑΜΕΙΟ     ΕΥΡΩΠΑΪΚΗΣ     ΒΟΗΘΕΙΑΣ   ΓΙΑ ΤΟΥΣ ΑΠΟΡΟΥΣ (Τ.Ε.Β.Α.)</w:t>
                      </w:r>
                      <w:r>
                        <w:rPr>
                          <w:b/>
                          <w:sz w:val="24"/>
                          <w:szCs w:val="24"/>
                          <w:highlight w:val="lightGray"/>
                        </w:rPr>
                        <w:t xml:space="preserve">  2014-2020 με  κωδικό  ΟΠΣ 5029452  </w:t>
                      </w:r>
                      <w:r w:rsidRPr="006628E5">
                        <w:rPr>
                          <w:b/>
                          <w:sz w:val="24"/>
                          <w:szCs w:val="24"/>
                          <w:highlight w:val="lightGray"/>
                        </w:rPr>
                        <w:t>»</w:t>
                      </w:r>
                    </w:p>
                  </w:txbxContent>
                </v:textbox>
                <w10:wrap type="through"/>
              </v:rect>
            </w:pict>
          </mc:Fallback>
        </mc:AlternateContent>
      </w:r>
      <w:r w:rsidR="0049437A">
        <w:rPr>
          <w:rFonts w:ascii="Tahoma" w:hAnsi="Tahoma" w:cs="Tahoma"/>
          <w:sz w:val="10"/>
          <w:szCs w:val="10"/>
        </w:rPr>
        <w:t xml:space="preserve">                                  </w:t>
      </w:r>
      <w:r w:rsidR="0049437A" w:rsidRPr="00B155E0">
        <w:rPr>
          <w:rFonts w:ascii="Tahoma" w:hAnsi="Tahoma" w:cs="Tahoma"/>
          <w:sz w:val="10"/>
          <w:szCs w:val="10"/>
        </w:rPr>
        <w:object w:dxaOrig="2700" w:dyaOrig="2700">
          <v:shape id="_x0000_i1028" type="#_x0000_t75" style="width:27.75pt;height:34.5pt" o:ole="" fillcolor="window">
            <v:imagedata r:id="rId6" o:title="" croptop="-2062f" cropleft="7864f"/>
          </v:shape>
          <o:OLEObject Type="Embed" ProgID="PBrush" ShapeID="_x0000_i1028" DrawAspect="Content" ObjectID="_1661078667" r:id="rId11"/>
        </w:object>
      </w:r>
    </w:p>
    <w:p w:rsidR="0049437A" w:rsidRPr="00F0276B" w:rsidRDefault="0049437A" w:rsidP="0049437A">
      <w:pPr>
        <w:rPr>
          <w:sz w:val="24"/>
          <w:szCs w:val="24"/>
        </w:rPr>
      </w:pPr>
      <w:r w:rsidRPr="00F0276B">
        <w:rPr>
          <w:sz w:val="24"/>
          <w:szCs w:val="24"/>
        </w:rPr>
        <w:t xml:space="preserve">ΕΛΛΗΝΙΚΗ ΔΗΜΟΚΡΑΤΙΑ     </w:t>
      </w:r>
    </w:p>
    <w:p w:rsidR="0049437A" w:rsidRPr="00F0276B" w:rsidRDefault="0049437A" w:rsidP="0049437A">
      <w:pPr>
        <w:jc w:val="both"/>
        <w:rPr>
          <w:sz w:val="24"/>
          <w:szCs w:val="24"/>
        </w:rPr>
      </w:pPr>
      <w:r w:rsidRPr="00F0276B">
        <w:rPr>
          <w:sz w:val="24"/>
          <w:szCs w:val="24"/>
        </w:rPr>
        <w:t xml:space="preserve">ΝΟΜΟΣ ΕΒΡΟΥ                                        </w:t>
      </w:r>
    </w:p>
    <w:p w:rsidR="0049437A" w:rsidRPr="00F0276B" w:rsidRDefault="0049437A" w:rsidP="0049437A">
      <w:pPr>
        <w:jc w:val="both"/>
        <w:rPr>
          <w:sz w:val="24"/>
          <w:szCs w:val="24"/>
        </w:rPr>
      </w:pPr>
      <w:r w:rsidRPr="00F0276B">
        <w:rPr>
          <w:sz w:val="24"/>
          <w:szCs w:val="24"/>
        </w:rPr>
        <w:t xml:space="preserve">ΔΗΜΟΣ ΑΛΕΞΑΝΔΡΟΥΠΟΛΗΣ                                         </w:t>
      </w:r>
    </w:p>
    <w:p w:rsidR="0049437A" w:rsidRPr="00F0276B" w:rsidRDefault="0049437A" w:rsidP="0049437A">
      <w:pPr>
        <w:rPr>
          <w:sz w:val="24"/>
          <w:szCs w:val="24"/>
        </w:rPr>
      </w:pPr>
    </w:p>
    <w:p w:rsidR="0049437A" w:rsidRDefault="0049437A" w:rsidP="0049437A">
      <w:pPr>
        <w:pStyle w:val="af9"/>
        <w:pBdr>
          <w:top w:val="none" w:sz="0" w:space="0" w:color="auto"/>
          <w:left w:val="none" w:sz="0" w:space="0" w:color="auto"/>
          <w:bottom w:val="none" w:sz="0" w:space="0" w:color="auto"/>
          <w:right w:val="none" w:sz="0" w:space="0" w:color="auto"/>
          <w:bar w:val="none" w:sz="0" w:color="auto"/>
        </w:pBdr>
        <w:spacing w:line="288" w:lineRule="auto"/>
        <w:rPr>
          <w:rFonts w:ascii="Times New Roman" w:hAnsi="Times New Roman" w:cs="Times New Roman"/>
          <w:b/>
          <w:bCs/>
          <w:sz w:val="24"/>
          <w:szCs w:val="24"/>
        </w:rPr>
      </w:pPr>
    </w:p>
    <w:p w:rsidR="0049437A" w:rsidRDefault="0049437A" w:rsidP="0049437A">
      <w:pPr>
        <w:pStyle w:val="af9"/>
        <w:pBdr>
          <w:top w:val="none" w:sz="0" w:space="0" w:color="auto"/>
          <w:left w:val="none" w:sz="0" w:space="0" w:color="auto"/>
          <w:bottom w:val="none" w:sz="0" w:space="0" w:color="auto"/>
          <w:right w:val="none" w:sz="0" w:space="0" w:color="auto"/>
          <w:bar w:val="none" w:sz="0" w:color="auto"/>
        </w:pBdr>
        <w:spacing w:line="288" w:lineRule="auto"/>
        <w:rPr>
          <w:rFonts w:ascii="Times New Roman" w:hAnsi="Times New Roman" w:cs="Times New Roman"/>
          <w:b/>
          <w:bCs/>
          <w:sz w:val="24"/>
          <w:szCs w:val="24"/>
        </w:rPr>
      </w:pPr>
    </w:p>
    <w:p w:rsidR="0049437A" w:rsidRDefault="0049437A" w:rsidP="0049437A">
      <w:pPr>
        <w:pStyle w:val="af9"/>
        <w:pBdr>
          <w:top w:val="none" w:sz="0" w:space="0" w:color="auto"/>
          <w:left w:val="none" w:sz="0" w:space="0" w:color="auto"/>
          <w:bottom w:val="none" w:sz="0" w:space="0" w:color="auto"/>
          <w:right w:val="none" w:sz="0" w:space="0" w:color="auto"/>
          <w:bar w:val="none" w:sz="0" w:color="auto"/>
        </w:pBdr>
        <w:spacing w:line="288" w:lineRule="auto"/>
        <w:rPr>
          <w:rFonts w:ascii="Times New Roman" w:hAnsi="Times New Roman" w:cs="Times New Roman"/>
          <w:b/>
          <w:bCs/>
          <w:sz w:val="24"/>
          <w:szCs w:val="24"/>
        </w:rPr>
      </w:pPr>
    </w:p>
    <w:p w:rsidR="0049437A" w:rsidRDefault="0049437A" w:rsidP="0049437A">
      <w:pPr>
        <w:pStyle w:val="af9"/>
        <w:pBdr>
          <w:top w:val="none" w:sz="0" w:space="0" w:color="auto"/>
          <w:left w:val="none" w:sz="0" w:space="0" w:color="auto"/>
          <w:bottom w:val="none" w:sz="0" w:space="0" w:color="auto"/>
          <w:right w:val="none" w:sz="0" w:space="0" w:color="auto"/>
          <w:bar w:val="none" w:sz="0" w:color="auto"/>
        </w:pBdr>
        <w:rPr>
          <w:rStyle w:val="afa"/>
          <w:rFonts w:ascii="Times New Roman" w:hAnsi="Times New Roman" w:cs="Times New Roman"/>
        </w:rPr>
      </w:pPr>
    </w:p>
    <w:p w:rsidR="0049437A" w:rsidRDefault="0049437A" w:rsidP="0049437A">
      <w:pPr>
        <w:pStyle w:val="af9"/>
        <w:pBdr>
          <w:top w:val="none" w:sz="0" w:space="0" w:color="auto"/>
          <w:left w:val="none" w:sz="0" w:space="0" w:color="auto"/>
          <w:bottom w:val="none" w:sz="0" w:space="0" w:color="auto"/>
          <w:right w:val="none" w:sz="0" w:space="0" w:color="auto"/>
          <w:bar w:val="none" w:sz="0" w:color="auto"/>
        </w:pBdr>
        <w:rPr>
          <w:rStyle w:val="afa"/>
          <w:rFonts w:ascii="Times New Roman" w:hAnsi="Times New Roman" w:cs="Times New Roman"/>
        </w:rPr>
      </w:pPr>
    </w:p>
    <w:p w:rsidR="0049437A" w:rsidRDefault="0049437A" w:rsidP="0049437A">
      <w:pPr>
        <w:pStyle w:val="af9"/>
        <w:pBdr>
          <w:top w:val="none" w:sz="0" w:space="0" w:color="auto"/>
          <w:left w:val="none" w:sz="0" w:space="0" w:color="auto"/>
          <w:bottom w:val="none" w:sz="0" w:space="0" w:color="auto"/>
          <w:right w:val="none" w:sz="0" w:space="0" w:color="auto"/>
          <w:bar w:val="none" w:sz="0" w:color="auto"/>
        </w:pBdr>
        <w:rPr>
          <w:rStyle w:val="afa"/>
          <w:rFonts w:ascii="Times New Roman" w:hAnsi="Times New Roman" w:cs="Times New Roman"/>
        </w:rPr>
      </w:pPr>
    </w:p>
    <w:p w:rsidR="0049437A" w:rsidRDefault="0049437A" w:rsidP="0049437A">
      <w:pPr>
        <w:pStyle w:val="af9"/>
        <w:pBdr>
          <w:top w:val="none" w:sz="0" w:space="0" w:color="auto"/>
          <w:left w:val="none" w:sz="0" w:space="0" w:color="auto"/>
          <w:bottom w:val="none" w:sz="0" w:space="0" w:color="auto"/>
          <w:right w:val="none" w:sz="0" w:space="0" w:color="auto"/>
          <w:bar w:val="none" w:sz="0" w:color="auto"/>
        </w:pBdr>
        <w:rPr>
          <w:rStyle w:val="afa"/>
          <w:rFonts w:ascii="Times New Roman" w:hAnsi="Times New Roman" w:cs="Times New Roman"/>
        </w:rPr>
      </w:pPr>
    </w:p>
    <w:p w:rsidR="0049437A" w:rsidRDefault="0049437A" w:rsidP="0049437A">
      <w:pPr>
        <w:pStyle w:val="af9"/>
        <w:pBdr>
          <w:top w:val="none" w:sz="0" w:space="0" w:color="auto"/>
          <w:left w:val="none" w:sz="0" w:space="0" w:color="auto"/>
          <w:bottom w:val="none" w:sz="0" w:space="0" w:color="auto"/>
          <w:right w:val="none" w:sz="0" w:space="0" w:color="auto"/>
          <w:bar w:val="none" w:sz="0" w:color="auto"/>
        </w:pBdr>
        <w:rPr>
          <w:rStyle w:val="afa"/>
          <w:rFonts w:ascii="Times New Roman" w:hAnsi="Times New Roman" w:cs="Times New Roman"/>
        </w:rPr>
      </w:pPr>
    </w:p>
    <w:p w:rsidR="0049437A" w:rsidRDefault="0049437A" w:rsidP="0049437A">
      <w:pPr>
        <w:pStyle w:val="af9"/>
        <w:pBdr>
          <w:top w:val="none" w:sz="0" w:space="0" w:color="auto"/>
          <w:left w:val="none" w:sz="0" w:space="0" w:color="auto"/>
          <w:bottom w:val="none" w:sz="0" w:space="0" w:color="auto"/>
          <w:right w:val="none" w:sz="0" w:space="0" w:color="auto"/>
          <w:bar w:val="none" w:sz="0" w:color="auto"/>
        </w:pBdr>
        <w:rPr>
          <w:rStyle w:val="afa"/>
          <w:rFonts w:ascii="Times New Roman" w:hAnsi="Times New Roman" w:cs="Times New Roman"/>
        </w:rPr>
      </w:pPr>
    </w:p>
    <w:p w:rsidR="0049437A" w:rsidRDefault="0049437A" w:rsidP="0049437A">
      <w:pPr>
        <w:pStyle w:val="af9"/>
        <w:pBdr>
          <w:top w:val="none" w:sz="0" w:space="0" w:color="auto"/>
          <w:left w:val="none" w:sz="0" w:space="0" w:color="auto"/>
          <w:bottom w:val="none" w:sz="0" w:space="0" w:color="auto"/>
          <w:right w:val="none" w:sz="0" w:space="0" w:color="auto"/>
          <w:bar w:val="none" w:sz="0" w:color="auto"/>
        </w:pBdr>
        <w:rPr>
          <w:rStyle w:val="afa"/>
          <w:rFonts w:ascii="Times New Roman" w:hAnsi="Times New Roman" w:cs="Times New Roman"/>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632"/>
      </w:tblGrid>
      <w:tr w:rsidR="0049437A" w:rsidRPr="0046732E" w:rsidTr="00F93960">
        <w:trPr>
          <w:trHeight w:val="368"/>
        </w:trPr>
        <w:tc>
          <w:tcPr>
            <w:tcW w:w="9632" w:type="dxa"/>
            <w:tcBorders>
              <w:top w:val="single" w:sz="8" w:space="0" w:color="515151"/>
              <w:left w:val="single" w:sz="8" w:space="0" w:color="515151"/>
              <w:bottom w:val="single" w:sz="8" w:space="0" w:color="515151"/>
              <w:right w:val="single" w:sz="8" w:space="0" w:color="515151"/>
            </w:tcBorders>
            <w:shd w:val="clear" w:color="auto" w:fill="BFBFBF"/>
            <w:tcMar>
              <w:top w:w="80" w:type="dxa"/>
              <w:left w:w="80" w:type="dxa"/>
              <w:bottom w:w="80" w:type="dxa"/>
              <w:right w:w="80" w:type="dxa"/>
            </w:tcMar>
          </w:tcPr>
          <w:p w:rsidR="0049437A" w:rsidRPr="00CB1192" w:rsidRDefault="0049437A" w:rsidP="00F93960">
            <w:pPr>
              <w:pStyle w:val="25"/>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highlight w:val="lightGray"/>
              </w:rPr>
            </w:pPr>
            <w:r w:rsidRPr="00CB1192">
              <w:rPr>
                <w:rFonts w:ascii="Times New Roman" w:hAnsi="Times New Roman" w:cs="Times New Roman"/>
                <w:b/>
                <w:bCs/>
                <w:color w:val="auto"/>
                <w:sz w:val="24"/>
                <w:szCs w:val="24"/>
                <w:highlight w:val="lightGray"/>
              </w:rPr>
              <w:t xml:space="preserve"> ΙΙ. ΕΝΔΕΙΚΤΙΚΟΣ ΠΡΟΫΠΟΛΟΓΙΣΜΟΣ </w:t>
            </w:r>
          </w:p>
        </w:tc>
      </w:tr>
    </w:tbl>
    <w:p w:rsidR="0049437A" w:rsidRDefault="0049437A" w:rsidP="0049437A">
      <w:pPr>
        <w:pStyle w:val="af9"/>
        <w:pBdr>
          <w:top w:val="none" w:sz="0" w:space="0" w:color="auto"/>
          <w:left w:val="none" w:sz="0" w:space="0" w:color="auto"/>
          <w:bottom w:val="none" w:sz="0" w:space="0" w:color="auto"/>
          <w:right w:val="none" w:sz="0" w:space="0" w:color="auto"/>
          <w:bar w:val="none" w:sz="0" w:color="auto"/>
        </w:pBdr>
        <w:tabs>
          <w:tab w:val="left" w:pos="5670"/>
        </w:tabs>
        <w:jc w:val="center"/>
        <w:rPr>
          <w:rStyle w:val="afa"/>
          <w:rFonts w:ascii="Times New Roman" w:hAnsi="Times New Roman" w:cs="Times New Roman"/>
          <w:b/>
          <w:bCs/>
          <w:spacing w:val="36"/>
          <w:sz w:val="24"/>
          <w:szCs w:val="24"/>
        </w:rPr>
      </w:pPr>
    </w:p>
    <w:p w:rsidR="0049437A" w:rsidRDefault="0049437A" w:rsidP="0049437A">
      <w:pPr>
        <w:pStyle w:val="af9"/>
        <w:pBdr>
          <w:top w:val="none" w:sz="0" w:space="0" w:color="auto"/>
          <w:left w:val="none" w:sz="0" w:space="0" w:color="auto"/>
          <w:bottom w:val="none" w:sz="0" w:space="0" w:color="auto"/>
          <w:right w:val="none" w:sz="0" w:space="0" w:color="auto"/>
          <w:bar w:val="none" w:sz="0" w:color="auto"/>
        </w:pBdr>
        <w:jc w:val="center"/>
        <w:rPr>
          <w:rStyle w:val="afa"/>
          <w:rFonts w:ascii="Times New Roman" w:hAnsi="Times New Roman" w:cs="Times New Roman"/>
          <w:b/>
          <w:bCs/>
          <w:spacing w:val="36"/>
          <w:sz w:val="24"/>
          <w:szCs w:val="24"/>
        </w:rPr>
      </w:pPr>
      <w:r w:rsidRPr="0017429B">
        <w:rPr>
          <w:rStyle w:val="afa"/>
          <w:rFonts w:ascii="Times New Roman" w:hAnsi="Times New Roman" w:cs="Times New Roman"/>
          <w:b/>
          <w:bCs/>
          <w:spacing w:val="36"/>
          <w:sz w:val="24"/>
          <w:szCs w:val="24"/>
        </w:rPr>
        <w:t xml:space="preserve"> (</w:t>
      </w:r>
      <w:r w:rsidRPr="0017429B">
        <w:rPr>
          <w:rStyle w:val="afa"/>
          <w:rFonts w:ascii="Times New Roman" w:hAnsi="Times New Roman" w:cs="Times New Roman"/>
          <w:b/>
          <w:bCs/>
          <w:spacing w:val="36"/>
          <w:sz w:val="24"/>
          <w:szCs w:val="24"/>
          <w:lang w:val="en-US"/>
        </w:rPr>
        <w:t>cpv</w:t>
      </w:r>
      <w:r w:rsidRPr="0017429B">
        <w:rPr>
          <w:rStyle w:val="afa"/>
          <w:rFonts w:ascii="Times New Roman" w:hAnsi="Times New Roman" w:cs="Times New Roman"/>
          <w:b/>
          <w:bCs/>
          <w:spacing w:val="36"/>
          <w:sz w:val="24"/>
          <w:szCs w:val="24"/>
        </w:rPr>
        <w:t>:</w:t>
      </w:r>
      <w:r w:rsidRPr="006848EB">
        <w:rPr>
          <w:rFonts w:ascii="Times New Roman" w:hAnsi="Times New Roman" w:cs="Times New Roman"/>
          <w:color w:val="auto"/>
        </w:rPr>
        <w:t xml:space="preserve"> </w:t>
      </w:r>
      <w:r>
        <w:rPr>
          <w:rFonts w:ascii="Times New Roman" w:hAnsi="Times New Roman" w:cs="Times New Roman"/>
          <w:color w:val="auto"/>
        </w:rPr>
        <w:t>80000000-4</w:t>
      </w:r>
      <w:r w:rsidRPr="0017429B">
        <w:rPr>
          <w:rFonts w:ascii="Times New Roman" w:eastAsia="Times New Roman" w:hAnsi="Times New Roman" w:cs="Times New Roman"/>
          <w:color w:val="auto"/>
          <w:sz w:val="24"/>
          <w:szCs w:val="24"/>
        </w:rPr>
        <w:t xml:space="preserve"> </w:t>
      </w:r>
      <w:r>
        <w:rPr>
          <w:rStyle w:val="afa"/>
          <w:rFonts w:ascii="Times New Roman" w:hAnsi="Times New Roman" w:cs="Times New Roman"/>
          <w:b/>
          <w:bCs/>
          <w:spacing w:val="36"/>
          <w:sz w:val="24"/>
          <w:szCs w:val="24"/>
        </w:rPr>
        <w:t>: Υπηρεσίες Εκπαίδευσης</w:t>
      </w:r>
      <w:r w:rsidRPr="0017429B">
        <w:rPr>
          <w:rStyle w:val="afa"/>
          <w:rFonts w:ascii="Times New Roman" w:hAnsi="Times New Roman" w:cs="Times New Roman"/>
          <w:b/>
          <w:bCs/>
          <w:spacing w:val="36"/>
          <w:sz w:val="24"/>
          <w:szCs w:val="24"/>
        </w:rPr>
        <w:t>)</w:t>
      </w:r>
    </w:p>
    <w:p w:rsidR="0049437A" w:rsidRDefault="0049437A" w:rsidP="0049437A">
      <w:pPr>
        <w:spacing w:before="100" w:beforeAutospacing="1" w:line="276" w:lineRule="auto"/>
        <w:jc w:val="both"/>
        <w:rPr>
          <w:sz w:val="24"/>
          <w:szCs w:val="24"/>
        </w:rPr>
      </w:pPr>
      <w:r w:rsidRPr="00CB1192">
        <w:rPr>
          <w:sz w:val="24"/>
          <w:szCs w:val="24"/>
        </w:rPr>
        <w:t xml:space="preserve">Ο προϋπολογισμός της μελέτης είναι δεσμευτικός και αποτελεί το μέγιστο προϋπολογισμό ως προς τη συνολική αξία των ζητούμενων υπηρεσιών </w:t>
      </w:r>
    </w:p>
    <w:tbl>
      <w:tblPr>
        <w:tblW w:w="10568"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413"/>
        <w:gridCol w:w="1276"/>
        <w:gridCol w:w="1275"/>
        <w:gridCol w:w="989"/>
        <w:gridCol w:w="1457"/>
        <w:gridCol w:w="1075"/>
        <w:gridCol w:w="1288"/>
      </w:tblGrid>
      <w:tr w:rsidR="0049437A" w:rsidRPr="00867C36" w:rsidTr="00F93960">
        <w:trPr>
          <w:trHeight w:val="1125"/>
        </w:trPr>
        <w:tc>
          <w:tcPr>
            <w:tcW w:w="1795" w:type="dxa"/>
            <w:shd w:val="clear" w:color="auto" w:fill="auto"/>
          </w:tcPr>
          <w:p w:rsidR="0049437A" w:rsidRPr="00867C36" w:rsidRDefault="0049437A" w:rsidP="00F93960">
            <w:pPr>
              <w:spacing w:before="100" w:beforeAutospacing="1" w:line="276" w:lineRule="auto"/>
              <w:jc w:val="both"/>
              <w:rPr>
                <w:b/>
                <w:sz w:val="22"/>
                <w:szCs w:val="22"/>
              </w:rPr>
            </w:pPr>
            <w:r w:rsidRPr="00867C36">
              <w:rPr>
                <w:b/>
                <w:sz w:val="22"/>
                <w:szCs w:val="22"/>
              </w:rPr>
              <w:t>ΕΙΔΟΣ</w:t>
            </w:r>
          </w:p>
        </w:tc>
        <w:tc>
          <w:tcPr>
            <w:tcW w:w="1413" w:type="dxa"/>
            <w:shd w:val="clear" w:color="auto" w:fill="auto"/>
          </w:tcPr>
          <w:p w:rsidR="0049437A" w:rsidRPr="00867C36" w:rsidRDefault="0049437A" w:rsidP="00F93960">
            <w:pPr>
              <w:spacing w:before="100" w:beforeAutospacing="1" w:line="276" w:lineRule="auto"/>
              <w:jc w:val="both"/>
              <w:rPr>
                <w:b/>
                <w:sz w:val="22"/>
                <w:szCs w:val="22"/>
              </w:rPr>
            </w:pPr>
            <w:r w:rsidRPr="00867C36">
              <w:rPr>
                <w:b/>
                <w:sz w:val="22"/>
                <w:szCs w:val="22"/>
              </w:rPr>
              <w:t>ΑΡΙΘΜΟΣ  ΜΑΘΗΤΩΝ</w:t>
            </w:r>
          </w:p>
        </w:tc>
        <w:tc>
          <w:tcPr>
            <w:tcW w:w="1276" w:type="dxa"/>
            <w:shd w:val="clear" w:color="auto" w:fill="auto"/>
          </w:tcPr>
          <w:p w:rsidR="0049437A" w:rsidRPr="00867C36" w:rsidRDefault="0049437A" w:rsidP="00F93960">
            <w:pPr>
              <w:spacing w:before="100" w:beforeAutospacing="1" w:line="276" w:lineRule="auto"/>
              <w:jc w:val="both"/>
              <w:rPr>
                <w:b/>
                <w:sz w:val="22"/>
                <w:szCs w:val="22"/>
              </w:rPr>
            </w:pPr>
            <w:r w:rsidRPr="00867C36">
              <w:rPr>
                <w:b/>
                <w:sz w:val="22"/>
                <w:szCs w:val="22"/>
              </w:rPr>
              <w:t>ΩΡΕΣ / ΜΑΘΗΤΗ</w:t>
            </w:r>
          </w:p>
        </w:tc>
        <w:tc>
          <w:tcPr>
            <w:tcW w:w="1275" w:type="dxa"/>
          </w:tcPr>
          <w:p w:rsidR="0049437A" w:rsidRPr="00867C36" w:rsidRDefault="0049437A" w:rsidP="00F93960">
            <w:pPr>
              <w:spacing w:before="100" w:beforeAutospacing="1" w:line="276" w:lineRule="auto"/>
              <w:jc w:val="both"/>
              <w:rPr>
                <w:b/>
                <w:sz w:val="22"/>
                <w:szCs w:val="22"/>
              </w:rPr>
            </w:pPr>
            <w:r w:rsidRPr="00867C36">
              <w:rPr>
                <w:b/>
                <w:sz w:val="22"/>
                <w:szCs w:val="22"/>
              </w:rPr>
              <w:t>ΣΥΝΟΛΟ ΩΡΩΝ</w:t>
            </w:r>
          </w:p>
        </w:tc>
        <w:tc>
          <w:tcPr>
            <w:tcW w:w="989" w:type="dxa"/>
            <w:shd w:val="clear" w:color="auto" w:fill="auto"/>
          </w:tcPr>
          <w:p w:rsidR="0049437A" w:rsidRPr="00867C36" w:rsidRDefault="0049437A" w:rsidP="00F93960">
            <w:pPr>
              <w:spacing w:before="100" w:beforeAutospacing="1" w:line="276" w:lineRule="auto"/>
              <w:jc w:val="both"/>
              <w:rPr>
                <w:b/>
                <w:sz w:val="22"/>
                <w:szCs w:val="22"/>
              </w:rPr>
            </w:pPr>
            <w:r w:rsidRPr="00867C36">
              <w:rPr>
                <w:b/>
                <w:sz w:val="22"/>
                <w:szCs w:val="22"/>
              </w:rPr>
              <w:t>ΤΙΜΗ / ΩΡΑ</w:t>
            </w:r>
          </w:p>
        </w:tc>
        <w:tc>
          <w:tcPr>
            <w:tcW w:w="1457" w:type="dxa"/>
            <w:shd w:val="clear" w:color="auto" w:fill="auto"/>
          </w:tcPr>
          <w:p w:rsidR="0049437A" w:rsidRPr="00867C36" w:rsidRDefault="0049437A" w:rsidP="00F93960">
            <w:pPr>
              <w:spacing w:before="100" w:beforeAutospacing="1" w:line="276" w:lineRule="auto"/>
              <w:jc w:val="both"/>
              <w:rPr>
                <w:b/>
                <w:sz w:val="22"/>
                <w:szCs w:val="22"/>
              </w:rPr>
            </w:pPr>
            <w:r w:rsidRPr="00867C36">
              <w:rPr>
                <w:b/>
                <w:sz w:val="22"/>
                <w:szCs w:val="22"/>
              </w:rPr>
              <w:t>ΣΥΝΟΛΟ ΧΩΡΙΣ Φ.Π.Α</w:t>
            </w:r>
          </w:p>
        </w:tc>
        <w:tc>
          <w:tcPr>
            <w:tcW w:w="1075" w:type="dxa"/>
            <w:shd w:val="clear" w:color="auto" w:fill="auto"/>
          </w:tcPr>
          <w:p w:rsidR="0049437A" w:rsidRPr="00867C36" w:rsidRDefault="0049437A" w:rsidP="00F93960">
            <w:pPr>
              <w:spacing w:before="100" w:beforeAutospacing="1" w:line="276" w:lineRule="auto"/>
              <w:jc w:val="both"/>
              <w:rPr>
                <w:b/>
                <w:sz w:val="22"/>
                <w:szCs w:val="22"/>
              </w:rPr>
            </w:pPr>
            <w:r w:rsidRPr="00867C36">
              <w:rPr>
                <w:b/>
                <w:sz w:val="22"/>
                <w:szCs w:val="22"/>
              </w:rPr>
              <w:t>ΦΠΑ 24%</w:t>
            </w:r>
          </w:p>
        </w:tc>
        <w:tc>
          <w:tcPr>
            <w:tcW w:w="1288" w:type="dxa"/>
            <w:shd w:val="clear" w:color="auto" w:fill="auto"/>
          </w:tcPr>
          <w:p w:rsidR="0049437A" w:rsidRPr="00867C36" w:rsidRDefault="0049437A" w:rsidP="00F93960">
            <w:pPr>
              <w:spacing w:before="100" w:beforeAutospacing="1" w:line="276" w:lineRule="auto"/>
              <w:jc w:val="both"/>
              <w:rPr>
                <w:b/>
                <w:sz w:val="22"/>
                <w:szCs w:val="22"/>
              </w:rPr>
            </w:pPr>
            <w:r w:rsidRPr="00867C36">
              <w:rPr>
                <w:b/>
                <w:sz w:val="22"/>
                <w:szCs w:val="22"/>
              </w:rPr>
              <w:t>ΣΥΝΟΛΟ  ΜΕ  Φ.Π.Α</w:t>
            </w:r>
          </w:p>
        </w:tc>
      </w:tr>
      <w:tr w:rsidR="0049437A" w:rsidRPr="00867C36" w:rsidTr="00F93960">
        <w:trPr>
          <w:trHeight w:val="562"/>
        </w:trPr>
        <w:tc>
          <w:tcPr>
            <w:tcW w:w="1795" w:type="dxa"/>
            <w:shd w:val="clear" w:color="auto" w:fill="auto"/>
          </w:tcPr>
          <w:p w:rsidR="0049437A" w:rsidRPr="00867C36" w:rsidRDefault="0049437A" w:rsidP="00F93960">
            <w:pPr>
              <w:spacing w:before="100" w:beforeAutospacing="1" w:line="276" w:lineRule="auto"/>
              <w:jc w:val="both"/>
              <w:rPr>
                <w:sz w:val="22"/>
                <w:szCs w:val="22"/>
              </w:rPr>
            </w:pPr>
            <w:r w:rsidRPr="00867C36">
              <w:rPr>
                <w:sz w:val="22"/>
                <w:szCs w:val="22"/>
              </w:rPr>
              <w:t>ΩΡΕΣ ΜΑΘΗΜΑΤΟΣ 2020</w:t>
            </w:r>
          </w:p>
        </w:tc>
        <w:tc>
          <w:tcPr>
            <w:tcW w:w="1413" w:type="dxa"/>
            <w:shd w:val="clear" w:color="auto" w:fill="auto"/>
          </w:tcPr>
          <w:p w:rsidR="0049437A" w:rsidRPr="00867C36" w:rsidRDefault="0049437A" w:rsidP="00F93960">
            <w:pPr>
              <w:spacing w:before="100" w:beforeAutospacing="1" w:line="276" w:lineRule="auto"/>
              <w:jc w:val="both"/>
              <w:rPr>
                <w:sz w:val="22"/>
                <w:szCs w:val="22"/>
              </w:rPr>
            </w:pPr>
            <w:r w:rsidRPr="00867C36">
              <w:rPr>
                <w:sz w:val="22"/>
                <w:szCs w:val="22"/>
              </w:rPr>
              <w:t>46</w:t>
            </w:r>
          </w:p>
        </w:tc>
        <w:tc>
          <w:tcPr>
            <w:tcW w:w="1276" w:type="dxa"/>
            <w:shd w:val="clear" w:color="auto" w:fill="auto"/>
          </w:tcPr>
          <w:p w:rsidR="0049437A" w:rsidRPr="00867C36" w:rsidRDefault="0049437A" w:rsidP="00F93960">
            <w:pPr>
              <w:spacing w:before="100" w:beforeAutospacing="1" w:line="276" w:lineRule="auto"/>
              <w:jc w:val="both"/>
              <w:rPr>
                <w:sz w:val="22"/>
                <w:szCs w:val="22"/>
              </w:rPr>
            </w:pPr>
            <w:r w:rsidRPr="00867C36">
              <w:rPr>
                <w:sz w:val="22"/>
                <w:szCs w:val="22"/>
              </w:rPr>
              <w:t>48</w:t>
            </w:r>
          </w:p>
        </w:tc>
        <w:tc>
          <w:tcPr>
            <w:tcW w:w="1275" w:type="dxa"/>
          </w:tcPr>
          <w:p w:rsidR="0049437A" w:rsidRPr="00867C36" w:rsidRDefault="0049437A" w:rsidP="00F93960">
            <w:pPr>
              <w:spacing w:before="100" w:beforeAutospacing="1" w:line="276" w:lineRule="auto"/>
              <w:jc w:val="both"/>
              <w:rPr>
                <w:sz w:val="22"/>
                <w:szCs w:val="22"/>
                <w:lang w:val="en-US"/>
              </w:rPr>
            </w:pPr>
            <w:r w:rsidRPr="00867C36">
              <w:rPr>
                <w:sz w:val="22"/>
                <w:szCs w:val="22"/>
                <w:lang w:val="en-US"/>
              </w:rPr>
              <w:t>2.208</w:t>
            </w:r>
          </w:p>
        </w:tc>
        <w:tc>
          <w:tcPr>
            <w:tcW w:w="989" w:type="dxa"/>
            <w:shd w:val="clear" w:color="auto" w:fill="auto"/>
          </w:tcPr>
          <w:p w:rsidR="0049437A" w:rsidRPr="00867C36" w:rsidRDefault="0049437A" w:rsidP="00F93960">
            <w:pPr>
              <w:spacing w:before="100" w:beforeAutospacing="1" w:line="276" w:lineRule="auto"/>
              <w:jc w:val="both"/>
              <w:rPr>
                <w:sz w:val="22"/>
                <w:szCs w:val="22"/>
              </w:rPr>
            </w:pPr>
            <w:r w:rsidRPr="00867C36">
              <w:rPr>
                <w:sz w:val="22"/>
                <w:szCs w:val="22"/>
              </w:rPr>
              <w:t>3</w:t>
            </w:r>
          </w:p>
        </w:tc>
        <w:tc>
          <w:tcPr>
            <w:tcW w:w="1457" w:type="dxa"/>
            <w:shd w:val="clear" w:color="auto" w:fill="auto"/>
          </w:tcPr>
          <w:p w:rsidR="0049437A" w:rsidRPr="00867C36" w:rsidRDefault="0049437A" w:rsidP="00F93960">
            <w:pPr>
              <w:spacing w:before="100" w:beforeAutospacing="1" w:line="276" w:lineRule="auto"/>
              <w:jc w:val="both"/>
              <w:rPr>
                <w:sz w:val="22"/>
                <w:szCs w:val="22"/>
                <w:lang w:val="en-US"/>
              </w:rPr>
            </w:pPr>
            <w:r w:rsidRPr="00867C36">
              <w:rPr>
                <w:sz w:val="22"/>
                <w:szCs w:val="22"/>
                <w:lang w:val="en-US"/>
              </w:rPr>
              <w:t>6.624,00</w:t>
            </w:r>
          </w:p>
        </w:tc>
        <w:tc>
          <w:tcPr>
            <w:tcW w:w="1075" w:type="dxa"/>
            <w:shd w:val="clear" w:color="auto" w:fill="auto"/>
          </w:tcPr>
          <w:p w:rsidR="0049437A" w:rsidRPr="00867C36" w:rsidRDefault="0049437A" w:rsidP="00F93960">
            <w:pPr>
              <w:spacing w:before="100" w:beforeAutospacing="1" w:line="276" w:lineRule="auto"/>
              <w:jc w:val="both"/>
              <w:rPr>
                <w:sz w:val="22"/>
                <w:szCs w:val="22"/>
                <w:lang w:val="en-US"/>
              </w:rPr>
            </w:pPr>
            <w:r w:rsidRPr="00867C36">
              <w:rPr>
                <w:sz w:val="22"/>
                <w:szCs w:val="22"/>
                <w:lang w:val="en-US"/>
              </w:rPr>
              <w:t>1.589,76</w:t>
            </w:r>
          </w:p>
        </w:tc>
        <w:tc>
          <w:tcPr>
            <w:tcW w:w="1288" w:type="dxa"/>
            <w:shd w:val="clear" w:color="auto" w:fill="auto"/>
          </w:tcPr>
          <w:p w:rsidR="0049437A" w:rsidRPr="00867C36" w:rsidRDefault="0049437A" w:rsidP="00F93960">
            <w:pPr>
              <w:spacing w:before="100" w:beforeAutospacing="1" w:line="276" w:lineRule="auto"/>
              <w:jc w:val="both"/>
              <w:rPr>
                <w:b/>
                <w:sz w:val="22"/>
                <w:szCs w:val="22"/>
                <w:lang w:val="en-US"/>
              </w:rPr>
            </w:pPr>
            <w:r w:rsidRPr="00867C36">
              <w:rPr>
                <w:b/>
                <w:sz w:val="22"/>
                <w:szCs w:val="22"/>
                <w:lang w:val="en-US"/>
              </w:rPr>
              <w:t>8.213.76</w:t>
            </w:r>
          </w:p>
        </w:tc>
      </w:tr>
      <w:tr w:rsidR="0049437A" w:rsidRPr="00867C36" w:rsidTr="00F93960">
        <w:trPr>
          <w:trHeight w:val="562"/>
        </w:trPr>
        <w:tc>
          <w:tcPr>
            <w:tcW w:w="1795" w:type="dxa"/>
            <w:shd w:val="clear" w:color="auto" w:fill="auto"/>
          </w:tcPr>
          <w:p w:rsidR="0049437A" w:rsidRPr="00867C36" w:rsidRDefault="0049437A" w:rsidP="00F93960">
            <w:pPr>
              <w:spacing w:before="100" w:beforeAutospacing="1" w:line="276" w:lineRule="auto"/>
              <w:jc w:val="both"/>
              <w:rPr>
                <w:sz w:val="22"/>
                <w:szCs w:val="22"/>
              </w:rPr>
            </w:pPr>
            <w:r w:rsidRPr="00867C36">
              <w:rPr>
                <w:sz w:val="22"/>
                <w:szCs w:val="22"/>
              </w:rPr>
              <w:t>ΩΡΕΣ ΜΑΘΗΜΑΤΟΣ 2021</w:t>
            </w:r>
          </w:p>
        </w:tc>
        <w:tc>
          <w:tcPr>
            <w:tcW w:w="1413" w:type="dxa"/>
            <w:shd w:val="clear" w:color="auto" w:fill="auto"/>
          </w:tcPr>
          <w:p w:rsidR="0049437A" w:rsidRPr="00867C36" w:rsidRDefault="0049437A" w:rsidP="00F93960">
            <w:pPr>
              <w:spacing w:before="100" w:beforeAutospacing="1" w:line="276" w:lineRule="auto"/>
              <w:jc w:val="both"/>
              <w:rPr>
                <w:sz w:val="22"/>
                <w:szCs w:val="22"/>
              </w:rPr>
            </w:pPr>
            <w:r w:rsidRPr="00867C36">
              <w:rPr>
                <w:sz w:val="22"/>
                <w:szCs w:val="22"/>
              </w:rPr>
              <w:t>92</w:t>
            </w:r>
          </w:p>
        </w:tc>
        <w:tc>
          <w:tcPr>
            <w:tcW w:w="1276" w:type="dxa"/>
            <w:shd w:val="clear" w:color="auto" w:fill="auto"/>
          </w:tcPr>
          <w:p w:rsidR="0049437A" w:rsidRPr="00867C36" w:rsidRDefault="0049437A" w:rsidP="00F93960">
            <w:pPr>
              <w:spacing w:before="100" w:beforeAutospacing="1" w:line="276" w:lineRule="auto"/>
              <w:jc w:val="both"/>
              <w:rPr>
                <w:sz w:val="22"/>
                <w:szCs w:val="22"/>
              </w:rPr>
            </w:pPr>
            <w:r w:rsidRPr="00867C36">
              <w:rPr>
                <w:sz w:val="22"/>
                <w:szCs w:val="22"/>
              </w:rPr>
              <w:t>48</w:t>
            </w:r>
          </w:p>
        </w:tc>
        <w:tc>
          <w:tcPr>
            <w:tcW w:w="1275" w:type="dxa"/>
          </w:tcPr>
          <w:p w:rsidR="0049437A" w:rsidRPr="00867C36" w:rsidRDefault="0049437A" w:rsidP="00F93960">
            <w:pPr>
              <w:spacing w:before="100" w:beforeAutospacing="1" w:line="276" w:lineRule="auto"/>
              <w:jc w:val="both"/>
              <w:rPr>
                <w:sz w:val="22"/>
                <w:szCs w:val="22"/>
                <w:lang w:val="en-US"/>
              </w:rPr>
            </w:pPr>
            <w:r w:rsidRPr="00867C36">
              <w:rPr>
                <w:sz w:val="22"/>
                <w:szCs w:val="22"/>
                <w:lang w:val="en-US"/>
              </w:rPr>
              <w:t>4.416</w:t>
            </w:r>
          </w:p>
        </w:tc>
        <w:tc>
          <w:tcPr>
            <w:tcW w:w="989" w:type="dxa"/>
            <w:shd w:val="clear" w:color="auto" w:fill="auto"/>
          </w:tcPr>
          <w:p w:rsidR="0049437A" w:rsidRPr="00867C36" w:rsidRDefault="0049437A" w:rsidP="00F93960">
            <w:pPr>
              <w:spacing w:before="100" w:beforeAutospacing="1" w:line="276" w:lineRule="auto"/>
              <w:jc w:val="both"/>
              <w:rPr>
                <w:sz w:val="22"/>
                <w:szCs w:val="22"/>
                <w:lang w:val="en-US"/>
              </w:rPr>
            </w:pPr>
            <w:r w:rsidRPr="00867C36">
              <w:rPr>
                <w:sz w:val="22"/>
                <w:szCs w:val="22"/>
                <w:lang w:val="en-US"/>
              </w:rPr>
              <w:t>3</w:t>
            </w:r>
          </w:p>
        </w:tc>
        <w:tc>
          <w:tcPr>
            <w:tcW w:w="1457" w:type="dxa"/>
            <w:shd w:val="clear" w:color="auto" w:fill="auto"/>
          </w:tcPr>
          <w:p w:rsidR="0049437A" w:rsidRPr="00867C36" w:rsidRDefault="0049437A" w:rsidP="00F93960">
            <w:pPr>
              <w:spacing w:before="100" w:beforeAutospacing="1" w:line="276" w:lineRule="auto"/>
              <w:jc w:val="both"/>
              <w:rPr>
                <w:sz w:val="22"/>
                <w:szCs w:val="22"/>
                <w:lang w:val="en-US"/>
              </w:rPr>
            </w:pPr>
            <w:r w:rsidRPr="00867C36">
              <w:rPr>
                <w:sz w:val="22"/>
                <w:szCs w:val="22"/>
                <w:lang w:val="en-US"/>
              </w:rPr>
              <w:t>13.248,00</w:t>
            </w:r>
          </w:p>
        </w:tc>
        <w:tc>
          <w:tcPr>
            <w:tcW w:w="1075" w:type="dxa"/>
            <w:shd w:val="clear" w:color="auto" w:fill="auto"/>
          </w:tcPr>
          <w:p w:rsidR="0049437A" w:rsidRPr="00867C36" w:rsidRDefault="0049437A" w:rsidP="00F93960">
            <w:pPr>
              <w:spacing w:before="100" w:beforeAutospacing="1" w:line="276" w:lineRule="auto"/>
              <w:jc w:val="both"/>
              <w:rPr>
                <w:sz w:val="22"/>
                <w:szCs w:val="22"/>
                <w:lang w:val="en-US"/>
              </w:rPr>
            </w:pPr>
            <w:r w:rsidRPr="00867C36">
              <w:rPr>
                <w:sz w:val="22"/>
                <w:szCs w:val="22"/>
                <w:lang w:val="en-US"/>
              </w:rPr>
              <w:t>3.179,52</w:t>
            </w:r>
          </w:p>
        </w:tc>
        <w:tc>
          <w:tcPr>
            <w:tcW w:w="1288" w:type="dxa"/>
            <w:shd w:val="clear" w:color="auto" w:fill="auto"/>
          </w:tcPr>
          <w:p w:rsidR="0049437A" w:rsidRPr="00867C36" w:rsidRDefault="0049437A" w:rsidP="00F93960">
            <w:pPr>
              <w:spacing w:before="100" w:beforeAutospacing="1" w:line="276" w:lineRule="auto"/>
              <w:jc w:val="both"/>
              <w:rPr>
                <w:b/>
                <w:sz w:val="22"/>
                <w:szCs w:val="22"/>
                <w:lang w:val="en-US"/>
              </w:rPr>
            </w:pPr>
            <w:r w:rsidRPr="00867C36">
              <w:rPr>
                <w:b/>
                <w:sz w:val="22"/>
                <w:szCs w:val="22"/>
                <w:lang w:val="en-US"/>
              </w:rPr>
              <w:t>16.427,52</w:t>
            </w:r>
          </w:p>
        </w:tc>
      </w:tr>
      <w:tr w:rsidR="0049437A" w:rsidRPr="00867C36" w:rsidTr="00F93960">
        <w:trPr>
          <w:trHeight w:val="281"/>
        </w:trPr>
        <w:tc>
          <w:tcPr>
            <w:tcW w:w="1795" w:type="dxa"/>
            <w:shd w:val="clear" w:color="auto" w:fill="auto"/>
          </w:tcPr>
          <w:p w:rsidR="0049437A" w:rsidRPr="00867C36" w:rsidRDefault="0049437A" w:rsidP="00F93960">
            <w:pPr>
              <w:spacing w:before="100" w:beforeAutospacing="1" w:line="276" w:lineRule="auto"/>
              <w:jc w:val="both"/>
              <w:rPr>
                <w:b/>
                <w:sz w:val="24"/>
                <w:szCs w:val="24"/>
              </w:rPr>
            </w:pPr>
            <w:r w:rsidRPr="00867C36">
              <w:rPr>
                <w:b/>
                <w:sz w:val="24"/>
                <w:szCs w:val="24"/>
              </w:rPr>
              <w:t>ΣΥΝΟΛΟ</w:t>
            </w:r>
          </w:p>
        </w:tc>
        <w:tc>
          <w:tcPr>
            <w:tcW w:w="1413" w:type="dxa"/>
            <w:shd w:val="clear" w:color="auto" w:fill="auto"/>
          </w:tcPr>
          <w:p w:rsidR="0049437A" w:rsidRPr="00867C36" w:rsidRDefault="0049437A" w:rsidP="00F93960">
            <w:pPr>
              <w:spacing w:before="100" w:beforeAutospacing="1" w:line="276" w:lineRule="auto"/>
              <w:jc w:val="both"/>
              <w:rPr>
                <w:b/>
                <w:sz w:val="24"/>
                <w:szCs w:val="24"/>
              </w:rPr>
            </w:pPr>
            <w:r w:rsidRPr="00867C36">
              <w:rPr>
                <w:b/>
                <w:sz w:val="24"/>
                <w:szCs w:val="24"/>
              </w:rPr>
              <w:t>138</w:t>
            </w:r>
          </w:p>
        </w:tc>
        <w:tc>
          <w:tcPr>
            <w:tcW w:w="1276" w:type="dxa"/>
            <w:shd w:val="clear" w:color="auto" w:fill="auto"/>
          </w:tcPr>
          <w:p w:rsidR="0049437A" w:rsidRPr="00867C36" w:rsidRDefault="0049437A" w:rsidP="00F93960">
            <w:pPr>
              <w:spacing w:before="100" w:beforeAutospacing="1" w:line="276" w:lineRule="auto"/>
              <w:jc w:val="both"/>
              <w:rPr>
                <w:b/>
                <w:sz w:val="24"/>
                <w:szCs w:val="24"/>
              </w:rPr>
            </w:pPr>
            <w:r w:rsidRPr="00867C36">
              <w:rPr>
                <w:b/>
                <w:sz w:val="24"/>
                <w:szCs w:val="24"/>
              </w:rPr>
              <w:t>48</w:t>
            </w:r>
          </w:p>
        </w:tc>
        <w:tc>
          <w:tcPr>
            <w:tcW w:w="1275" w:type="dxa"/>
          </w:tcPr>
          <w:p w:rsidR="0049437A" w:rsidRPr="00867C36" w:rsidRDefault="0049437A" w:rsidP="00F93960">
            <w:pPr>
              <w:spacing w:before="100" w:beforeAutospacing="1" w:line="276" w:lineRule="auto"/>
              <w:jc w:val="both"/>
              <w:rPr>
                <w:b/>
                <w:sz w:val="22"/>
                <w:szCs w:val="22"/>
              </w:rPr>
            </w:pPr>
            <w:r w:rsidRPr="00867C36">
              <w:rPr>
                <w:b/>
                <w:sz w:val="22"/>
                <w:szCs w:val="22"/>
              </w:rPr>
              <w:t>6</w:t>
            </w:r>
            <w:r w:rsidRPr="00867C36">
              <w:rPr>
                <w:b/>
                <w:sz w:val="22"/>
                <w:szCs w:val="22"/>
                <w:lang w:val="en-US"/>
              </w:rPr>
              <w:t>.</w:t>
            </w:r>
            <w:r w:rsidRPr="00867C36">
              <w:rPr>
                <w:b/>
                <w:sz w:val="22"/>
                <w:szCs w:val="22"/>
              </w:rPr>
              <w:t>624</w:t>
            </w:r>
          </w:p>
        </w:tc>
        <w:tc>
          <w:tcPr>
            <w:tcW w:w="989" w:type="dxa"/>
            <w:shd w:val="clear" w:color="auto" w:fill="auto"/>
          </w:tcPr>
          <w:p w:rsidR="0049437A" w:rsidRPr="00867C36" w:rsidRDefault="0049437A" w:rsidP="00F93960">
            <w:pPr>
              <w:spacing w:before="100" w:beforeAutospacing="1" w:line="276" w:lineRule="auto"/>
              <w:jc w:val="both"/>
              <w:rPr>
                <w:b/>
                <w:sz w:val="24"/>
                <w:szCs w:val="24"/>
              </w:rPr>
            </w:pPr>
            <w:r w:rsidRPr="00867C36">
              <w:rPr>
                <w:b/>
                <w:sz w:val="24"/>
                <w:szCs w:val="24"/>
              </w:rPr>
              <w:t>3</w:t>
            </w:r>
          </w:p>
        </w:tc>
        <w:tc>
          <w:tcPr>
            <w:tcW w:w="1457" w:type="dxa"/>
            <w:shd w:val="clear" w:color="auto" w:fill="auto"/>
          </w:tcPr>
          <w:p w:rsidR="0049437A" w:rsidRPr="00867C36" w:rsidRDefault="0049437A" w:rsidP="00F93960">
            <w:pPr>
              <w:spacing w:before="100" w:beforeAutospacing="1" w:line="276" w:lineRule="auto"/>
              <w:jc w:val="both"/>
              <w:rPr>
                <w:b/>
                <w:sz w:val="24"/>
                <w:szCs w:val="24"/>
              </w:rPr>
            </w:pPr>
            <w:r w:rsidRPr="00867C36">
              <w:rPr>
                <w:b/>
                <w:sz w:val="24"/>
                <w:szCs w:val="24"/>
              </w:rPr>
              <w:t>19.872,00</w:t>
            </w:r>
          </w:p>
        </w:tc>
        <w:tc>
          <w:tcPr>
            <w:tcW w:w="1075" w:type="dxa"/>
            <w:shd w:val="clear" w:color="auto" w:fill="auto"/>
          </w:tcPr>
          <w:p w:rsidR="0049437A" w:rsidRPr="00867C36" w:rsidRDefault="0049437A" w:rsidP="00F93960">
            <w:pPr>
              <w:spacing w:before="100" w:beforeAutospacing="1" w:line="276" w:lineRule="auto"/>
              <w:jc w:val="both"/>
              <w:rPr>
                <w:b/>
                <w:sz w:val="24"/>
                <w:szCs w:val="24"/>
              </w:rPr>
            </w:pPr>
            <w:r w:rsidRPr="00867C36">
              <w:rPr>
                <w:b/>
                <w:sz w:val="24"/>
                <w:szCs w:val="24"/>
              </w:rPr>
              <w:t>4.769,28</w:t>
            </w:r>
          </w:p>
        </w:tc>
        <w:tc>
          <w:tcPr>
            <w:tcW w:w="1288" w:type="dxa"/>
            <w:shd w:val="clear" w:color="auto" w:fill="auto"/>
          </w:tcPr>
          <w:p w:rsidR="0049437A" w:rsidRPr="00867C36" w:rsidRDefault="0049437A" w:rsidP="00F93960">
            <w:pPr>
              <w:spacing w:before="100" w:beforeAutospacing="1" w:line="276" w:lineRule="auto"/>
              <w:jc w:val="both"/>
              <w:rPr>
                <w:b/>
                <w:sz w:val="24"/>
                <w:szCs w:val="24"/>
              </w:rPr>
            </w:pPr>
            <w:r w:rsidRPr="00867C36">
              <w:rPr>
                <w:b/>
                <w:sz w:val="24"/>
                <w:szCs w:val="24"/>
              </w:rPr>
              <w:t>24.641,28</w:t>
            </w:r>
          </w:p>
        </w:tc>
      </w:tr>
    </w:tbl>
    <w:p w:rsidR="0049437A" w:rsidRDefault="0049437A" w:rsidP="0049437A">
      <w:pPr>
        <w:pStyle w:val="af9"/>
        <w:pBdr>
          <w:top w:val="none" w:sz="0" w:space="0" w:color="auto"/>
          <w:left w:val="none" w:sz="0" w:space="0" w:color="auto"/>
          <w:bottom w:val="none" w:sz="0" w:space="0" w:color="auto"/>
          <w:right w:val="none" w:sz="0" w:space="0" w:color="auto"/>
          <w:bar w:val="none" w:sz="0" w:color="auto"/>
        </w:pBdr>
        <w:rPr>
          <w:rStyle w:val="afa"/>
          <w:rFonts w:ascii="Times New Roman" w:hAnsi="Times New Roman" w:cs="Times New Roman"/>
          <w:b/>
          <w:bCs/>
          <w:spacing w:val="36"/>
          <w:sz w:val="24"/>
          <w:szCs w:val="24"/>
        </w:rPr>
      </w:pPr>
    </w:p>
    <w:tbl>
      <w:tblPr>
        <w:tblOverlap w:val="neve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 w:type="dxa"/>
          <w:right w:w="10" w:type="dxa"/>
        </w:tblCellMar>
        <w:tblLook w:val="04A0" w:firstRow="1" w:lastRow="0" w:firstColumn="1" w:lastColumn="0" w:noHBand="0" w:noVBand="1"/>
      </w:tblPr>
      <w:tblGrid>
        <w:gridCol w:w="3295"/>
        <w:gridCol w:w="3559"/>
        <w:gridCol w:w="3437"/>
      </w:tblGrid>
      <w:tr w:rsidR="0049437A" w:rsidRPr="00F0276B" w:rsidTr="00F93960">
        <w:trPr>
          <w:trHeight w:hRule="exact" w:val="440"/>
          <w:jc w:val="center"/>
        </w:trPr>
        <w:tc>
          <w:tcPr>
            <w:tcW w:w="3295" w:type="dxa"/>
            <w:tcBorders>
              <w:top w:val="nil"/>
              <w:left w:val="nil"/>
              <w:bottom w:val="nil"/>
              <w:right w:val="nil"/>
            </w:tcBorders>
            <w:shd w:val="clear" w:color="auto" w:fill="FFFFFF"/>
            <w:vAlign w:val="center"/>
          </w:tcPr>
          <w:p w:rsidR="0049437A" w:rsidRPr="00F0276B" w:rsidRDefault="0049437A" w:rsidP="00F93960">
            <w:pPr>
              <w:jc w:val="center"/>
              <w:rPr>
                <w:sz w:val="24"/>
                <w:szCs w:val="24"/>
              </w:rPr>
            </w:pPr>
            <w:r w:rsidRPr="00F0276B">
              <w:rPr>
                <w:rFonts w:eastAsia="Calibri"/>
                <w:b/>
                <w:bCs/>
                <w:sz w:val="24"/>
                <w:szCs w:val="24"/>
              </w:rPr>
              <w:t>ΣΥΝΤΑΧΘΗΚΕ</w:t>
            </w:r>
          </w:p>
        </w:tc>
        <w:tc>
          <w:tcPr>
            <w:tcW w:w="3559" w:type="dxa"/>
            <w:tcBorders>
              <w:top w:val="nil"/>
              <w:left w:val="nil"/>
              <w:bottom w:val="nil"/>
              <w:right w:val="nil"/>
            </w:tcBorders>
            <w:shd w:val="clear" w:color="auto" w:fill="FFFFFF"/>
            <w:vAlign w:val="center"/>
          </w:tcPr>
          <w:p w:rsidR="0049437A" w:rsidRPr="00F0276B" w:rsidRDefault="0049437A" w:rsidP="00F93960">
            <w:pPr>
              <w:spacing w:line="300" w:lineRule="auto"/>
              <w:jc w:val="center"/>
              <w:rPr>
                <w:sz w:val="24"/>
                <w:szCs w:val="24"/>
              </w:rPr>
            </w:pPr>
          </w:p>
        </w:tc>
        <w:tc>
          <w:tcPr>
            <w:tcW w:w="3437" w:type="dxa"/>
            <w:tcBorders>
              <w:top w:val="nil"/>
              <w:left w:val="nil"/>
              <w:bottom w:val="nil"/>
              <w:right w:val="nil"/>
            </w:tcBorders>
            <w:shd w:val="clear" w:color="auto" w:fill="FFFFFF"/>
            <w:vAlign w:val="center"/>
          </w:tcPr>
          <w:p w:rsidR="0049437A" w:rsidRPr="00F0276B" w:rsidRDefault="0049437A" w:rsidP="00F93960">
            <w:pPr>
              <w:jc w:val="center"/>
              <w:rPr>
                <w:sz w:val="24"/>
                <w:szCs w:val="24"/>
              </w:rPr>
            </w:pPr>
            <w:r w:rsidRPr="00F0276B">
              <w:rPr>
                <w:rFonts w:eastAsia="Calibri"/>
                <w:b/>
                <w:bCs/>
                <w:sz w:val="24"/>
                <w:szCs w:val="24"/>
              </w:rPr>
              <w:t>ΘΕΩΡΗΘΗΚΕ</w:t>
            </w:r>
          </w:p>
        </w:tc>
      </w:tr>
      <w:tr w:rsidR="0049437A" w:rsidRPr="00F0276B" w:rsidTr="00F93960">
        <w:trPr>
          <w:trHeight w:hRule="exact" w:val="553"/>
          <w:jc w:val="center"/>
        </w:trPr>
        <w:tc>
          <w:tcPr>
            <w:tcW w:w="3295" w:type="dxa"/>
            <w:tcBorders>
              <w:top w:val="nil"/>
              <w:left w:val="nil"/>
              <w:bottom w:val="nil"/>
              <w:right w:val="nil"/>
            </w:tcBorders>
            <w:shd w:val="clear" w:color="auto" w:fill="FFFFFF"/>
            <w:vAlign w:val="center"/>
          </w:tcPr>
          <w:p w:rsidR="0049437A" w:rsidRPr="000E1EA7" w:rsidRDefault="0049437A" w:rsidP="00F93960">
            <w:pPr>
              <w:rPr>
                <w:sz w:val="24"/>
                <w:szCs w:val="24"/>
              </w:rPr>
            </w:pPr>
          </w:p>
        </w:tc>
        <w:tc>
          <w:tcPr>
            <w:tcW w:w="3559" w:type="dxa"/>
            <w:tcBorders>
              <w:top w:val="nil"/>
              <w:left w:val="nil"/>
              <w:bottom w:val="nil"/>
              <w:right w:val="nil"/>
            </w:tcBorders>
            <w:shd w:val="clear" w:color="auto" w:fill="FFFFFF"/>
            <w:vAlign w:val="center"/>
          </w:tcPr>
          <w:p w:rsidR="0049437A" w:rsidRPr="00F0276B" w:rsidRDefault="0049437A" w:rsidP="00F93960">
            <w:pPr>
              <w:spacing w:line="300" w:lineRule="auto"/>
              <w:jc w:val="center"/>
              <w:rPr>
                <w:sz w:val="24"/>
                <w:szCs w:val="24"/>
              </w:rPr>
            </w:pPr>
          </w:p>
        </w:tc>
        <w:tc>
          <w:tcPr>
            <w:tcW w:w="3437" w:type="dxa"/>
            <w:tcBorders>
              <w:top w:val="nil"/>
              <w:left w:val="nil"/>
              <w:bottom w:val="nil"/>
              <w:right w:val="nil"/>
            </w:tcBorders>
            <w:shd w:val="clear" w:color="auto" w:fill="FFFFFF"/>
            <w:vAlign w:val="center"/>
          </w:tcPr>
          <w:p w:rsidR="0049437A" w:rsidRPr="00C76C4A" w:rsidRDefault="0049437A" w:rsidP="00F93960">
            <w:pPr>
              <w:jc w:val="center"/>
              <w:rPr>
                <w:sz w:val="24"/>
                <w:szCs w:val="24"/>
              </w:rPr>
            </w:pPr>
            <w:r w:rsidRPr="00F0276B">
              <w:rPr>
                <w:rFonts w:eastAsia="Calibri"/>
                <w:b/>
                <w:bCs/>
                <w:sz w:val="24"/>
                <w:szCs w:val="24"/>
              </w:rPr>
              <w:t>Αλεξ</w:t>
            </w:r>
            <w:r w:rsidRPr="00C76C4A">
              <w:rPr>
                <w:rFonts w:eastAsia="Calibri"/>
                <w:b/>
                <w:bCs/>
                <w:sz w:val="24"/>
                <w:szCs w:val="24"/>
              </w:rPr>
              <w:t xml:space="preserve">/πολη  </w:t>
            </w:r>
            <w:r>
              <w:rPr>
                <w:rFonts w:eastAsia="Calibri"/>
                <w:b/>
                <w:bCs/>
                <w:sz w:val="24"/>
                <w:szCs w:val="24"/>
              </w:rPr>
              <w:t>31-7-2020</w:t>
            </w:r>
          </w:p>
        </w:tc>
      </w:tr>
      <w:tr w:rsidR="0049437A" w:rsidRPr="00F0276B" w:rsidTr="00F93960">
        <w:trPr>
          <w:trHeight w:hRule="exact" w:val="1743"/>
          <w:jc w:val="center"/>
        </w:trPr>
        <w:tc>
          <w:tcPr>
            <w:tcW w:w="3295" w:type="dxa"/>
            <w:tcBorders>
              <w:top w:val="nil"/>
              <w:left w:val="nil"/>
              <w:bottom w:val="nil"/>
              <w:right w:val="nil"/>
            </w:tcBorders>
            <w:shd w:val="clear" w:color="auto" w:fill="FFFFFF"/>
            <w:vAlign w:val="center"/>
          </w:tcPr>
          <w:p w:rsidR="0049437A" w:rsidRPr="00F0276B" w:rsidRDefault="0049437A" w:rsidP="00F93960">
            <w:pPr>
              <w:spacing w:after="120" w:line="300" w:lineRule="auto"/>
              <w:jc w:val="center"/>
              <w:rPr>
                <w:rFonts w:eastAsia="Calibri"/>
                <w:b/>
                <w:bCs/>
                <w:sz w:val="24"/>
                <w:szCs w:val="24"/>
              </w:rPr>
            </w:pPr>
            <w:r w:rsidRPr="00F0276B">
              <w:rPr>
                <w:rFonts w:eastAsia="Calibri"/>
                <w:b/>
                <w:bCs/>
                <w:sz w:val="24"/>
                <w:szCs w:val="24"/>
              </w:rPr>
              <w:t>Η  Υπεύθυνη  Υλοποίησης</w:t>
            </w:r>
          </w:p>
          <w:p w:rsidR="0049437A" w:rsidRDefault="0049437A" w:rsidP="00F93960">
            <w:pPr>
              <w:spacing w:after="120" w:line="300" w:lineRule="auto"/>
              <w:jc w:val="center"/>
              <w:rPr>
                <w:rFonts w:eastAsia="Calibri"/>
                <w:b/>
                <w:bCs/>
                <w:sz w:val="24"/>
                <w:szCs w:val="24"/>
              </w:rPr>
            </w:pPr>
          </w:p>
          <w:p w:rsidR="0049437A" w:rsidRPr="00F0276B" w:rsidRDefault="0049437A" w:rsidP="00F93960">
            <w:pPr>
              <w:spacing w:after="120" w:line="300" w:lineRule="auto"/>
              <w:jc w:val="center"/>
              <w:rPr>
                <w:rFonts w:eastAsia="Calibri"/>
                <w:b/>
                <w:bCs/>
                <w:sz w:val="24"/>
                <w:szCs w:val="24"/>
              </w:rPr>
            </w:pPr>
            <w:r>
              <w:rPr>
                <w:rFonts w:eastAsia="Calibri"/>
                <w:b/>
                <w:bCs/>
                <w:sz w:val="24"/>
                <w:szCs w:val="24"/>
              </w:rPr>
              <w:t>ΤΣΙΑΟΥΣΗ  ΕΛΕΝΗ</w:t>
            </w:r>
          </w:p>
          <w:p w:rsidR="0049437A" w:rsidRPr="00F0276B" w:rsidRDefault="0049437A" w:rsidP="00F93960">
            <w:pPr>
              <w:spacing w:after="120" w:line="300" w:lineRule="auto"/>
              <w:jc w:val="center"/>
              <w:rPr>
                <w:rFonts w:eastAsia="Calibri"/>
                <w:b/>
                <w:bCs/>
                <w:sz w:val="24"/>
                <w:szCs w:val="24"/>
              </w:rPr>
            </w:pPr>
          </w:p>
          <w:p w:rsidR="0049437A" w:rsidRPr="00F0276B" w:rsidRDefault="0049437A" w:rsidP="00F93960">
            <w:pPr>
              <w:spacing w:after="120" w:line="300" w:lineRule="auto"/>
              <w:jc w:val="center"/>
              <w:rPr>
                <w:sz w:val="24"/>
                <w:szCs w:val="24"/>
              </w:rPr>
            </w:pPr>
          </w:p>
        </w:tc>
        <w:tc>
          <w:tcPr>
            <w:tcW w:w="3559" w:type="dxa"/>
            <w:tcBorders>
              <w:top w:val="nil"/>
              <w:left w:val="nil"/>
              <w:bottom w:val="nil"/>
              <w:right w:val="nil"/>
            </w:tcBorders>
            <w:shd w:val="clear" w:color="auto" w:fill="FFFFFF"/>
            <w:vAlign w:val="center"/>
          </w:tcPr>
          <w:p w:rsidR="0049437A" w:rsidRPr="00F0276B" w:rsidRDefault="0049437A" w:rsidP="00F93960">
            <w:pPr>
              <w:spacing w:after="120" w:line="300" w:lineRule="auto"/>
              <w:jc w:val="center"/>
              <w:rPr>
                <w:sz w:val="24"/>
                <w:szCs w:val="24"/>
              </w:rPr>
            </w:pPr>
          </w:p>
        </w:tc>
        <w:tc>
          <w:tcPr>
            <w:tcW w:w="3437" w:type="dxa"/>
            <w:tcBorders>
              <w:top w:val="nil"/>
              <w:left w:val="nil"/>
              <w:bottom w:val="nil"/>
              <w:right w:val="nil"/>
            </w:tcBorders>
            <w:shd w:val="clear" w:color="auto" w:fill="FFFFFF"/>
            <w:vAlign w:val="center"/>
          </w:tcPr>
          <w:p w:rsidR="0049437A" w:rsidRDefault="0049437A" w:rsidP="00F93960">
            <w:pPr>
              <w:spacing w:after="120"/>
              <w:jc w:val="center"/>
              <w:rPr>
                <w:rFonts w:eastAsia="Calibri"/>
                <w:b/>
                <w:bCs/>
                <w:sz w:val="24"/>
                <w:szCs w:val="24"/>
              </w:rPr>
            </w:pPr>
            <w:r w:rsidRPr="00F0276B">
              <w:rPr>
                <w:rFonts w:eastAsia="Calibri"/>
                <w:b/>
                <w:bCs/>
                <w:sz w:val="24"/>
                <w:szCs w:val="24"/>
              </w:rPr>
              <w:t xml:space="preserve">Ο Προϊστάμενος Δ/νσης </w:t>
            </w:r>
            <w:r>
              <w:rPr>
                <w:rFonts w:eastAsia="Calibri"/>
                <w:b/>
                <w:bCs/>
                <w:sz w:val="24"/>
                <w:szCs w:val="24"/>
              </w:rPr>
              <w:t xml:space="preserve">Διοικητικών </w:t>
            </w:r>
            <w:r w:rsidRPr="00F0276B">
              <w:rPr>
                <w:rFonts w:eastAsia="Calibri"/>
                <w:b/>
                <w:bCs/>
                <w:sz w:val="24"/>
                <w:szCs w:val="24"/>
              </w:rPr>
              <w:t>Υ</w:t>
            </w:r>
            <w:r>
              <w:rPr>
                <w:rFonts w:eastAsia="Calibri"/>
                <w:b/>
                <w:bCs/>
                <w:sz w:val="24"/>
                <w:szCs w:val="24"/>
              </w:rPr>
              <w:t>πηρεσιών</w:t>
            </w:r>
          </w:p>
          <w:p w:rsidR="0049437A" w:rsidRDefault="0049437A" w:rsidP="00F93960">
            <w:pPr>
              <w:spacing w:after="120"/>
              <w:jc w:val="center"/>
              <w:rPr>
                <w:rFonts w:eastAsia="Calibri"/>
                <w:b/>
                <w:bCs/>
                <w:sz w:val="24"/>
                <w:szCs w:val="24"/>
              </w:rPr>
            </w:pPr>
          </w:p>
          <w:p w:rsidR="0049437A" w:rsidRPr="00F0276B" w:rsidRDefault="0049437A" w:rsidP="00F93960">
            <w:pPr>
              <w:spacing w:after="120"/>
              <w:jc w:val="center"/>
              <w:rPr>
                <w:rFonts w:eastAsia="Calibri"/>
                <w:b/>
                <w:bCs/>
                <w:sz w:val="24"/>
                <w:szCs w:val="24"/>
              </w:rPr>
            </w:pPr>
            <w:r>
              <w:rPr>
                <w:rFonts w:eastAsia="Calibri"/>
                <w:b/>
                <w:bCs/>
                <w:sz w:val="24"/>
                <w:szCs w:val="24"/>
              </w:rPr>
              <w:t>ΚΑΔΟΓΛΟΥ ΚΩΝ/ΝΟΣ</w:t>
            </w:r>
          </w:p>
          <w:p w:rsidR="0049437A" w:rsidRPr="00F0276B" w:rsidRDefault="0049437A" w:rsidP="00F93960">
            <w:pPr>
              <w:spacing w:after="120" w:line="300" w:lineRule="auto"/>
              <w:jc w:val="center"/>
              <w:rPr>
                <w:b/>
                <w:sz w:val="24"/>
                <w:szCs w:val="24"/>
              </w:rPr>
            </w:pPr>
          </w:p>
        </w:tc>
      </w:tr>
    </w:tbl>
    <w:p w:rsidR="0049437A" w:rsidRDefault="0049437A" w:rsidP="0049437A">
      <w:pPr>
        <w:rPr>
          <w:sz w:val="24"/>
          <w:szCs w:val="24"/>
        </w:rPr>
      </w:pPr>
      <w:r w:rsidRPr="00F0276B">
        <w:rPr>
          <w:sz w:val="24"/>
          <w:szCs w:val="24"/>
        </w:rPr>
        <w:br w:type="page"/>
      </w:r>
      <w:r w:rsidR="00894E38">
        <w:rPr>
          <w:noProof/>
          <w:sz w:val="24"/>
          <w:szCs w:val="24"/>
          <w:lang w:eastAsia="el-GR"/>
        </w:rPr>
        <w:lastRenderedPageBreak/>
        <mc:AlternateContent>
          <mc:Choice Requires="wps">
            <w:drawing>
              <wp:anchor distT="0" distB="0" distL="114300" distR="114300" simplePos="0" relativeHeight="251660288" behindDoc="1" locked="0" layoutInCell="1" allowOverlap="1">
                <wp:simplePos x="0" y="0"/>
                <wp:positionH relativeFrom="column">
                  <wp:posOffset>2733675</wp:posOffset>
                </wp:positionH>
                <wp:positionV relativeFrom="paragraph">
                  <wp:posOffset>119380</wp:posOffset>
                </wp:positionV>
                <wp:extent cx="3334385" cy="2099945"/>
                <wp:effectExtent l="9525" t="5080" r="8890" b="9525"/>
                <wp:wrapThrough wrapText="bothSides">
                  <wp:wrapPolygon edited="0">
                    <wp:start x="-74" y="-261"/>
                    <wp:lineTo x="-74" y="21339"/>
                    <wp:lineTo x="21674" y="21339"/>
                    <wp:lineTo x="21674" y="-261"/>
                    <wp:lineTo x="-74" y="-261"/>
                  </wp:wrapPolygon>
                </wp:wrapThrough>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4385" cy="2099945"/>
                        </a:xfrm>
                        <a:prstGeom prst="rect">
                          <a:avLst/>
                        </a:prstGeom>
                        <a:solidFill>
                          <a:srgbClr val="BFBFBF"/>
                        </a:solidFill>
                        <a:ln w="9525">
                          <a:solidFill>
                            <a:srgbClr val="000000"/>
                          </a:solidFill>
                          <a:miter lim="800000"/>
                          <a:headEnd/>
                          <a:tailEnd/>
                        </a:ln>
                      </wps:spPr>
                      <wps:txbx>
                        <w:txbxContent>
                          <w:p w:rsidR="0049437A" w:rsidRDefault="0049437A" w:rsidP="0049437A">
                            <w:pPr>
                              <w:rPr>
                                <w:b/>
                                <w:sz w:val="24"/>
                                <w:szCs w:val="24"/>
                              </w:rPr>
                            </w:pPr>
                            <w:r>
                              <w:rPr>
                                <w:b/>
                                <w:sz w:val="24"/>
                                <w:szCs w:val="24"/>
                                <w:highlight w:val="lightGray"/>
                              </w:rPr>
                              <w:t xml:space="preserve">«Παροχή   υπηρεσιών  φροντιστηριακής  υποστήριξης  σε  μαθητές/τριες  Γυμνασίου – Λυκείου   στο  πλαίσιο  υλοποίησης  Συνοδευτικών  Μέτρων  </w:t>
                            </w:r>
                            <w:r w:rsidRPr="006628E5">
                              <w:rPr>
                                <w:b/>
                                <w:sz w:val="24"/>
                                <w:szCs w:val="24"/>
                                <w:highlight w:val="lightGray"/>
                              </w:rPr>
                              <w:t>του Επιχειρησιακού Προσράμματος «ΕΠΙΣΙΤΙΣΤΙΚΗΣ ΚΑΙ ΒΑΣΙΚΗΣ ΥΛΙΚΗΣ ΣΥΝ∆ΡΟΜΗΣ ΓΙΑ ΤΟ ΤΑΜΕΙΟ     ΕΥΡΩΠΑΪΚΗΣ     ΒΟΗΘΕΙΑΣ   ΓΙΑ ΤΟΥΣ ΑΠΟΡΟΥΣ (Τ.Ε.Β.Α.)</w:t>
                            </w:r>
                            <w:r>
                              <w:rPr>
                                <w:b/>
                                <w:sz w:val="24"/>
                                <w:szCs w:val="24"/>
                                <w:highlight w:val="lightGray"/>
                              </w:rPr>
                              <w:t xml:space="preserve">  2014-2020</w:t>
                            </w:r>
                          </w:p>
                          <w:p w:rsidR="0049437A" w:rsidRPr="003E3E94" w:rsidRDefault="0049437A" w:rsidP="0049437A">
                            <w:pPr>
                              <w:rPr>
                                <w:rFonts w:ascii="Arial" w:hAnsi="Arial" w:cs="Arial"/>
                                <w:sz w:val="16"/>
                                <w:szCs w:val="16"/>
                              </w:rPr>
                            </w:pPr>
                            <w:r>
                              <w:rPr>
                                <w:b/>
                                <w:sz w:val="24"/>
                                <w:szCs w:val="24"/>
                                <w:highlight w:val="lightGray"/>
                              </w:rPr>
                              <w:t xml:space="preserve">με  κωδικό  ΟΠΣ 5029452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215.25pt;margin-top:9.4pt;width:262.55pt;height:16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" fillcolor="#bfbfbf">
                <v:textbox>
                  <w:txbxContent>
                    <w:p w:rsidR="0049437A" w:rsidRDefault="0049437A" w:rsidP="0049437A">
                      <w:pPr>
                        <w:rPr>
                          <w:b/>
                          <w:sz w:val="24"/>
                          <w:szCs w:val="24"/>
                        </w:rPr>
                      </w:pPr>
                      <w:r>
                        <w:rPr>
                          <w:b/>
                          <w:sz w:val="24"/>
                          <w:szCs w:val="24"/>
                          <w:highlight w:val="lightGray"/>
                        </w:rPr>
                        <w:t xml:space="preserve">«Παροχή   υπηρεσιών  φροντιστηριακής  υποστήριξης  σε  μαθητές/τριες  Γυμνασίου – Λυκείου   στο  πλαίσιο  υλοποίησης  Συνοδευτικών  Μέτρων  </w:t>
                      </w:r>
                      <w:r w:rsidRPr="006628E5">
                        <w:rPr>
                          <w:b/>
                          <w:sz w:val="24"/>
                          <w:szCs w:val="24"/>
                          <w:highlight w:val="lightGray"/>
                        </w:rPr>
                        <w:t>του Επιχειρησιακού Προσράμματος «ΕΠΙΣΙΤΙΣΤΙΚΗΣ ΚΑΙ ΒΑΣΙΚΗΣ ΥΛΙΚΗΣ ΣΥΝ∆ΡΟΜΗΣ ΓΙΑ ΤΟ ΤΑΜΕΙΟ     ΕΥΡΩΠΑΪΚΗΣ     ΒΟΗΘΕΙΑΣ   ΓΙΑ ΤΟΥΣ ΑΠΟΡΟΥΣ (Τ.Ε.Β.Α.)</w:t>
                      </w:r>
                      <w:r>
                        <w:rPr>
                          <w:b/>
                          <w:sz w:val="24"/>
                          <w:szCs w:val="24"/>
                          <w:highlight w:val="lightGray"/>
                        </w:rPr>
                        <w:t xml:space="preserve">  2014-2020</w:t>
                      </w:r>
                    </w:p>
                    <w:p w:rsidR="0049437A" w:rsidRPr="003E3E94" w:rsidRDefault="0049437A" w:rsidP="0049437A">
                      <w:pPr>
                        <w:rPr>
                          <w:rFonts w:ascii="Arial" w:hAnsi="Arial" w:cs="Arial"/>
                          <w:sz w:val="16"/>
                          <w:szCs w:val="16"/>
                        </w:rPr>
                      </w:pPr>
                      <w:r>
                        <w:rPr>
                          <w:b/>
                          <w:sz w:val="24"/>
                          <w:szCs w:val="24"/>
                          <w:highlight w:val="lightGray"/>
                        </w:rPr>
                        <w:t xml:space="preserve">με  κωδικό  ΟΠΣ 5029452  </w:t>
                      </w:r>
                    </w:p>
                  </w:txbxContent>
                </v:textbox>
                <w10:wrap type="through"/>
              </v:rect>
            </w:pict>
          </mc:Fallback>
        </mc:AlternateContent>
      </w:r>
      <w:r>
        <w:rPr>
          <w:sz w:val="24"/>
          <w:szCs w:val="24"/>
        </w:rPr>
        <w:t xml:space="preserve">            </w:t>
      </w:r>
      <w:r w:rsidRPr="00B155E0">
        <w:rPr>
          <w:rFonts w:ascii="Tahoma" w:hAnsi="Tahoma" w:cs="Tahoma"/>
          <w:sz w:val="10"/>
          <w:szCs w:val="10"/>
        </w:rPr>
        <w:object w:dxaOrig="2700" w:dyaOrig="2700">
          <v:shape id="_x0000_i1029" type="#_x0000_t75" style="width:30.75pt;height:38.25pt" o:ole="" fillcolor="window">
            <v:imagedata r:id="rId6" o:title="" croptop="-2062f" cropleft="7864f"/>
          </v:shape>
          <o:OLEObject Type="Embed" ProgID="PBrush" ShapeID="_x0000_i1029" DrawAspect="Content" ObjectID="_1661078668" r:id="rId12"/>
        </w:object>
      </w:r>
    </w:p>
    <w:p w:rsidR="0049437A" w:rsidRPr="00F0276B" w:rsidRDefault="0049437A" w:rsidP="0049437A">
      <w:pPr>
        <w:rPr>
          <w:sz w:val="24"/>
          <w:szCs w:val="24"/>
        </w:rPr>
      </w:pPr>
      <w:r w:rsidRPr="00F0276B">
        <w:rPr>
          <w:sz w:val="24"/>
          <w:szCs w:val="24"/>
        </w:rPr>
        <w:t xml:space="preserve">ΕΛΛΗΝΙΚΗ ΔΗΜΟΚΡΑΤΙΑ     </w:t>
      </w:r>
    </w:p>
    <w:p w:rsidR="0049437A" w:rsidRPr="00F0276B" w:rsidRDefault="0049437A" w:rsidP="0049437A">
      <w:pPr>
        <w:jc w:val="both"/>
        <w:rPr>
          <w:sz w:val="24"/>
          <w:szCs w:val="24"/>
        </w:rPr>
      </w:pPr>
      <w:r w:rsidRPr="00F0276B">
        <w:rPr>
          <w:sz w:val="24"/>
          <w:szCs w:val="24"/>
        </w:rPr>
        <w:t xml:space="preserve">ΝΟΜΟΣ  ΕΒΡΟΥ                                      </w:t>
      </w:r>
    </w:p>
    <w:p w:rsidR="0049437A" w:rsidRPr="00F0276B" w:rsidRDefault="0049437A" w:rsidP="0049437A">
      <w:pPr>
        <w:jc w:val="both"/>
        <w:rPr>
          <w:sz w:val="24"/>
          <w:szCs w:val="24"/>
        </w:rPr>
      </w:pPr>
      <w:r w:rsidRPr="00F0276B">
        <w:rPr>
          <w:sz w:val="24"/>
          <w:szCs w:val="24"/>
        </w:rPr>
        <w:t xml:space="preserve">ΔΗΜΟΣ  ΑΛΕΞΑΝΔΡΟΥΠΟΛΗΣ                                       </w:t>
      </w:r>
    </w:p>
    <w:p w:rsidR="0049437A" w:rsidRPr="00F0276B" w:rsidRDefault="0049437A" w:rsidP="0049437A">
      <w:pPr>
        <w:jc w:val="center"/>
        <w:rPr>
          <w:b/>
          <w:sz w:val="24"/>
          <w:szCs w:val="24"/>
          <w:u w:val="single"/>
        </w:rPr>
      </w:pPr>
    </w:p>
    <w:p w:rsidR="0049437A" w:rsidRPr="00F0276B" w:rsidRDefault="0049437A" w:rsidP="0049437A">
      <w:pPr>
        <w:jc w:val="center"/>
        <w:rPr>
          <w:b/>
          <w:sz w:val="24"/>
          <w:szCs w:val="24"/>
          <w:u w:val="single"/>
        </w:rPr>
      </w:pPr>
    </w:p>
    <w:p w:rsidR="0049437A" w:rsidRPr="00F0276B" w:rsidRDefault="0049437A" w:rsidP="0049437A">
      <w:pPr>
        <w:jc w:val="center"/>
        <w:rPr>
          <w:b/>
          <w:sz w:val="24"/>
          <w:szCs w:val="24"/>
          <w:u w:val="single"/>
        </w:rPr>
      </w:pPr>
    </w:p>
    <w:p w:rsidR="0049437A" w:rsidRPr="00F0276B" w:rsidRDefault="0049437A" w:rsidP="0049437A">
      <w:pPr>
        <w:jc w:val="center"/>
        <w:rPr>
          <w:b/>
          <w:sz w:val="24"/>
          <w:szCs w:val="24"/>
          <w:u w:val="single"/>
        </w:rPr>
      </w:pPr>
    </w:p>
    <w:p w:rsidR="0049437A" w:rsidRDefault="0049437A" w:rsidP="0049437A">
      <w:pPr>
        <w:jc w:val="center"/>
        <w:rPr>
          <w:b/>
          <w:sz w:val="24"/>
          <w:szCs w:val="24"/>
          <w:u w:val="single"/>
        </w:rPr>
      </w:pPr>
    </w:p>
    <w:p w:rsidR="0049437A" w:rsidRDefault="0049437A" w:rsidP="0049437A">
      <w:pPr>
        <w:jc w:val="center"/>
        <w:rPr>
          <w:b/>
          <w:sz w:val="24"/>
          <w:szCs w:val="24"/>
          <w:u w:val="single"/>
        </w:rPr>
      </w:pPr>
    </w:p>
    <w:p w:rsidR="0049437A" w:rsidRDefault="0049437A" w:rsidP="0049437A">
      <w:pPr>
        <w:jc w:val="center"/>
        <w:rPr>
          <w:b/>
          <w:sz w:val="24"/>
          <w:szCs w:val="24"/>
          <w:u w:val="single"/>
        </w:rPr>
      </w:pPr>
    </w:p>
    <w:p w:rsidR="0049437A" w:rsidRDefault="0049437A" w:rsidP="0049437A">
      <w:pPr>
        <w:jc w:val="center"/>
        <w:rPr>
          <w:b/>
          <w:sz w:val="24"/>
          <w:szCs w:val="24"/>
          <w:u w:val="single"/>
        </w:rPr>
      </w:pPr>
    </w:p>
    <w:p w:rsidR="0049437A" w:rsidRDefault="0049437A" w:rsidP="0049437A">
      <w:pPr>
        <w:jc w:val="center"/>
        <w:rPr>
          <w:b/>
          <w:sz w:val="24"/>
          <w:szCs w:val="24"/>
          <w:u w:val="single"/>
        </w:rPr>
      </w:pPr>
    </w:p>
    <w:p w:rsidR="0049437A" w:rsidRDefault="0049437A" w:rsidP="0049437A">
      <w:pPr>
        <w:jc w:val="center"/>
        <w:rPr>
          <w:b/>
          <w:sz w:val="24"/>
          <w:szCs w:val="24"/>
          <w:u w:val="single"/>
        </w:rPr>
      </w:pPr>
    </w:p>
    <w:p w:rsidR="0049437A" w:rsidRPr="00F0276B" w:rsidRDefault="0049437A" w:rsidP="0049437A">
      <w:pPr>
        <w:jc w:val="center"/>
        <w:rPr>
          <w:b/>
          <w:sz w:val="24"/>
          <w:szCs w:val="24"/>
          <w:u w:val="single"/>
        </w:rPr>
      </w:pPr>
      <w:r>
        <w:rPr>
          <w:b/>
          <w:sz w:val="24"/>
          <w:szCs w:val="24"/>
          <w:u w:val="single"/>
        </w:rPr>
        <w:t>3</w:t>
      </w:r>
      <w:r w:rsidRPr="00F0276B">
        <w:rPr>
          <w:b/>
          <w:sz w:val="24"/>
          <w:szCs w:val="24"/>
          <w:u w:val="single"/>
        </w:rPr>
        <w:t xml:space="preserve">. ΣΥΓΓΡΑΦΗ ΥΠΟΧΡΕΩΣΕΩΝ </w:t>
      </w:r>
    </w:p>
    <w:p w:rsidR="0049437A" w:rsidRDefault="0049437A" w:rsidP="0049437A">
      <w:pPr>
        <w:jc w:val="center"/>
        <w:rPr>
          <w:b/>
          <w:sz w:val="24"/>
          <w:szCs w:val="24"/>
          <w:u w:val="single"/>
        </w:rPr>
      </w:pPr>
    </w:p>
    <w:p w:rsidR="0049437A" w:rsidRPr="00F0276B" w:rsidRDefault="0049437A" w:rsidP="0049437A">
      <w:pPr>
        <w:jc w:val="center"/>
        <w:rPr>
          <w:b/>
          <w:sz w:val="24"/>
          <w:szCs w:val="24"/>
          <w:u w:val="single"/>
        </w:rPr>
      </w:pPr>
    </w:p>
    <w:p w:rsidR="0049437A" w:rsidRPr="00F0276B" w:rsidRDefault="0049437A" w:rsidP="0049437A">
      <w:pPr>
        <w:jc w:val="center"/>
        <w:rPr>
          <w:b/>
          <w:sz w:val="24"/>
          <w:szCs w:val="24"/>
          <w:u w:val="single"/>
        </w:rPr>
      </w:pPr>
      <w:r w:rsidRPr="00F0276B">
        <w:rPr>
          <w:b/>
          <w:sz w:val="24"/>
          <w:szCs w:val="24"/>
          <w:u w:val="single"/>
        </w:rPr>
        <w:t>ΑΡΘΡΟ 1</w:t>
      </w:r>
      <w:r w:rsidRPr="00F0276B">
        <w:rPr>
          <w:b/>
          <w:sz w:val="24"/>
          <w:szCs w:val="24"/>
          <w:u w:val="single"/>
          <w:vertAlign w:val="superscript"/>
        </w:rPr>
        <w:t>ο</w:t>
      </w:r>
      <w:r w:rsidRPr="00F0276B">
        <w:rPr>
          <w:b/>
          <w:sz w:val="24"/>
          <w:szCs w:val="24"/>
          <w:u w:val="single"/>
        </w:rPr>
        <w:t xml:space="preserve"> - Αντικείμενο</w:t>
      </w:r>
    </w:p>
    <w:p w:rsidR="0049437A" w:rsidRPr="00F0276B" w:rsidRDefault="0049437A" w:rsidP="0049437A">
      <w:pPr>
        <w:ind w:firstLine="720"/>
        <w:jc w:val="center"/>
        <w:rPr>
          <w:b/>
          <w:sz w:val="24"/>
          <w:szCs w:val="24"/>
          <w:u w:val="single"/>
        </w:rPr>
      </w:pPr>
    </w:p>
    <w:p w:rsidR="0049437A" w:rsidRDefault="0049437A" w:rsidP="0049437A">
      <w:pPr>
        <w:spacing w:after="120" w:line="276" w:lineRule="auto"/>
        <w:jc w:val="both"/>
        <w:rPr>
          <w:sz w:val="24"/>
          <w:szCs w:val="24"/>
        </w:rPr>
      </w:pPr>
      <w:r>
        <w:rPr>
          <w:sz w:val="24"/>
          <w:szCs w:val="24"/>
        </w:rPr>
        <w:t xml:space="preserve">Αντικείμενο της παρούσας είναι </w:t>
      </w:r>
      <w:r w:rsidRPr="003802D1">
        <w:rPr>
          <w:sz w:val="24"/>
          <w:szCs w:val="24"/>
        </w:rPr>
        <w:t xml:space="preserve">η </w:t>
      </w:r>
      <w:r w:rsidRPr="003802D1">
        <w:rPr>
          <w:b/>
          <w:sz w:val="24"/>
          <w:szCs w:val="24"/>
        </w:rPr>
        <w:t>Παροχή   υπηρεσιών  φροντιστηριακής  υποστήριξης  σε  μαθητές/τριες  Γυμνασίου – Λυκείου   στο  πλαίσιο  υλοποίησης  Συνοδευτικών  Μέτρων  του Επιχειρησιακού Προσράμματος «ΕΠΙΣΙΤΙΣΤΙΚΗΣ ΚΑΙ ΒΑΣΙΚΗΣ ΥΛΙΚΗΣ ΣΥΝ∆ΡΟΜΗΣ ΓΙΑ ΤΟ ΤΑΜΕΙΟ     ΕΥΡΩΠΑΪΚΗΣ     ΒΟΗΘΕΙΑΣ   ΓΙΑ ΤΟΥΣ ΑΠΟΡΟΥΣ (Τ.Ε.Β.Α.)  2014-</w:t>
      </w:r>
      <w:r>
        <w:rPr>
          <w:sz w:val="24"/>
          <w:szCs w:val="24"/>
        </w:rPr>
        <w:t xml:space="preserve">για την Κ.Σ. Έβρου – Αλεξανδρούπολης, της οποίας είναι επικεφαλής εταίρος  ο  Δήμος  Αλεξανδρούπολης. </w:t>
      </w:r>
    </w:p>
    <w:p w:rsidR="0049437A" w:rsidRDefault="0049437A" w:rsidP="0049437A">
      <w:pPr>
        <w:spacing w:after="120" w:line="276" w:lineRule="auto"/>
        <w:jc w:val="both"/>
        <w:rPr>
          <w:b/>
          <w:sz w:val="24"/>
          <w:szCs w:val="24"/>
          <w:u w:val="single"/>
        </w:rPr>
      </w:pPr>
    </w:p>
    <w:p w:rsidR="0049437A" w:rsidRPr="00F0276B" w:rsidRDefault="0049437A" w:rsidP="0049437A">
      <w:pPr>
        <w:jc w:val="center"/>
        <w:rPr>
          <w:b/>
          <w:sz w:val="24"/>
          <w:szCs w:val="24"/>
          <w:u w:val="single"/>
        </w:rPr>
      </w:pPr>
      <w:r w:rsidRPr="00F0276B">
        <w:rPr>
          <w:b/>
          <w:sz w:val="24"/>
          <w:szCs w:val="24"/>
          <w:u w:val="single"/>
        </w:rPr>
        <w:t>ΑΡΘΡΟ 2</w:t>
      </w:r>
      <w:r w:rsidRPr="00F0276B">
        <w:rPr>
          <w:b/>
          <w:sz w:val="24"/>
          <w:szCs w:val="24"/>
          <w:u w:val="single"/>
          <w:vertAlign w:val="superscript"/>
        </w:rPr>
        <w:t>ο</w:t>
      </w:r>
      <w:r w:rsidRPr="00F0276B">
        <w:rPr>
          <w:b/>
          <w:sz w:val="24"/>
          <w:szCs w:val="24"/>
          <w:u w:val="single"/>
        </w:rPr>
        <w:t xml:space="preserve"> - Ισχύουσες Διατάξεις</w:t>
      </w:r>
    </w:p>
    <w:p w:rsidR="0049437A" w:rsidRPr="00F0276B" w:rsidRDefault="0049437A" w:rsidP="0049437A">
      <w:pPr>
        <w:jc w:val="center"/>
        <w:rPr>
          <w:b/>
          <w:sz w:val="24"/>
          <w:szCs w:val="24"/>
          <w:u w:val="single"/>
        </w:rPr>
      </w:pPr>
    </w:p>
    <w:p w:rsidR="0049437A" w:rsidRPr="0049437A" w:rsidRDefault="0049437A" w:rsidP="0049437A">
      <w:pPr>
        <w:pStyle w:val="a6"/>
        <w:tabs>
          <w:tab w:val="left" w:pos="720"/>
        </w:tabs>
        <w:jc w:val="both"/>
        <w:rPr>
          <w:rFonts w:ascii="Verdana" w:hAnsi="Verdana"/>
          <w:sz w:val="24"/>
          <w:szCs w:val="24"/>
        </w:rPr>
      </w:pPr>
      <w:r w:rsidRPr="0049437A">
        <w:rPr>
          <w:rFonts w:ascii="Verdana" w:hAnsi="Verdana"/>
          <w:sz w:val="24"/>
          <w:szCs w:val="24"/>
        </w:rPr>
        <w:t xml:space="preserve">Η διενέργεια της παροχής των υπηρεσιών θα γίνει με  απευθείας  ανάθεση,  σύμφωνα με τις διατάξεις του Ν. 4412/2016 Η  προσφερόμενη  τιμή  ορίζεται  στα  τρία  [3]  ευρώ  την  ώρα.  Στην  περίπτωση  που  ανταποκριθούν  στην  πρόσκληση  πλέον  του  ενός  φροντιστήρια  εκπαίδευσης,  η  κατανομή  των  μαθητών/τριών  θα  πραγματοποιηθεί  ισομερώς.   </w:t>
      </w:r>
    </w:p>
    <w:p w:rsidR="0049437A" w:rsidRPr="0049437A" w:rsidRDefault="0049437A" w:rsidP="0049437A">
      <w:pPr>
        <w:pStyle w:val="a6"/>
        <w:tabs>
          <w:tab w:val="left" w:pos="720"/>
        </w:tabs>
        <w:jc w:val="both"/>
        <w:rPr>
          <w:rFonts w:ascii="Verdana" w:hAnsi="Verdana"/>
          <w:sz w:val="24"/>
          <w:szCs w:val="24"/>
        </w:rPr>
      </w:pPr>
    </w:p>
    <w:p w:rsidR="0049437A" w:rsidRPr="0049437A" w:rsidRDefault="0049437A" w:rsidP="0049437A">
      <w:pPr>
        <w:pStyle w:val="Bodytext20"/>
        <w:shd w:val="clear" w:color="auto" w:fill="auto"/>
        <w:spacing w:line="240" w:lineRule="auto"/>
        <w:ind w:firstLine="0"/>
        <w:jc w:val="both"/>
        <w:rPr>
          <w:rFonts w:ascii="Verdana" w:hAnsi="Verdana"/>
        </w:rPr>
      </w:pPr>
      <w:r w:rsidRPr="0049437A">
        <w:rPr>
          <w:rStyle w:val="afb"/>
          <w:rFonts w:ascii="Verdana" w:hAnsi="Verdana" w:cs="Arial"/>
          <w:b/>
          <w:bCs/>
          <w:i w:val="0"/>
          <w:iCs w:val="0"/>
          <w:color w:val="5F6368"/>
          <w:shd w:val="clear" w:color="auto" w:fill="FFFFFF"/>
        </w:rPr>
        <w:t xml:space="preserve"> Οι  ανάδοχοι  που  έχουν  δικαίωμα  συμμετοχής  θα  πρέπει  να  εμπίπτουν  στις  διατάξεις  που  αναφέρονται  στο  ΦΕΚ</w:t>
      </w:r>
      <w:r w:rsidRPr="0049437A">
        <w:rPr>
          <w:rFonts w:ascii="Verdana" w:hAnsi="Verdana" w:cs="Arial"/>
          <w:color w:val="4D5156"/>
          <w:shd w:val="clear" w:color="auto" w:fill="FFFFFF"/>
        </w:rPr>
        <w:t> 3057Β / 2012</w:t>
      </w:r>
    </w:p>
    <w:p w:rsidR="0049437A" w:rsidRPr="00742D8E" w:rsidRDefault="0049437A" w:rsidP="0049437A">
      <w:pPr>
        <w:jc w:val="both"/>
        <w:rPr>
          <w:rFonts w:ascii="Calibri" w:hAnsi="Calibri"/>
          <w:sz w:val="22"/>
          <w:szCs w:val="22"/>
        </w:rPr>
      </w:pPr>
    </w:p>
    <w:p w:rsidR="0049437A" w:rsidRDefault="0049437A" w:rsidP="0049437A">
      <w:pPr>
        <w:jc w:val="both"/>
        <w:rPr>
          <w:sz w:val="24"/>
          <w:szCs w:val="24"/>
        </w:rPr>
      </w:pPr>
    </w:p>
    <w:p w:rsidR="0049437A" w:rsidRDefault="0049437A" w:rsidP="0049437A">
      <w:pPr>
        <w:jc w:val="both"/>
        <w:rPr>
          <w:sz w:val="24"/>
          <w:szCs w:val="24"/>
        </w:rPr>
      </w:pPr>
    </w:p>
    <w:p w:rsidR="0049437A" w:rsidRDefault="0049437A" w:rsidP="0049437A">
      <w:pPr>
        <w:jc w:val="both"/>
        <w:rPr>
          <w:sz w:val="24"/>
          <w:szCs w:val="24"/>
        </w:rPr>
      </w:pPr>
    </w:p>
    <w:p w:rsidR="0049437A" w:rsidRPr="00F0276B" w:rsidRDefault="0049437A" w:rsidP="0049437A">
      <w:pPr>
        <w:jc w:val="both"/>
        <w:rPr>
          <w:sz w:val="24"/>
          <w:szCs w:val="24"/>
        </w:rPr>
      </w:pPr>
    </w:p>
    <w:p w:rsidR="0049437A" w:rsidRPr="00F0276B" w:rsidRDefault="0049437A" w:rsidP="0049437A">
      <w:pPr>
        <w:jc w:val="center"/>
        <w:rPr>
          <w:b/>
          <w:sz w:val="24"/>
          <w:szCs w:val="24"/>
          <w:u w:val="single"/>
        </w:rPr>
      </w:pPr>
    </w:p>
    <w:p w:rsidR="0049437A" w:rsidRPr="00F0276B" w:rsidRDefault="0049437A" w:rsidP="0049437A">
      <w:pPr>
        <w:ind w:firstLine="720"/>
        <w:jc w:val="center"/>
        <w:rPr>
          <w:b/>
          <w:sz w:val="24"/>
          <w:szCs w:val="24"/>
          <w:u w:val="single"/>
        </w:rPr>
      </w:pPr>
      <w:r w:rsidRPr="00F0276B">
        <w:rPr>
          <w:b/>
          <w:sz w:val="24"/>
          <w:szCs w:val="24"/>
          <w:u w:val="single"/>
        </w:rPr>
        <w:t xml:space="preserve">ΑΡΘΡΟ </w:t>
      </w:r>
      <w:r>
        <w:rPr>
          <w:b/>
          <w:sz w:val="24"/>
          <w:szCs w:val="24"/>
          <w:u w:val="single"/>
        </w:rPr>
        <w:t>3</w:t>
      </w:r>
      <w:r w:rsidRPr="00F0276B">
        <w:rPr>
          <w:b/>
          <w:sz w:val="24"/>
          <w:szCs w:val="24"/>
          <w:u w:val="single"/>
          <w:vertAlign w:val="superscript"/>
        </w:rPr>
        <w:t>ο</w:t>
      </w:r>
      <w:r w:rsidRPr="00F0276B">
        <w:rPr>
          <w:b/>
          <w:sz w:val="24"/>
          <w:szCs w:val="24"/>
          <w:u w:val="single"/>
        </w:rPr>
        <w:t xml:space="preserve"> - Συμβατικά στοιχεία</w:t>
      </w:r>
    </w:p>
    <w:p w:rsidR="0049437A" w:rsidRPr="00F0276B" w:rsidRDefault="0049437A" w:rsidP="0049437A">
      <w:pPr>
        <w:jc w:val="center"/>
        <w:rPr>
          <w:b/>
          <w:sz w:val="24"/>
          <w:szCs w:val="24"/>
          <w:u w:val="single"/>
        </w:rPr>
      </w:pPr>
    </w:p>
    <w:p w:rsidR="0049437A" w:rsidRPr="00F0276B" w:rsidRDefault="0049437A" w:rsidP="0049437A">
      <w:pPr>
        <w:pStyle w:val="Bodytext20"/>
        <w:shd w:val="clear" w:color="auto" w:fill="auto"/>
        <w:spacing w:line="240" w:lineRule="auto"/>
        <w:ind w:left="57" w:firstLine="43"/>
        <w:jc w:val="both"/>
        <w:rPr>
          <w:sz w:val="24"/>
          <w:szCs w:val="24"/>
        </w:rPr>
      </w:pPr>
      <w:r w:rsidRPr="00F0276B">
        <w:rPr>
          <w:sz w:val="24"/>
          <w:szCs w:val="24"/>
        </w:rPr>
        <w:t>Τα συμβατικά στοιχεία κατά σειρά ισχύος είναι:</w:t>
      </w:r>
    </w:p>
    <w:p w:rsidR="0049437A" w:rsidRPr="00F0276B" w:rsidRDefault="0049437A" w:rsidP="0049437A">
      <w:pPr>
        <w:ind w:left="720"/>
        <w:jc w:val="both"/>
        <w:rPr>
          <w:sz w:val="24"/>
          <w:szCs w:val="24"/>
        </w:rPr>
      </w:pPr>
      <w:r w:rsidRPr="00F0276B">
        <w:rPr>
          <w:sz w:val="24"/>
          <w:szCs w:val="24"/>
        </w:rPr>
        <w:t>α. Προϋπολογισμός Μελέτης</w:t>
      </w:r>
    </w:p>
    <w:p w:rsidR="0049437A" w:rsidRPr="00F0276B" w:rsidRDefault="0049437A" w:rsidP="0049437A">
      <w:pPr>
        <w:ind w:left="720"/>
        <w:jc w:val="both"/>
        <w:rPr>
          <w:sz w:val="24"/>
          <w:szCs w:val="24"/>
        </w:rPr>
      </w:pPr>
      <w:r w:rsidRPr="00F0276B">
        <w:rPr>
          <w:sz w:val="24"/>
          <w:szCs w:val="24"/>
        </w:rPr>
        <w:t>β. Η Συγγραφή Υποχρεώσεων</w:t>
      </w:r>
    </w:p>
    <w:p w:rsidR="0049437A" w:rsidRDefault="0049437A" w:rsidP="0049437A">
      <w:pPr>
        <w:ind w:left="720"/>
        <w:jc w:val="both"/>
        <w:rPr>
          <w:sz w:val="24"/>
          <w:szCs w:val="24"/>
        </w:rPr>
      </w:pPr>
      <w:r w:rsidRPr="00F0276B">
        <w:rPr>
          <w:sz w:val="24"/>
          <w:szCs w:val="24"/>
        </w:rPr>
        <w:t>γ. Τεχνική Περιγραφή</w:t>
      </w:r>
    </w:p>
    <w:p w:rsidR="0049437A" w:rsidRPr="00F0276B" w:rsidRDefault="0049437A" w:rsidP="0049437A">
      <w:pPr>
        <w:ind w:left="720"/>
        <w:jc w:val="both"/>
        <w:rPr>
          <w:sz w:val="24"/>
          <w:szCs w:val="24"/>
        </w:rPr>
      </w:pPr>
    </w:p>
    <w:p w:rsidR="0049437A" w:rsidRPr="00F0276B" w:rsidRDefault="0049437A" w:rsidP="0049437A">
      <w:pPr>
        <w:ind w:left="720"/>
        <w:jc w:val="both"/>
        <w:rPr>
          <w:sz w:val="24"/>
          <w:szCs w:val="24"/>
        </w:rPr>
      </w:pPr>
    </w:p>
    <w:p w:rsidR="0049437A" w:rsidRPr="00945108" w:rsidRDefault="0049437A" w:rsidP="0049437A">
      <w:pPr>
        <w:ind w:firstLine="720"/>
        <w:jc w:val="center"/>
        <w:rPr>
          <w:b/>
          <w:sz w:val="24"/>
          <w:szCs w:val="24"/>
          <w:u w:val="single"/>
        </w:rPr>
      </w:pPr>
      <w:r w:rsidRPr="00F0276B">
        <w:rPr>
          <w:b/>
          <w:sz w:val="24"/>
          <w:szCs w:val="24"/>
          <w:u w:val="single"/>
        </w:rPr>
        <w:t xml:space="preserve">ΑΡΘΡΟ </w:t>
      </w:r>
      <w:r>
        <w:rPr>
          <w:b/>
          <w:sz w:val="24"/>
          <w:szCs w:val="24"/>
          <w:u w:val="single"/>
        </w:rPr>
        <w:t>4</w:t>
      </w:r>
      <w:r w:rsidRPr="00F0276B">
        <w:rPr>
          <w:b/>
          <w:sz w:val="24"/>
          <w:szCs w:val="24"/>
          <w:u w:val="single"/>
          <w:vertAlign w:val="superscript"/>
        </w:rPr>
        <w:t>ο</w:t>
      </w:r>
      <w:r w:rsidRPr="00F0276B">
        <w:rPr>
          <w:b/>
          <w:sz w:val="24"/>
          <w:szCs w:val="24"/>
          <w:u w:val="single"/>
        </w:rPr>
        <w:t xml:space="preserve"> </w:t>
      </w:r>
      <w:r>
        <w:rPr>
          <w:b/>
          <w:sz w:val="24"/>
          <w:szCs w:val="24"/>
          <w:u w:val="single"/>
        </w:rPr>
        <w:t>–</w:t>
      </w:r>
      <w:r w:rsidRPr="00F0276B">
        <w:rPr>
          <w:b/>
          <w:sz w:val="24"/>
          <w:szCs w:val="24"/>
          <w:u w:val="single"/>
        </w:rPr>
        <w:t xml:space="preserve"> </w:t>
      </w:r>
      <w:r w:rsidRPr="00945108">
        <w:rPr>
          <w:b/>
          <w:sz w:val="24"/>
          <w:szCs w:val="24"/>
          <w:u w:val="single"/>
        </w:rPr>
        <w:t xml:space="preserve">Χρόνος Εκτέλεσης της </w:t>
      </w:r>
      <w:r>
        <w:rPr>
          <w:b/>
          <w:sz w:val="24"/>
          <w:szCs w:val="24"/>
          <w:u w:val="single"/>
        </w:rPr>
        <w:t>υπηρεσίας</w:t>
      </w:r>
      <w:r w:rsidRPr="00945108">
        <w:rPr>
          <w:b/>
          <w:sz w:val="24"/>
          <w:szCs w:val="24"/>
          <w:u w:val="single"/>
        </w:rPr>
        <w:t xml:space="preserve"> </w:t>
      </w:r>
    </w:p>
    <w:p w:rsidR="0049437A" w:rsidRDefault="0049437A" w:rsidP="0049437A">
      <w:pPr>
        <w:numPr>
          <w:ilvl w:val="0"/>
          <w:numId w:val="21"/>
        </w:numPr>
        <w:suppressAutoHyphens w:val="0"/>
        <w:jc w:val="both"/>
        <w:rPr>
          <w:sz w:val="24"/>
          <w:szCs w:val="24"/>
        </w:rPr>
      </w:pPr>
      <w:r>
        <w:rPr>
          <w:sz w:val="24"/>
          <w:szCs w:val="24"/>
        </w:rPr>
        <w:t xml:space="preserve">Ο/οι Ανάδοχοι θα παρέχουν  τις παραπάνω αναφερόμενες υπηρεσίες από την υπογραφή της σύμβασης μέχρι 31/3/2021. Ο Δήμος Αλεξανδρούπολης διατηρεί το </w:t>
      </w:r>
      <w:r w:rsidRPr="00F0276B">
        <w:rPr>
          <w:sz w:val="24"/>
          <w:szCs w:val="24"/>
        </w:rPr>
        <w:t>δ</w:t>
      </w:r>
      <w:r>
        <w:rPr>
          <w:sz w:val="24"/>
          <w:szCs w:val="24"/>
        </w:rPr>
        <w:t>ικαίωμα</w:t>
      </w:r>
      <w:r w:rsidRPr="00F0276B">
        <w:rPr>
          <w:sz w:val="24"/>
          <w:szCs w:val="24"/>
        </w:rPr>
        <w:t xml:space="preserve"> παράτασης σε περίπτωση παράτασης υλοποίησης του Προγράμματος</w:t>
      </w:r>
      <w:r>
        <w:rPr>
          <w:sz w:val="24"/>
          <w:szCs w:val="24"/>
        </w:rPr>
        <w:t xml:space="preserve">  ή  αδυναμίας  υλοποίησης  κατά  την  προβλεπόμενη  διάρκεια  της  σύμβασης  λόγω  έκτακτων  αναγκών [π.χ </w:t>
      </w:r>
      <w:r w:rsidRPr="00F0276B">
        <w:rPr>
          <w:sz w:val="24"/>
          <w:szCs w:val="24"/>
        </w:rPr>
        <w:t>.</w:t>
      </w:r>
      <w:r>
        <w:rPr>
          <w:sz w:val="24"/>
          <w:szCs w:val="24"/>
        </w:rPr>
        <w:t>covid-19]</w:t>
      </w:r>
    </w:p>
    <w:p w:rsidR="0049437A" w:rsidRDefault="0049437A" w:rsidP="0049437A">
      <w:pPr>
        <w:numPr>
          <w:ilvl w:val="0"/>
          <w:numId w:val="21"/>
        </w:numPr>
        <w:suppressAutoHyphens w:val="0"/>
        <w:jc w:val="both"/>
        <w:rPr>
          <w:sz w:val="24"/>
          <w:szCs w:val="24"/>
        </w:rPr>
      </w:pPr>
      <w:r w:rsidRPr="00945108">
        <w:rPr>
          <w:sz w:val="24"/>
          <w:szCs w:val="24"/>
        </w:rPr>
        <w:t>Ο</w:t>
      </w:r>
      <w:r>
        <w:rPr>
          <w:sz w:val="24"/>
          <w:szCs w:val="24"/>
        </w:rPr>
        <w:t xml:space="preserve">/οι </w:t>
      </w:r>
      <w:r w:rsidRPr="00945108">
        <w:rPr>
          <w:sz w:val="24"/>
          <w:szCs w:val="24"/>
        </w:rPr>
        <w:t xml:space="preserve"> ανάδοχο</w:t>
      </w:r>
      <w:r>
        <w:rPr>
          <w:sz w:val="24"/>
          <w:szCs w:val="24"/>
        </w:rPr>
        <w:t>ι  θα  υπογράψουν  συμφωνητικό  εχεμύθειας  και  προστασίας  των  προσωπικών  δεδομένων  προκειμένου  να  αποφευχθεί  ο  κίνδυνος  στοχοποίησης  των  ωφελουμένων  μαθητών/τριών  του  προγράμματος.</w:t>
      </w:r>
      <w:r w:rsidRPr="00F0276B">
        <w:rPr>
          <w:sz w:val="24"/>
          <w:szCs w:val="24"/>
        </w:rPr>
        <w:t xml:space="preserve"> </w:t>
      </w:r>
    </w:p>
    <w:p w:rsidR="0049437A" w:rsidRPr="00F0276B" w:rsidRDefault="0049437A" w:rsidP="0049437A">
      <w:pPr>
        <w:numPr>
          <w:ilvl w:val="0"/>
          <w:numId w:val="21"/>
        </w:numPr>
        <w:suppressAutoHyphens w:val="0"/>
        <w:jc w:val="both"/>
        <w:rPr>
          <w:sz w:val="24"/>
          <w:szCs w:val="24"/>
        </w:rPr>
      </w:pPr>
    </w:p>
    <w:p w:rsidR="0049437A" w:rsidRPr="0049437A" w:rsidRDefault="0049437A" w:rsidP="0049437A">
      <w:pPr>
        <w:pStyle w:val="Bodytext20"/>
        <w:shd w:val="clear" w:color="auto" w:fill="auto"/>
        <w:spacing w:line="240" w:lineRule="auto"/>
        <w:ind w:firstLine="0"/>
        <w:jc w:val="center"/>
        <w:rPr>
          <w:rFonts w:ascii="Verdana" w:hAnsi="Verdana"/>
          <w:b/>
          <w:sz w:val="24"/>
          <w:szCs w:val="24"/>
          <w:u w:val="single"/>
        </w:rPr>
      </w:pPr>
      <w:r w:rsidRPr="0049437A">
        <w:rPr>
          <w:rFonts w:ascii="Verdana" w:hAnsi="Verdana"/>
          <w:b/>
          <w:sz w:val="24"/>
          <w:szCs w:val="24"/>
          <w:u w:val="single"/>
        </w:rPr>
        <w:t>ΑΡΘΡΟ 5</w:t>
      </w:r>
      <w:r w:rsidRPr="0049437A">
        <w:rPr>
          <w:rFonts w:ascii="Verdana" w:hAnsi="Verdana"/>
          <w:b/>
          <w:sz w:val="24"/>
          <w:szCs w:val="24"/>
          <w:u w:val="single"/>
          <w:vertAlign w:val="superscript"/>
        </w:rPr>
        <w:t>ο</w:t>
      </w:r>
      <w:r w:rsidRPr="0049437A">
        <w:rPr>
          <w:rFonts w:ascii="Verdana" w:hAnsi="Verdana"/>
          <w:b/>
          <w:sz w:val="24"/>
          <w:szCs w:val="24"/>
          <w:u w:val="single"/>
        </w:rPr>
        <w:t xml:space="preserve"> – Υποχρεώσεις εντολοδόχου</w:t>
      </w:r>
    </w:p>
    <w:p w:rsidR="0049437A" w:rsidRPr="0049437A" w:rsidRDefault="0049437A" w:rsidP="0049437A">
      <w:pPr>
        <w:pStyle w:val="Bodytext20"/>
        <w:shd w:val="clear" w:color="auto" w:fill="auto"/>
        <w:spacing w:line="240" w:lineRule="auto"/>
        <w:ind w:firstLine="0"/>
        <w:jc w:val="center"/>
        <w:rPr>
          <w:rFonts w:ascii="Verdana" w:hAnsi="Verdana"/>
          <w:b/>
          <w:sz w:val="24"/>
          <w:szCs w:val="24"/>
          <w:u w:val="single"/>
        </w:rPr>
      </w:pPr>
    </w:p>
    <w:p w:rsidR="0049437A" w:rsidRPr="0049437A" w:rsidRDefault="0049437A" w:rsidP="0049437A">
      <w:pPr>
        <w:pStyle w:val="Bodytext20"/>
        <w:shd w:val="clear" w:color="auto" w:fill="auto"/>
        <w:spacing w:line="240" w:lineRule="auto"/>
        <w:ind w:firstLine="0"/>
        <w:jc w:val="both"/>
        <w:rPr>
          <w:rFonts w:ascii="Verdana" w:hAnsi="Verdana"/>
          <w:sz w:val="24"/>
          <w:szCs w:val="24"/>
        </w:rPr>
      </w:pPr>
      <w:r w:rsidRPr="0049437A">
        <w:rPr>
          <w:rFonts w:ascii="Verdana" w:hAnsi="Verdana"/>
          <w:sz w:val="24"/>
          <w:szCs w:val="24"/>
        </w:rPr>
        <w:t>Ο/οι  ανάδοχοι είναι υποχρεωμένοι να καταθέσουν  εντός  δεκαπέντε  [15]  ημερών  από  την  υπογραφή  της  σύμβασης  κατάσταση – πρόγραμμα ένταξης  σε  τακτικά  τμήματα  με  τους  ωφελούμενους  μαθητές/  μαθήτριες  σύμφωνα  με  τις  ανάγκες  που  θα  δηλώσουν  οι  ίδιοι.</w:t>
      </w:r>
    </w:p>
    <w:p w:rsidR="0049437A" w:rsidRPr="0049437A" w:rsidRDefault="0049437A" w:rsidP="0049437A">
      <w:pPr>
        <w:pStyle w:val="Bodytext20"/>
        <w:shd w:val="clear" w:color="auto" w:fill="auto"/>
        <w:spacing w:line="240" w:lineRule="auto"/>
        <w:ind w:firstLine="0"/>
        <w:jc w:val="both"/>
        <w:rPr>
          <w:rFonts w:ascii="Verdana" w:hAnsi="Verdana"/>
          <w:sz w:val="24"/>
          <w:szCs w:val="24"/>
        </w:rPr>
      </w:pPr>
      <w:r w:rsidRPr="0049437A">
        <w:rPr>
          <w:rFonts w:ascii="Verdana" w:hAnsi="Verdana"/>
          <w:sz w:val="24"/>
          <w:szCs w:val="24"/>
        </w:rPr>
        <w:t>Ο  Δήμος  έχει το δικαίωμα εφ' όσον διαπιστώσει ότι δεν τηρούνται τα προβλεπόμενα μέτρα προστασίας  των  προσωπικών  δεδομένων  των  ωφελουμένων  της  δράσης να  καταγγείλει  άμεσα  τη  σύμβαση  χωρίς  άλλη  προειδοποίηση.</w:t>
      </w:r>
    </w:p>
    <w:p w:rsidR="0049437A" w:rsidRDefault="0049437A" w:rsidP="0049437A">
      <w:pPr>
        <w:ind w:firstLine="720"/>
        <w:jc w:val="center"/>
        <w:rPr>
          <w:b/>
          <w:sz w:val="24"/>
          <w:szCs w:val="24"/>
          <w:u w:val="single"/>
        </w:rPr>
      </w:pPr>
    </w:p>
    <w:p w:rsidR="0049437A" w:rsidRPr="00F0276B" w:rsidRDefault="0049437A" w:rsidP="0049437A">
      <w:pPr>
        <w:ind w:firstLine="720"/>
        <w:jc w:val="center"/>
        <w:rPr>
          <w:b/>
          <w:sz w:val="24"/>
          <w:szCs w:val="24"/>
          <w:u w:val="single"/>
        </w:rPr>
      </w:pPr>
    </w:p>
    <w:p w:rsidR="0049437A" w:rsidRPr="00F0276B" w:rsidRDefault="0049437A" w:rsidP="0049437A">
      <w:pPr>
        <w:ind w:firstLine="720"/>
        <w:jc w:val="center"/>
        <w:rPr>
          <w:b/>
          <w:sz w:val="24"/>
          <w:szCs w:val="24"/>
          <w:u w:val="single"/>
        </w:rPr>
      </w:pPr>
      <w:r w:rsidRPr="00F0276B">
        <w:rPr>
          <w:b/>
          <w:sz w:val="24"/>
          <w:szCs w:val="24"/>
          <w:u w:val="single"/>
        </w:rPr>
        <w:t xml:space="preserve">ΑΡΘΡΟ </w:t>
      </w:r>
      <w:r>
        <w:rPr>
          <w:b/>
          <w:sz w:val="24"/>
          <w:szCs w:val="24"/>
          <w:u w:val="single"/>
        </w:rPr>
        <w:t>6</w:t>
      </w:r>
      <w:r w:rsidRPr="00F0276B">
        <w:rPr>
          <w:b/>
          <w:sz w:val="24"/>
          <w:szCs w:val="24"/>
          <w:u w:val="single"/>
          <w:vertAlign w:val="superscript"/>
        </w:rPr>
        <w:t xml:space="preserve">ο </w:t>
      </w:r>
      <w:r w:rsidRPr="00F0276B">
        <w:rPr>
          <w:b/>
          <w:sz w:val="24"/>
          <w:szCs w:val="24"/>
          <w:u w:val="single"/>
        </w:rPr>
        <w:t>-</w:t>
      </w:r>
      <w:r w:rsidRPr="00F0276B">
        <w:rPr>
          <w:b/>
          <w:sz w:val="24"/>
          <w:szCs w:val="24"/>
          <w:u w:val="single"/>
          <w:vertAlign w:val="superscript"/>
        </w:rPr>
        <w:t xml:space="preserve"> </w:t>
      </w:r>
      <w:r w:rsidRPr="00F0276B">
        <w:rPr>
          <w:b/>
          <w:sz w:val="24"/>
          <w:szCs w:val="24"/>
          <w:u w:val="single"/>
        </w:rPr>
        <w:t>Υποχρεώσεις του εντολέα</w:t>
      </w:r>
    </w:p>
    <w:p w:rsidR="0049437A" w:rsidRPr="00F0276B" w:rsidRDefault="0049437A" w:rsidP="0049437A">
      <w:pPr>
        <w:jc w:val="both"/>
        <w:rPr>
          <w:sz w:val="24"/>
          <w:szCs w:val="24"/>
        </w:rPr>
      </w:pPr>
      <w:r w:rsidRPr="00F0276B">
        <w:rPr>
          <w:sz w:val="24"/>
          <w:szCs w:val="24"/>
        </w:rPr>
        <w:t xml:space="preserve">Είναι υποχρεωμένος για την παροχή όλων των στοιχείων και μέσων τα οποία αναφέρονται ως  απαραίτητα για την υλοποίηση της ανατιθέμενης υπηρεσίας. </w:t>
      </w:r>
    </w:p>
    <w:p w:rsidR="0049437A" w:rsidRDefault="0049437A" w:rsidP="0049437A">
      <w:pPr>
        <w:ind w:firstLine="720"/>
        <w:jc w:val="both"/>
        <w:rPr>
          <w:sz w:val="24"/>
          <w:szCs w:val="24"/>
        </w:rPr>
      </w:pPr>
    </w:p>
    <w:p w:rsidR="0049437A" w:rsidRPr="00F0276B" w:rsidRDefault="0049437A" w:rsidP="0049437A">
      <w:pPr>
        <w:ind w:firstLine="720"/>
        <w:jc w:val="both"/>
        <w:rPr>
          <w:sz w:val="24"/>
          <w:szCs w:val="24"/>
        </w:rPr>
      </w:pPr>
    </w:p>
    <w:p w:rsidR="0049437A" w:rsidRPr="00F0276B" w:rsidRDefault="0049437A" w:rsidP="0049437A">
      <w:pPr>
        <w:jc w:val="center"/>
        <w:rPr>
          <w:b/>
          <w:sz w:val="24"/>
          <w:szCs w:val="24"/>
          <w:u w:val="single"/>
        </w:rPr>
      </w:pPr>
      <w:r w:rsidRPr="00F0276B">
        <w:rPr>
          <w:b/>
          <w:sz w:val="24"/>
          <w:szCs w:val="24"/>
          <w:u w:val="single"/>
        </w:rPr>
        <w:t xml:space="preserve">ΑΡΘΡΟ </w:t>
      </w:r>
      <w:r>
        <w:rPr>
          <w:b/>
          <w:sz w:val="24"/>
          <w:szCs w:val="24"/>
          <w:u w:val="single"/>
        </w:rPr>
        <w:t>7</w:t>
      </w:r>
      <w:r w:rsidRPr="00CD5F9C">
        <w:rPr>
          <w:b/>
          <w:sz w:val="24"/>
          <w:szCs w:val="24"/>
          <w:u w:val="single"/>
          <w:vertAlign w:val="superscript"/>
        </w:rPr>
        <w:t>ο</w:t>
      </w:r>
      <w:r w:rsidRPr="00F0276B">
        <w:rPr>
          <w:b/>
          <w:sz w:val="24"/>
          <w:szCs w:val="24"/>
          <w:u w:val="single"/>
          <w:vertAlign w:val="superscript"/>
        </w:rPr>
        <w:t xml:space="preserve"> </w:t>
      </w:r>
      <w:r>
        <w:rPr>
          <w:b/>
          <w:sz w:val="24"/>
          <w:szCs w:val="24"/>
          <w:u w:val="single"/>
        </w:rPr>
        <w:t>–</w:t>
      </w:r>
      <w:r w:rsidRPr="00F0276B">
        <w:rPr>
          <w:b/>
          <w:sz w:val="24"/>
          <w:szCs w:val="24"/>
          <w:u w:val="single"/>
          <w:vertAlign w:val="superscript"/>
        </w:rPr>
        <w:t xml:space="preserve"> </w:t>
      </w:r>
      <w:r>
        <w:rPr>
          <w:b/>
          <w:sz w:val="24"/>
          <w:szCs w:val="24"/>
          <w:u w:val="single"/>
        </w:rPr>
        <w:t>Αναθεώρηση Τιμών</w:t>
      </w:r>
    </w:p>
    <w:p w:rsidR="0049437A" w:rsidRPr="00B036C3" w:rsidRDefault="0049437A" w:rsidP="0049437A">
      <w:pPr>
        <w:jc w:val="both"/>
        <w:rPr>
          <w:sz w:val="24"/>
          <w:szCs w:val="24"/>
        </w:rPr>
      </w:pPr>
      <w:r w:rsidRPr="00B036C3">
        <w:rPr>
          <w:sz w:val="24"/>
          <w:szCs w:val="24"/>
        </w:rPr>
        <w:t xml:space="preserve">Οι τιμές των προσφορών είναι σταθερές και αμετάβλητες σε όλη την διάρκεια της παροχής της υπηρεσίας και για κανένα λόγο και σε καμία περίπτωση δεν αναθεωρούνται. </w:t>
      </w:r>
    </w:p>
    <w:p w:rsidR="0049437A" w:rsidRPr="00F0276B" w:rsidRDefault="0049437A" w:rsidP="0049437A">
      <w:pPr>
        <w:jc w:val="both"/>
        <w:rPr>
          <w:b/>
          <w:sz w:val="24"/>
          <w:szCs w:val="24"/>
        </w:rPr>
      </w:pPr>
      <w:bookmarkStart w:id="1" w:name="OLE_LINK11"/>
      <w:bookmarkStart w:id="2" w:name="OLE_LINK12"/>
      <w:r w:rsidRPr="00F0276B">
        <w:rPr>
          <w:b/>
          <w:sz w:val="24"/>
          <w:szCs w:val="24"/>
        </w:rPr>
        <w:t xml:space="preserve">Οι ποσότητες των υπηρεσιών που αναφέρονται στον προϋπολογισμό της παρούσης, ενδέχεται να μην καλυφθούν πλήρως και δεν υπάρχει υποχρέωση εξάντλησης των </w:t>
      </w:r>
      <w:r w:rsidRPr="00F0276B">
        <w:rPr>
          <w:b/>
          <w:sz w:val="24"/>
          <w:szCs w:val="24"/>
        </w:rPr>
        <w:lastRenderedPageBreak/>
        <w:t xml:space="preserve">πιστώσεων που προβλέφθηκαν στον προϋπολογισμό δαπανών. Σε περίπτωση μη πλήρης κάλυψης τις ποσότητας των υπηρεσιών η πληρωμή του Αναδόχου θα γίνει ανάλογα με τις πραγματοποιηθείσες υπηρεσίες. </w:t>
      </w:r>
    </w:p>
    <w:bookmarkEnd w:id="1"/>
    <w:bookmarkEnd w:id="2"/>
    <w:p w:rsidR="0049437A" w:rsidRDefault="0049437A" w:rsidP="0049437A">
      <w:pPr>
        <w:ind w:firstLine="720"/>
        <w:jc w:val="center"/>
        <w:rPr>
          <w:b/>
          <w:sz w:val="24"/>
          <w:szCs w:val="24"/>
          <w:u w:val="single"/>
        </w:rPr>
      </w:pPr>
    </w:p>
    <w:p w:rsidR="0049437A" w:rsidRPr="00F0276B" w:rsidRDefault="0049437A" w:rsidP="0049437A">
      <w:pPr>
        <w:ind w:firstLine="720"/>
        <w:jc w:val="center"/>
        <w:rPr>
          <w:b/>
          <w:sz w:val="24"/>
          <w:szCs w:val="24"/>
          <w:u w:val="single"/>
        </w:rPr>
      </w:pPr>
    </w:p>
    <w:p w:rsidR="0049437A" w:rsidRPr="007D348D" w:rsidRDefault="0049437A" w:rsidP="0049437A">
      <w:pPr>
        <w:spacing w:line="276" w:lineRule="auto"/>
        <w:jc w:val="center"/>
        <w:rPr>
          <w:sz w:val="24"/>
          <w:szCs w:val="24"/>
        </w:rPr>
      </w:pPr>
      <w:r w:rsidRPr="007D348D">
        <w:rPr>
          <w:b/>
          <w:sz w:val="24"/>
          <w:szCs w:val="24"/>
          <w:u w:val="single"/>
        </w:rPr>
        <w:t xml:space="preserve">Άρθρο </w:t>
      </w:r>
      <w:r>
        <w:rPr>
          <w:b/>
          <w:sz w:val="24"/>
          <w:szCs w:val="24"/>
          <w:u w:val="single"/>
        </w:rPr>
        <w:t>8</w:t>
      </w:r>
      <w:r w:rsidRPr="001B6E72">
        <w:rPr>
          <w:b/>
          <w:sz w:val="24"/>
          <w:szCs w:val="24"/>
          <w:u w:val="single"/>
          <w:vertAlign w:val="superscript"/>
        </w:rPr>
        <w:t>ο</w:t>
      </w:r>
      <w:r w:rsidRPr="007D348D">
        <w:rPr>
          <w:b/>
          <w:sz w:val="24"/>
          <w:szCs w:val="24"/>
          <w:u w:val="single"/>
        </w:rPr>
        <w:t xml:space="preserve"> :     Τρόπος πληρωμής</w:t>
      </w:r>
      <w:r>
        <w:rPr>
          <w:b/>
          <w:sz w:val="24"/>
          <w:szCs w:val="24"/>
          <w:u w:val="single"/>
        </w:rPr>
        <w:t xml:space="preserve"> </w:t>
      </w:r>
    </w:p>
    <w:p w:rsidR="0049437A" w:rsidRPr="007D348D" w:rsidRDefault="0049437A" w:rsidP="0049437A">
      <w:pPr>
        <w:spacing w:line="276" w:lineRule="auto"/>
        <w:jc w:val="both"/>
        <w:rPr>
          <w:sz w:val="24"/>
          <w:szCs w:val="24"/>
        </w:rPr>
      </w:pPr>
      <w:r w:rsidRPr="007D348D">
        <w:rPr>
          <w:sz w:val="24"/>
          <w:szCs w:val="24"/>
        </w:rPr>
        <w:t xml:space="preserve">Για την παροχή των παραπάνω υπηρεσιών η αμοιβή του εντολοδόχου καθορίζεται σε </w:t>
      </w:r>
      <w:r>
        <w:rPr>
          <w:sz w:val="24"/>
          <w:szCs w:val="24"/>
        </w:rPr>
        <w:t>144,00</w:t>
      </w:r>
      <w:r w:rsidRPr="003B0FE4">
        <w:rPr>
          <w:sz w:val="24"/>
          <w:szCs w:val="24"/>
        </w:rPr>
        <w:t xml:space="preserve"> ευρώ,</w:t>
      </w:r>
      <w:r w:rsidRPr="007D348D">
        <w:rPr>
          <w:sz w:val="24"/>
          <w:szCs w:val="24"/>
        </w:rPr>
        <w:t xml:space="preserve"> </w:t>
      </w:r>
      <w:r>
        <w:rPr>
          <w:sz w:val="24"/>
          <w:szCs w:val="24"/>
        </w:rPr>
        <w:t xml:space="preserve">χωρίς  ΦΠΑ  για  κάθε  μαθητή/τρια  ωφελούμενο  που  θα  ενταχθεί  στη  δράση. </w:t>
      </w:r>
      <w:r w:rsidRPr="007D348D">
        <w:rPr>
          <w:sz w:val="24"/>
          <w:szCs w:val="24"/>
        </w:rPr>
        <w:t xml:space="preserve">για το διάστημα ισχύος της εντολής. </w:t>
      </w:r>
      <w:r w:rsidRPr="008E2D4C">
        <w:rPr>
          <w:sz w:val="24"/>
          <w:szCs w:val="24"/>
        </w:rPr>
        <w:t xml:space="preserve">Η καταβολή του ως άνω ποσού </w:t>
      </w:r>
      <w:r>
        <w:rPr>
          <w:sz w:val="24"/>
          <w:szCs w:val="24"/>
        </w:rPr>
        <w:t>θα  πραγματοποιηθεί  σε  τρεις  δόσεις, τον  τρίτο  και  πέμπτο  μήνα  και  με  τη  λήξη  της  σύμβασης  αναλογικά  με  τον  αριθμό  των  ωφελουμένων  που  συμμετείχαν  στη  δράση  για  το  συγκεκριμένο  διάστημα.  Ως  αποδεικτικό  θα  χρησιμοποιηθεί  η ατομική  καρτέλα  ωφελούμενου  στην  οποία  θα  αναγράφεται  η  ημερομηνία  και  η  ώρα  παρακολούθησης  του  φροντιστηριακού  μαθήματος και  θα  φέρει  την  υπογραφή  του  διδάσκοντα.</w:t>
      </w:r>
    </w:p>
    <w:p w:rsidR="0049437A" w:rsidRPr="00F0276B" w:rsidRDefault="0049437A" w:rsidP="0049437A">
      <w:pPr>
        <w:ind w:firstLine="720"/>
        <w:jc w:val="both"/>
        <w:rPr>
          <w:b/>
          <w:sz w:val="24"/>
          <w:szCs w:val="24"/>
          <w:u w:val="single"/>
        </w:rPr>
      </w:pPr>
      <w:r w:rsidRPr="007D348D">
        <w:rPr>
          <w:sz w:val="24"/>
          <w:szCs w:val="24"/>
        </w:rPr>
        <w:t xml:space="preserve"> Η αμοιβή δεν υπόκειται σε καμία αναθεώρηση για οποιοδήποτε λόγο και αιτία και παραμένει σταθερή και αμετάβλητη καθ΄ όλη την διάρκεια ισχύος της εντολής.</w:t>
      </w:r>
    </w:p>
    <w:p w:rsidR="0049437A" w:rsidRDefault="0049437A" w:rsidP="0049437A">
      <w:pPr>
        <w:ind w:firstLine="720"/>
        <w:jc w:val="center"/>
        <w:rPr>
          <w:b/>
          <w:sz w:val="24"/>
          <w:szCs w:val="24"/>
          <w:u w:val="single"/>
        </w:rPr>
      </w:pPr>
    </w:p>
    <w:p w:rsidR="0049437A" w:rsidRDefault="0049437A" w:rsidP="0049437A">
      <w:pPr>
        <w:ind w:firstLine="720"/>
        <w:jc w:val="center"/>
        <w:rPr>
          <w:b/>
          <w:sz w:val="24"/>
          <w:szCs w:val="24"/>
          <w:u w:val="single"/>
        </w:rPr>
      </w:pPr>
    </w:p>
    <w:p w:rsidR="0049437A" w:rsidRPr="00F0276B" w:rsidRDefault="0049437A" w:rsidP="0049437A">
      <w:pPr>
        <w:ind w:firstLine="720"/>
        <w:jc w:val="center"/>
        <w:rPr>
          <w:b/>
          <w:sz w:val="24"/>
          <w:szCs w:val="24"/>
          <w:u w:val="single"/>
        </w:rPr>
      </w:pPr>
      <w:r w:rsidRPr="00F0276B">
        <w:rPr>
          <w:b/>
          <w:sz w:val="24"/>
          <w:szCs w:val="24"/>
          <w:u w:val="single"/>
        </w:rPr>
        <w:t xml:space="preserve">ΑΡΘΡΟ </w:t>
      </w:r>
      <w:r>
        <w:rPr>
          <w:b/>
          <w:sz w:val="24"/>
          <w:szCs w:val="24"/>
          <w:u w:val="single"/>
        </w:rPr>
        <w:t>9</w:t>
      </w:r>
      <w:r w:rsidRPr="00F0276B">
        <w:rPr>
          <w:b/>
          <w:sz w:val="24"/>
          <w:szCs w:val="24"/>
          <w:u w:val="single"/>
          <w:vertAlign w:val="superscript"/>
        </w:rPr>
        <w:t>ο</w:t>
      </w:r>
      <w:r w:rsidRPr="00F0276B">
        <w:rPr>
          <w:b/>
          <w:sz w:val="24"/>
          <w:szCs w:val="24"/>
          <w:u w:val="single"/>
        </w:rPr>
        <w:t xml:space="preserve"> - Επίλυση διαφορών</w:t>
      </w:r>
    </w:p>
    <w:p w:rsidR="0049437A" w:rsidRPr="00F0276B" w:rsidRDefault="0049437A" w:rsidP="0049437A">
      <w:pPr>
        <w:jc w:val="both"/>
        <w:rPr>
          <w:sz w:val="24"/>
          <w:szCs w:val="24"/>
        </w:rPr>
      </w:pPr>
      <w:r w:rsidRPr="00F0276B">
        <w:rPr>
          <w:sz w:val="24"/>
          <w:szCs w:val="24"/>
        </w:rPr>
        <w:t>Οι διαφορές που τυχόν προκύψουν κατά την εφαρμογή της σύμβασης θα επιλυθούν σύμφωνα με τις ισχύουσες διατάξεις.</w:t>
      </w:r>
    </w:p>
    <w:p w:rsidR="0049437A" w:rsidRDefault="0049437A" w:rsidP="0049437A">
      <w:pPr>
        <w:pStyle w:val="Bodytext20"/>
        <w:shd w:val="clear" w:color="auto" w:fill="auto"/>
        <w:spacing w:after="203" w:line="220" w:lineRule="exact"/>
        <w:ind w:firstLine="0"/>
        <w:rPr>
          <w:sz w:val="24"/>
          <w:szCs w:val="24"/>
        </w:rPr>
      </w:pPr>
    </w:p>
    <w:p w:rsidR="0049437A" w:rsidRDefault="0049437A" w:rsidP="0049437A">
      <w:pPr>
        <w:pStyle w:val="Bodytext20"/>
        <w:shd w:val="clear" w:color="auto" w:fill="auto"/>
        <w:spacing w:after="203" w:line="220" w:lineRule="exact"/>
        <w:ind w:firstLine="0"/>
        <w:rPr>
          <w:sz w:val="24"/>
          <w:szCs w:val="24"/>
        </w:rPr>
      </w:pPr>
    </w:p>
    <w:tbl>
      <w:tblPr>
        <w:tblOverlap w:val="never"/>
        <w:tblW w:w="10291"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FFFFF"/>
        <w:tblLayout w:type="fixed"/>
        <w:tblCellMar>
          <w:left w:w="10" w:type="dxa"/>
          <w:right w:w="10" w:type="dxa"/>
        </w:tblCellMar>
        <w:tblLook w:val="04A0" w:firstRow="1" w:lastRow="0" w:firstColumn="1" w:lastColumn="0" w:noHBand="0" w:noVBand="1"/>
      </w:tblPr>
      <w:tblGrid>
        <w:gridCol w:w="3295"/>
        <w:gridCol w:w="3559"/>
        <w:gridCol w:w="3437"/>
      </w:tblGrid>
      <w:tr w:rsidR="0049437A" w:rsidRPr="00F0276B" w:rsidTr="00F93960">
        <w:trPr>
          <w:trHeight w:hRule="exact" w:val="440"/>
          <w:jc w:val="center"/>
        </w:trPr>
        <w:tc>
          <w:tcPr>
            <w:tcW w:w="3295" w:type="dxa"/>
            <w:shd w:val="clear" w:color="auto" w:fill="FFFFFF"/>
            <w:vAlign w:val="center"/>
          </w:tcPr>
          <w:p w:rsidR="0049437A" w:rsidRPr="00F0276B" w:rsidRDefault="0049437A" w:rsidP="00F93960">
            <w:pPr>
              <w:jc w:val="center"/>
              <w:rPr>
                <w:sz w:val="24"/>
                <w:szCs w:val="24"/>
              </w:rPr>
            </w:pPr>
            <w:r w:rsidRPr="00F0276B">
              <w:rPr>
                <w:rFonts w:eastAsia="Calibri"/>
                <w:b/>
                <w:bCs/>
                <w:sz w:val="24"/>
                <w:szCs w:val="24"/>
              </w:rPr>
              <w:t>ΣΥΝΤΑΧΘΗΚΕ</w:t>
            </w:r>
          </w:p>
        </w:tc>
        <w:tc>
          <w:tcPr>
            <w:tcW w:w="3559" w:type="dxa"/>
            <w:shd w:val="clear" w:color="auto" w:fill="FFFFFF"/>
            <w:vAlign w:val="center"/>
          </w:tcPr>
          <w:p w:rsidR="0049437A" w:rsidRPr="00F0276B" w:rsidRDefault="0049437A" w:rsidP="00F93960">
            <w:pPr>
              <w:spacing w:line="300" w:lineRule="auto"/>
              <w:jc w:val="center"/>
              <w:rPr>
                <w:sz w:val="24"/>
                <w:szCs w:val="24"/>
              </w:rPr>
            </w:pPr>
          </w:p>
        </w:tc>
        <w:tc>
          <w:tcPr>
            <w:tcW w:w="3437" w:type="dxa"/>
            <w:shd w:val="clear" w:color="auto" w:fill="FFFFFF"/>
            <w:vAlign w:val="center"/>
          </w:tcPr>
          <w:p w:rsidR="0049437A" w:rsidRPr="00F0276B" w:rsidRDefault="0049437A" w:rsidP="00F93960">
            <w:pPr>
              <w:spacing w:line="300" w:lineRule="auto"/>
              <w:jc w:val="center"/>
              <w:rPr>
                <w:sz w:val="24"/>
                <w:szCs w:val="24"/>
              </w:rPr>
            </w:pPr>
            <w:r w:rsidRPr="00F0276B">
              <w:rPr>
                <w:rFonts w:eastAsia="Calibri"/>
                <w:b/>
                <w:bCs/>
                <w:sz w:val="24"/>
                <w:szCs w:val="24"/>
              </w:rPr>
              <w:t>ΘΕΩΡΗΘΗΚΕ</w:t>
            </w:r>
          </w:p>
        </w:tc>
      </w:tr>
      <w:tr w:rsidR="0049437A" w:rsidRPr="00F0276B" w:rsidTr="00F93960">
        <w:trPr>
          <w:trHeight w:hRule="exact" w:val="553"/>
          <w:jc w:val="center"/>
        </w:trPr>
        <w:tc>
          <w:tcPr>
            <w:tcW w:w="3295" w:type="dxa"/>
            <w:shd w:val="clear" w:color="auto" w:fill="FFFFFF"/>
            <w:vAlign w:val="center"/>
          </w:tcPr>
          <w:p w:rsidR="0049437A" w:rsidRPr="000E1EA7" w:rsidRDefault="0049437A" w:rsidP="00F93960">
            <w:pPr>
              <w:rPr>
                <w:sz w:val="24"/>
                <w:szCs w:val="24"/>
              </w:rPr>
            </w:pPr>
          </w:p>
        </w:tc>
        <w:tc>
          <w:tcPr>
            <w:tcW w:w="3559" w:type="dxa"/>
            <w:shd w:val="clear" w:color="auto" w:fill="FFFFFF"/>
            <w:vAlign w:val="center"/>
          </w:tcPr>
          <w:p w:rsidR="0049437A" w:rsidRPr="00F0276B" w:rsidRDefault="0049437A" w:rsidP="00F93960">
            <w:pPr>
              <w:spacing w:line="300" w:lineRule="auto"/>
              <w:jc w:val="center"/>
              <w:rPr>
                <w:sz w:val="24"/>
                <w:szCs w:val="24"/>
              </w:rPr>
            </w:pPr>
          </w:p>
        </w:tc>
        <w:tc>
          <w:tcPr>
            <w:tcW w:w="3437" w:type="dxa"/>
            <w:shd w:val="clear" w:color="auto" w:fill="FFFFFF"/>
            <w:vAlign w:val="center"/>
          </w:tcPr>
          <w:p w:rsidR="0049437A" w:rsidRPr="00C76C4A" w:rsidRDefault="0049437A" w:rsidP="00F93960">
            <w:pPr>
              <w:spacing w:line="300" w:lineRule="auto"/>
              <w:jc w:val="center"/>
              <w:rPr>
                <w:sz w:val="24"/>
                <w:szCs w:val="24"/>
              </w:rPr>
            </w:pPr>
            <w:r w:rsidRPr="00F0276B">
              <w:rPr>
                <w:rFonts w:eastAsia="Calibri"/>
                <w:b/>
                <w:bCs/>
                <w:sz w:val="24"/>
                <w:szCs w:val="24"/>
              </w:rPr>
              <w:t>Αλεξ/</w:t>
            </w:r>
            <w:r w:rsidRPr="00C76C4A">
              <w:rPr>
                <w:rFonts w:eastAsia="Calibri"/>
                <w:b/>
                <w:bCs/>
                <w:sz w:val="24"/>
                <w:szCs w:val="24"/>
              </w:rPr>
              <w:t>πολη  31</w:t>
            </w:r>
            <w:r>
              <w:rPr>
                <w:rFonts w:eastAsia="Calibri"/>
                <w:b/>
                <w:bCs/>
                <w:sz w:val="24"/>
                <w:szCs w:val="24"/>
              </w:rPr>
              <w:t>-7-2020</w:t>
            </w:r>
          </w:p>
        </w:tc>
      </w:tr>
      <w:tr w:rsidR="0049437A" w:rsidRPr="00F0276B" w:rsidTr="00F93960">
        <w:trPr>
          <w:trHeight w:hRule="exact" w:val="1743"/>
          <w:jc w:val="center"/>
        </w:trPr>
        <w:tc>
          <w:tcPr>
            <w:tcW w:w="3295" w:type="dxa"/>
            <w:shd w:val="clear" w:color="auto" w:fill="FFFFFF"/>
            <w:vAlign w:val="center"/>
          </w:tcPr>
          <w:p w:rsidR="0049437A" w:rsidRPr="00F0276B" w:rsidRDefault="0049437A" w:rsidP="00F93960">
            <w:pPr>
              <w:spacing w:after="120" w:line="300" w:lineRule="auto"/>
              <w:jc w:val="center"/>
              <w:rPr>
                <w:rFonts w:eastAsia="Calibri"/>
                <w:b/>
                <w:bCs/>
                <w:sz w:val="24"/>
                <w:szCs w:val="24"/>
              </w:rPr>
            </w:pPr>
            <w:r w:rsidRPr="00F0276B">
              <w:rPr>
                <w:rFonts w:eastAsia="Calibri"/>
                <w:b/>
                <w:bCs/>
                <w:sz w:val="24"/>
                <w:szCs w:val="24"/>
              </w:rPr>
              <w:t>Η  Υπεύθυνη  Υλοποίησης</w:t>
            </w:r>
          </w:p>
          <w:p w:rsidR="0049437A" w:rsidRDefault="0049437A" w:rsidP="00F93960">
            <w:pPr>
              <w:spacing w:after="120" w:line="300" w:lineRule="auto"/>
              <w:jc w:val="center"/>
              <w:rPr>
                <w:rFonts w:eastAsia="Calibri"/>
                <w:b/>
                <w:bCs/>
                <w:sz w:val="24"/>
                <w:szCs w:val="24"/>
              </w:rPr>
            </w:pPr>
          </w:p>
          <w:p w:rsidR="0049437A" w:rsidRPr="00F0276B" w:rsidRDefault="0049437A" w:rsidP="00F93960">
            <w:pPr>
              <w:spacing w:after="120" w:line="300" w:lineRule="auto"/>
              <w:jc w:val="center"/>
              <w:rPr>
                <w:rFonts w:eastAsia="Calibri"/>
                <w:b/>
                <w:bCs/>
                <w:sz w:val="24"/>
                <w:szCs w:val="24"/>
              </w:rPr>
            </w:pPr>
            <w:r>
              <w:rPr>
                <w:rFonts w:eastAsia="Calibri"/>
                <w:b/>
                <w:bCs/>
                <w:sz w:val="24"/>
                <w:szCs w:val="24"/>
              </w:rPr>
              <w:t>ΕΛΕΝΗ  ΤΣΙΑΟΥΣΗ</w:t>
            </w:r>
          </w:p>
          <w:p w:rsidR="0049437A" w:rsidRPr="00F0276B" w:rsidRDefault="0049437A" w:rsidP="00F93960">
            <w:pPr>
              <w:spacing w:after="120" w:line="300" w:lineRule="auto"/>
              <w:jc w:val="center"/>
              <w:rPr>
                <w:rFonts w:eastAsia="Calibri"/>
                <w:b/>
                <w:bCs/>
                <w:sz w:val="24"/>
                <w:szCs w:val="24"/>
              </w:rPr>
            </w:pPr>
          </w:p>
          <w:p w:rsidR="0049437A" w:rsidRPr="00F0276B" w:rsidRDefault="0049437A" w:rsidP="00F93960">
            <w:pPr>
              <w:spacing w:after="120" w:line="300" w:lineRule="auto"/>
              <w:jc w:val="center"/>
              <w:rPr>
                <w:sz w:val="24"/>
                <w:szCs w:val="24"/>
              </w:rPr>
            </w:pPr>
          </w:p>
        </w:tc>
        <w:tc>
          <w:tcPr>
            <w:tcW w:w="3559" w:type="dxa"/>
            <w:shd w:val="clear" w:color="auto" w:fill="FFFFFF"/>
            <w:vAlign w:val="center"/>
          </w:tcPr>
          <w:p w:rsidR="0049437A" w:rsidRPr="00F0276B" w:rsidRDefault="0049437A" w:rsidP="00F93960">
            <w:pPr>
              <w:spacing w:after="120" w:line="300" w:lineRule="auto"/>
              <w:jc w:val="center"/>
              <w:rPr>
                <w:sz w:val="24"/>
                <w:szCs w:val="24"/>
              </w:rPr>
            </w:pPr>
          </w:p>
        </w:tc>
        <w:tc>
          <w:tcPr>
            <w:tcW w:w="3437" w:type="dxa"/>
            <w:shd w:val="clear" w:color="auto" w:fill="FFFFFF"/>
            <w:vAlign w:val="center"/>
          </w:tcPr>
          <w:p w:rsidR="0049437A" w:rsidRDefault="0049437A" w:rsidP="00F93960">
            <w:pPr>
              <w:spacing w:after="120"/>
              <w:jc w:val="center"/>
              <w:rPr>
                <w:rFonts w:eastAsia="Calibri"/>
                <w:b/>
                <w:bCs/>
                <w:sz w:val="24"/>
                <w:szCs w:val="24"/>
              </w:rPr>
            </w:pPr>
            <w:r w:rsidRPr="00F0276B">
              <w:rPr>
                <w:rFonts w:eastAsia="Calibri"/>
                <w:b/>
                <w:bCs/>
                <w:sz w:val="24"/>
                <w:szCs w:val="24"/>
              </w:rPr>
              <w:t xml:space="preserve">Ο Προϊστάμενος Δ/νσης </w:t>
            </w:r>
            <w:r>
              <w:rPr>
                <w:rFonts w:eastAsia="Calibri"/>
                <w:b/>
                <w:bCs/>
                <w:sz w:val="24"/>
                <w:szCs w:val="24"/>
              </w:rPr>
              <w:t xml:space="preserve">Διοικητικών </w:t>
            </w:r>
            <w:r w:rsidRPr="00F0276B">
              <w:rPr>
                <w:rFonts w:eastAsia="Calibri"/>
                <w:b/>
                <w:bCs/>
                <w:sz w:val="24"/>
                <w:szCs w:val="24"/>
              </w:rPr>
              <w:t>Υ</w:t>
            </w:r>
            <w:r>
              <w:rPr>
                <w:rFonts w:eastAsia="Calibri"/>
                <w:b/>
                <w:bCs/>
                <w:sz w:val="24"/>
                <w:szCs w:val="24"/>
              </w:rPr>
              <w:t>πηρεσιών</w:t>
            </w:r>
          </w:p>
          <w:p w:rsidR="0049437A" w:rsidRDefault="0049437A" w:rsidP="00F93960">
            <w:pPr>
              <w:spacing w:after="120"/>
              <w:jc w:val="center"/>
              <w:rPr>
                <w:rFonts w:eastAsia="Calibri"/>
                <w:b/>
                <w:bCs/>
                <w:sz w:val="24"/>
                <w:szCs w:val="24"/>
              </w:rPr>
            </w:pPr>
          </w:p>
          <w:p w:rsidR="0049437A" w:rsidRPr="00F0276B" w:rsidRDefault="0049437A" w:rsidP="00F93960">
            <w:pPr>
              <w:spacing w:after="120"/>
              <w:jc w:val="center"/>
              <w:rPr>
                <w:rFonts w:eastAsia="Calibri"/>
                <w:b/>
                <w:bCs/>
                <w:sz w:val="24"/>
                <w:szCs w:val="24"/>
              </w:rPr>
            </w:pPr>
            <w:r>
              <w:rPr>
                <w:rFonts w:eastAsia="Calibri"/>
                <w:b/>
                <w:bCs/>
                <w:sz w:val="24"/>
                <w:szCs w:val="24"/>
              </w:rPr>
              <w:t>ΚΑΔΟΓΛΟΥ ΚΩΝ/ΝΟΣ</w:t>
            </w:r>
          </w:p>
          <w:p w:rsidR="0049437A" w:rsidRPr="00F0276B" w:rsidRDefault="0049437A" w:rsidP="00F93960">
            <w:pPr>
              <w:spacing w:after="120" w:line="300" w:lineRule="auto"/>
              <w:jc w:val="center"/>
              <w:rPr>
                <w:b/>
                <w:sz w:val="24"/>
                <w:szCs w:val="24"/>
              </w:rPr>
            </w:pPr>
          </w:p>
        </w:tc>
      </w:tr>
    </w:tbl>
    <w:p w:rsidR="0049437A" w:rsidRPr="00CE0451" w:rsidRDefault="0049437A" w:rsidP="0049437A">
      <w:pPr>
        <w:pStyle w:val="Bodytext20"/>
        <w:shd w:val="clear" w:color="auto" w:fill="auto"/>
        <w:spacing w:after="203" w:line="220" w:lineRule="exact"/>
        <w:ind w:firstLine="0"/>
        <w:rPr>
          <w:sz w:val="24"/>
          <w:szCs w:val="24"/>
        </w:rPr>
      </w:pPr>
    </w:p>
    <w:p w:rsidR="00BA2F08" w:rsidRPr="00BA2F08" w:rsidRDefault="00BA2F08" w:rsidP="00BA2F08"/>
    <w:sectPr w:rsidR="00BA2F08" w:rsidRPr="00BA2F08" w:rsidSect="003876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numFmt w:val="bullet"/>
      <w:lvlText w:val="-"/>
      <w:lvlJc w:val="left"/>
      <w:pPr>
        <w:tabs>
          <w:tab w:val="num" w:pos="0"/>
        </w:tabs>
        <w:ind w:left="720" w:hanging="360"/>
      </w:pPr>
      <w:rPr>
        <w:rFonts w:ascii="Arial" w:hAnsi="Arial" w:cs="Times New Roman"/>
      </w:r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B36644"/>
    <w:multiLevelType w:val="hybridMultilevel"/>
    <w:tmpl w:val="E4E85A9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0A7A0C65"/>
    <w:multiLevelType w:val="hybridMultilevel"/>
    <w:tmpl w:val="5A2A669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10762956"/>
    <w:multiLevelType w:val="hybridMultilevel"/>
    <w:tmpl w:val="D68C765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18D566B6"/>
    <w:multiLevelType w:val="hybridMultilevel"/>
    <w:tmpl w:val="D68C765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197B34B7"/>
    <w:multiLevelType w:val="hybridMultilevel"/>
    <w:tmpl w:val="5A2A669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1BEE39E8"/>
    <w:multiLevelType w:val="hybridMultilevel"/>
    <w:tmpl w:val="5A2A669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338947FD"/>
    <w:multiLevelType w:val="hybridMultilevel"/>
    <w:tmpl w:val="726864D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33CE27A2"/>
    <w:multiLevelType w:val="hybridMultilevel"/>
    <w:tmpl w:val="42CE256A"/>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6627B06"/>
    <w:multiLevelType w:val="hybridMultilevel"/>
    <w:tmpl w:val="932C94B8"/>
    <w:lvl w:ilvl="0" w:tplc="29982E6E">
      <w:numFmt w:val="bullet"/>
      <w:lvlText w:val="-"/>
      <w:lvlJc w:val="left"/>
      <w:pPr>
        <w:ind w:left="927" w:hanging="360"/>
      </w:pPr>
      <w:rPr>
        <w:rFonts w:ascii="Times New Roman" w:eastAsia="Times New Roman" w:hAnsi="Times New Roman" w:cs="Times New Roman"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2" w15:restartNumberingAfterBreak="0">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A2F5318"/>
    <w:multiLevelType w:val="hybridMultilevel"/>
    <w:tmpl w:val="ED20A7EE"/>
    <w:lvl w:ilvl="0" w:tplc="0408000B">
      <w:start w:val="1"/>
      <w:numFmt w:val="bullet"/>
      <w:lvlText w:val=""/>
      <w:lvlJc w:val="left"/>
      <w:pPr>
        <w:ind w:left="900" w:hanging="360"/>
      </w:pPr>
      <w:rPr>
        <w:rFonts w:ascii="Wingdings" w:hAnsi="Wingdings" w:hint="default"/>
      </w:rPr>
    </w:lvl>
    <w:lvl w:ilvl="1" w:tplc="04080003" w:tentative="1">
      <w:start w:val="1"/>
      <w:numFmt w:val="bullet"/>
      <w:lvlText w:val="o"/>
      <w:lvlJc w:val="left"/>
      <w:pPr>
        <w:ind w:left="1620" w:hanging="360"/>
      </w:pPr>
      <w:rPr>
        <w:rFonts w:ascii="Courier New" w:hAnsi="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14" w15:restartNumberingAfterBreak="0">
    <w:nsid w:val="3AD946F8"/>
    <w:multiLevelType w:val="hybridMultilevel"/>
    <w:tmpl w:val="D68C765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3E807E48"/>
    <w:multiLevelType w:val="hybridMultilevel"/>
    <w:tmpl w:val="C44C4C7E"/>
    <w:lvl w:ilvl="0" w:tplc="026E9D70">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469459D8"/>
    <w:multiLevelType w:val="hybridMultilevel"/>
    <w:tmpl w:val="0C2AF2AE"/>
    <w:lvl w:ilvl="0" w:tplc="8D7A01B4">
      <w:start w:val="1"/>
      <w:numFmt w:val="decimal"/>
      <w:lvlText w:val="%1."/>
      <w:lvlJc w:val="left"/>
      <w:pPr>
        <w:ind w:left="720" w:hanging="360"/>
      </w:pPr>
      <w:rPr>
        <w:rFonts w:ascii="Calibri" w:eastAsia="Times New Roman" w:hAnsi="Calibri"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5708074F"/>
    <w:multiLevelType w:val="hybridMultilevel"/>
    <w:tmpl w:val="3EFA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82833D3"/>
    <w:multiLevelType w:val="multilevel"/>
    <w:tmpl w:val="F37C694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9" w15:restartNumberingAfterBreak="0">
    <w:nsid w:val="68780671"/>
    <w:multiLevelType w:val="hybridMultilevel"/>
    <w:tmpl w:val="3A4CF478"/>
    <w:lvl w:ilvl="0" w:tplc="40A67690">
      <w:start w:val="1"/>
      <w:numFmt w:val="bullet"/>
      <w:lvlText w:val=""/>
      <w:lvlJc w:val="left"/>
      <w:pPr>
        <w:tabs>
          <w:tab w:val="num" w:pos="720"/>
        </w:tabs>
        <w:ind w:left="720" w:hanging="380"/>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210C3B"/>
    <w:multiLevelType w:val="hybridMultilevel"/>
    <w:tmpl w:val="C204A4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04305A7"/>
    <w:multiLevelType w:val="hybridMultilevel"/>
    <w:tmpl w:val="726864D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15:restartNumberingAfterBreak="0">
    <w:nsid w:val="731A0411"/>
    <w:multiLevelType w:val="hybridMultilevel"/>
    <w:tmpl w:val="726864D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8"/>
  </w:num>
  <w:num w:numId="4">
    <w:abstractNumId w:val="17"/>
  </w:num>
  <w:num w:numId="5">
    <w:abstractNumId w:val="13"/>
  </w:num>
  <w:num w:numId="6">
    <w:abstractNumId w:val="3"/>
  </w:num>
  <w:num w:numId="7">
    <w:abstractNumId w:val="16"/>
  </w:num>
  <w:num w:numId="8">
    <w:abstractNumId w:val="7"/>
  </w:num>
  <w:num w:numId="9">
    <w:abstractNumId w:val="19"/>
  </w:num>
  <w:num w:numId="10">
    <w:abstractNumId w:val="22"/>
  </w:num>
  <w:num w:numId="11">
    <w:abstractNumId w:val="21"/>
  </w:num>
  <w:num w:numId="12">
    <w:abstractNumId w:val="14"/>
  </w:num>
  <w:num w:numId="13">
    <w:abstractNumId w:val="6"/>
  </w:num>
  <w:num w:numId="14">
    <w:abstractNumId w:val="5"/>
  </w:num>
  <w:num w:numId="15">
    <w:abstractNumId w:val="4"/>
  </w:num>
  <w:num w:numId="16">
    <w:abstractNumId w:val="8"/>
  </w:num>
  <w:num w:numId="17">
    <w:abstractNumId w:val="9"/>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1"/>
  </w:num>
  <w:num w:numId="21">
    <w:abstractNumId w:val="15"/>
  </w:num>
  <w:num w:numId="2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1C"/>
    <w:rsid w:val="000117BA"/>
    <w:rsid w:val="00011B86"/>
    <w:rsid w:val="00083C76"/>
    <w:rsid w:val="000962A9"/>
    <w:rsid w:val="000C04BC"/>
    <w:rsid w:val="000F3A2B"/>
    <w:rsid w:val="001171E0"/>
    <w:rsid w:val="00124401"/>
    <w:rsid w:val="001327B6"/>
    <w:rsid w:val="00182190"/>
    <w:rsid w:val="0020545D"/>
    <w:rsid w:val="0021566F"/>
    <w:rsid w:val="0023532A"/>
    <w:rsid w:val="00275F79"/>
    <w:rsid w:val="002851C6"/>
    <w:rsid w:val="002C0676"/>
    <w:rsid w:val="002E3D33"/>
    <w:rsid w:val="003071DA"/>
    <w:rsid w:val="00357A7C"/>
    <w:rsid w:val="003876FA"/>
    <w:rsid w:val="00406FA7"/>
    <w:rsid w:val="00441830"/>
    <w:rsid w:val="0049437A"/>
    <w:rsid w:val="004E6F6D"/>
    <w:rsid w:val="004F4558"/>
    <w:rsid w:val="00527132"/>
    <w:rsid w:val="00541E39"/>
    <w:rsid w:val="005449EC"/>
    <w:rsid w:val="00551C2E"/>
    <w:rsid w:val="00585E08"/>
    <w:rsid w:val="00597EB7"/>
    <w:rsid w:val="005A03E7"/>
    <w:rsid w:val="005A3577"/>
    <w:rsid w:val="006177B4"/>
    <w:rsid w:val="00621A28"/>
    <w:rsid w:val="006306AF"/>
    <w:rsid w:val="00657C38"/>
    <w:rsid w:val="006B2B1C"/>
    <w:rsid w:val="007434AA"/>
    <w:rsid w:val="0077576F"/>
    <w:rsid w:val="00787204"/>
    <w:rsid w:val="00796BA0"/>
    <w:rsid w:val="007B3B43"/>
    <w:rsid w:val="007C544F"/>
    <w:rsid w:val="007C614E"/>
    <w:rsid w:val="007E2ADC"/>
    <w:rsid w:val="00832780"/>
    <w:rsid w:val="008757D0"/>
    <w:rsid w:val="00890D3A"/>
    <w:rsid w:val="00894E38"/>
    <w:rsid w:val="008D1F49"/>
    <w:rsid w:val="0090393E"/>
    <w:rsid w:val="00917A66"/>
    <w:rsid w:val="00944258"/>
    <w:rsid w:val="00964638"/>
    <w:rsid w:val="009C6A94"/>
    <w:rsid w:val="00A010E7"/>
    <w:rsid w:val="00A24745"/>
    <w:rsid w:val="00B52894"/>
    <w:rsid w:val="00B83221"/>
    <w:rsid w:val="00B91D8A"/>
    <w:rsid w:val="00BA2F08"/>
    <w:rsid w:val="00BF54AB"/>
    <w:rsid w:val="00C943CD"/>
    <w:rsid w:val="00D17719"/>
    <w:rsid w:val="00EB3EDA"/>
    <w:rsid w:val="00F23A47"/>
    <w:rsid w:val="00F902A3"/>
    <w:rsid w:val="00FE7C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6534E-046E-4800-8FB2-F3374FF1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B1C"/>
    <w:pPr>
      <w:suppressAutoHyphens/>
      <w:spacing w:after="0" w:line="240" w:lineRule="auto"/>
    </w:pPr>
    <w:rPr>
      <w:rFonts w:ascii="Verdana" w:eastAsia="SimSun" w:hAnsi="Verdana" w:cs="Verdana"/>
      <w:sz w:val="20"/>
      <w:szCs w:val="20"/>
      <w:lang w:eastAsia="ar-SA"/>
    </w:rPr>
  </w:style>
  <w:style w:type="paragraph" w:styleId="1">
    <w:name w:val="heading 1"/>
    <w:basedOn w:val="a"/>
    <w:next w:val="a"/>
    <w:link w:val="1Char"/>
    <w:qFormat/>
    <w:rsid w:val="006B2B1C"/>
    <w:pPr>
      <w:keepNext/>
      <w:numPr>
        <w:numId w:val="1"/>
      </w:numPr>
      <w:jc w:val="both"/>
      <w:outlineLvl w:val="0"/>
    </w:pPr>
    <w:rPr>
      <w:b/>
      <w:bCs/>
    </w:rPr>
  </w:style>
  <w:style w:type="paragraph" w:styleId="2">
    <w:name w:val="heading 2"/>
    <w:basedOn w:val="a"/>
    <w:next w:val="a"/>
    <w:link w:val="2Char"/>
    <w:unhideWhenUsed/>
    <w:qFormat/>
    <w:rsid w:val="005449EC"/>
    <w:pPr>
      <w:keepNext/>
      <w:keepLines/>
      <w:suppressAutoHyphens w:val="0"/>
      <w:spacing w:before="40" w:line="259" w:lineRule="auto"/>
      <w:outlineLvl w:val="1"/>
    </w:pPr>
    <w:rPr>
      <w:rFonts w:ascii="Cambria" w:eastAsia="Times New Roman" w:hAnsi="Cambria" w:cs="Times New Roman"/>
      <w:b/>
      <w:bCs/>
      <w:snapToGrid w:val="0"/>
      <w:color w:val="4F81BD"/>
      <w:sz w:val="26"/>
      <w:szCs w:val="26"/>
      <w:lang w:eastAsia="zh-CN"/>
    </w:rPr>
  </w:style>
  <w:style w:type="paragraph" w:styleId="3">
    <w:name w:val="heading 3"/>
    <w:basedOn w:val="a"/>
    <w:next w:val="a"/>
    <w:link w:val="3Char"/>
    <w:qFormat/>
    <w:rsid w:val="005449EC"/>
    <w:pPr>
      <w:keepNext/>
      <w:suppressAutoHyphens w:val="0"/>
      <w:autoSpaceDE w:val="0"/>
      <w:autoSpaceDN w:val="0"/>
      <w:adjustRightInd w:val="0"/>
      <w:jc w:val="right"/>
      <w:outlineLvl w:val="2"/>
    </w:pPr>
    <w:rPr>
      <w:rFonts w:ascii="Arial" w:eastAsia="Times New Roman" w:hAnsi="Arial" w:cs="Arial"/>
      <w:b/>
      <w:bCs/>
      <w:color w:val="000000"/>
      <w:sz w:val="22"/>
      <w:szCs w:val="22"/>
      <w:lang w:eastAsia="el-GR"/>
    </w:rPr>
  </w:style>
  <w:style w:type="paragraph" w:styleId="4">
    <w:name w:val="heading 4"/>
    <w:basedOn w:val="a"/>
    <w:next w:val="a"/>
    <w:link w:val="4Char"/>
    <w:qFormat/>
    <w:rsid w:val="005449EC"/>
    <w:pPr>
      <w:keepNext/>
      <w:suppressAutoHyphens w:val="0"/>
      <w:outlineLvl w:val="3"/>
    </w:pPr>
    <w:rPr>
      <w:rFonts w:ascii="Times New Roman" w:eastAsia="Times New Roman" w:hAnsi="Times New Roman" w:cs="Times New Roman"/>
      <w:b/>
      <w:sz w:val="22"/>
      <w:szCs w:val="24"/>
      <w:lang w:eastAsia="el-GR"/>
    </w:rPr>
  </w:style>
  <w:style w:type="paragraph" w:styleId="5">
    <w:name w:val="heading 5"/>
    <w:basedOn w:val="a"/>
    <w:next w:val="a"/>
    <w:link w:val="5Char"/>
    <w:qFormat/>
    <w:rsid w:val="005449EC"/>
    <w:pPr>
      <w:keepNext/>
      <w:suppressAutoHyphens w:val="0"/>
      <w:autoSpaceDE w:val="0"/>
      <w:autoSpaceDN w:val="0"/>
      <w:adjustRightInd w:val="0"/>
      <w:jc w:val="center"/>
      <w:outlineLvl w:val="4"/>
    </w:pPr>
    <w:rPr>
      <w:rFonts w:ascii="Times New Roman" w:eastAsia="Times New Roman" w:hAnsi="Times New Roman" w:cs="Times New Roman"/>
      <w:b/>
      <w:bCs/>
      <w:color w:val="000000"/>
      <w:sz w:val="24"/>
      <w:szCs w:val="22"/>
      <w:lang w:eastAsia="el-GR"/>
    </w:rPr>
  </w:style>
  <w:style w:type="paragraph" w:styleId="6">
    <w:name w:val="heading 6"/>
    <w:basedOn w:val="a"/>
    <w:next w:val="a"/>
    <w:link w:val="6Char"/>
    <w:unhideWhenUsed/>
    <w:qFormat/>
    <w:rsid w:val="006B2B1C"/>
    <w:pPr>
      <w:keepNext/>
      <w:outlineLvl w:val="5"/>
    </w:pPr>
    <w:rPr>
      <w:b/>
      <w:bCs/>
    </w:rPr>
  </w:style>
  <w:style w:type="paragraph" w:styleId="7">
    <w:name w:val="heading 7"/>
    <w:basedOn w:val="a"/>
    <w:next w:val="a"/>
    <w:link w:val="7Char"/>
    <w:qFormat/>
    <w:rsid w:val="005449EC"/>
    <w:pPr>
      <w:suppressAutoHyphens w:val="0"/>
      <w:spacing w:before="240" w:after="60"/>
      <w:outlineLvl w:val="6"/>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B2B1C"/>
    <w:rPr>
      <w:rFonts w:ascii="Verdana" w:eastAsia="SimSun" w:hAnsi="Verdana" w:cs="Verdana"/>
      <w:b/>
      <w:bCs/>
      <w:sz w:val="20"/>
      <w:szCs w:val="20"/>
      <w:lang w:eastAsia="ar-SA"/>
    </w:rPr>
  </w:style>
  <w:style w:type="character" w:customStyle="1" w:styleId="6Char">
    <w:name w:val="Επικεφαλίδα 6 Char"/>
    <w:basedOn w:val="a0"/>
    <w:link w:val="6"/>
    <w:rsid w:val="006B2B1C"/>
    <w:rPr>
      <w:rFonts w:ascii="Verdana" w:eastAsia="SimSun" w:hAnsi="Verdana" w:cs="Verdana"/>
      <w:b/>
      <w:bCs/>
      <w:sz w:val="20"/>
      <w:szCs w:val="20"/>
      <w:lang w:eastAsia="ar-SA"/>
    </w:rPr>
  </w:style>
  <w:style w:type="character" w:styleId="-">
    <w:name w:val="Hyperlink"/>
    <w:uiPriority w:val="99"/>
    <w:unhideWhenUsed/>
    <w:rsid w:val="006B2B1C"/>
    <w:rPr>
      <w:color w:val="0000FF"/>
      <w:u w:val="single"/>
    </w:rPr>
  </w:style>
  <w:style w:type="paragraph" w:styleId="a3">
    <w:name w:val="Body Text"/>
    <w:aliases w:val="Σώμα κείμενου"/>
    <w:basedOn w:val="a"/>
    <w:link w:val="Char"/>
    <w:unhideWhenUsed/>
    <w:rsid w:val="006B2B1C"/>
    <w:pPr>
      <w:widowControl w:val="0"/>
      <w:spacing w:line="300" w:lineRule="atLeast"/>
      <w:jc w:val="both"/>
    </w:pPr>
    <w:rPr>
      <w:rFonts w:ascii="Arial" w:eastAsia="Times New Roman" w:hAnsi="Arial" w:cs="Arial"/>
      <w:sz w:val="22"/>
      <w:szCs w:val="22"/>
    </w:rPr>
  </w:style>
  <w:style w:type="character" w:customStyle="1" w:styleId="Char">
    <w:name w:val="Σώμα κειμένου Char"/>
    <w:aliases w:val="Σώμα κείμενου Char"/>
    <w:basedOn w:val="a0"/>
    <w:link w:val="a3"/>
    <w:rsid w:val="006B2B1C"/>
    <w:rPr>
      <w:rFonts w:ascii="Arial" w:eastAsia="Times New Roman" w:hAnsi="Arial" w:cs="Arial"/>
      <w:lang w:eastAsia="ar-SA"/>
    </w:rPr>
  </w:style>
  <w:style w:type="paragraph" w:styleId="a4">
    <w:name w:val="Subtitle"/>
    <w:basedOn w:val="a"/>
    <w:next w:val="a3"/>
    <w:link w:val="Char0"/>
    <w:qFormat/>
    <w:rsid w:val="006B2B1C"/>
    <w:pPr>
      <w:jc w:val="both"/>
    </w:pPr>
    <w:rPr>
      <w:b/>
    </w:rPr>
  </w:style>
  <w:style w:type="character" w:customStyle="1" w:styleId="Char0">
    <w:name w:val="Υπότιτλος Char"/>
    <w:basedOn w:val="a0"/>
    <w:link w:val="a4"/>
    <w:rsid w:val="006B2B1C"/>
    <w:rPr>
      <w:rFonts w:ascii="Verdana" w:eastAsia="SimSun" w:hAnsi="Verdana" w:cs="Verdana"/>
      <w:b/>
      <w:sz w:val="20"/>
      <w:szCs w:val="20"/>
      <w:lang w:eastAsia="ar-SA"/>
    </w:rPr>
  </w:style>
  <w:style w:type="paragraph" w:styleId="30">
    <w:name w:val="Body Text 3"/>
    <w:basedOn w:val="a"/>
    <w:link w:val="3Char0"/>
    <w:unhideWhenUsed/>
    <w:rsid w:val="006B2B1C"/>
    <w:pPr>
      <w:spacing w:line="360" w:lineRule="auto"/>
      <w:jc w:val="both"/>
    </w:pPr>
    <w:rPr>
      <w:rFonts w:ascii="Arial" w:eastAsia="Times New Roman" w:hAnsi="Arial" w:cs="Arial"/>
    </w:rPr>
  </w:style>
  <w:style w:type="character" w:customStyle="1" w:styleId="3Char0">
    <w:name w:val="Σώμα κείμενου 3 Char"/>
    <w:basedOn w:val="a0"/>
    <w:link w:val="30"/>
    <w:semiHidden/>
    <w:rsid w:val="006B2B1C"/>
    <w:rPr>
      <w:rFonts w:ascii="Arial" w:eastAsia="Times New Roman" w:hAnsi="Arial" w:cs="Arial"/>
      <w:sz w:val="20"/>
      <w:szCs w:val="20"/>
      <w:lang w:eastAsia="ar-SA"/>
    </w:rPr>
  </w:style>
  <w:style w:type="paragraph" w:customStyle="1" w:styleId="10">
    <w:name w:val="Παράγραφος λίστας1"/>
    <w:basedOn w:val="a"/>
    <w:rsid w:val="006B2B1C"/>
    <w:pPr>
      <w:suppressAutoHyphens w:val="0"/>
      <w:spacing w:line="120" w:lineRule="auto"/>
      <w:ind w:left="720" w:hanging="720"/>
      <w:jc w:val="both"/>
    </w:pPr>
    <w:rPr>
      <w:rFonts w:ascii="Calibri" w:eastAsia="Times New Roman" w:hAnsi="Calibri" w:cs="Calibri"/>
      <w:sz w:val="22"/>
      <w:szCs w:val="22"/>
      <w:lang w:val="en-US"/>
    </w:rPr>
  </w:style>
  <w:style w:type="paragraph" w:styleId="a5">
    <w:name w:val="Balloon Text"/>
    <w:basedOn w:val="a"/>
    <w:link w:val="Char1"/>
    <w:unhideWhenUsed/>
    <w:rsid w:val="00A010E7"/>
    <w:rPr>
      <w:rFonts w:ascii="Segoe UI" w:hAnsi="Segoe UI" w:cs="Segoe UI"/>
      <w:sz w:val="18"/>
      <w:szCs w:val="18"/>
    </w:rPr>
  </w:style>
  <w:style w:type="character" w:customStyle="1" w:styleId="Char1">
    <w:name w:val="Κείμενο πλαισίου Char"/>
    <w:basedOn w:val="a0"/>
    <w:link w:val="a5"/>
    <w:rsid w:val="00A010E7"/>
    <w:rPr>
      <w:rFonts w:ascii="Segoe UI" w:eastAsia="SimSun" w:hAnsi="Segoe UI" w:cs="Segoe UI"/>
      <w:sz w:val="18"/>
      <w:szCs w:val="18"/>
      <w:lang w:eastAsia="ar-SA"/>
    </w:rPr>
  </w:style>
  <w:style w:type="character" w:customStyle="1" w:styleId="2Char">
    <w:name w:val="Επικεφαλίδα 2 Char"/>
    <w:basedOn w:val="a0"/>
    <w:link w:val="2"/>
    <w:rsid w:val="005449EC"/>
    <w:rPr>
      <w:rFonts w:ascii="Cambria" w:eastAsia="Times New Roman" w:hAnsi="Cambria" w:cs="Times New Roman"/>
      <w:b/>
      <w:bCs/>
      <w:snapToGrid w:val="0"/>
      <w:color w:val="4F81BD"/>
      <w:sz w:val="26"/>
      <w:szCs w:val="26"/>
      <w:lang w:eastAsia="zh-CN"/>
    </w:rPr>
  </w:style>
  <w:style w:type="character" w:customStyle="1" w:styleId="3Char">
    <w:name w:val="Επικεφαλίδα 3 Char"/>
    <w:basedOn w:val="a0"/>
    <w:link w:val="3"/>
    <w:rsid w:val="005449EC"/>
    <w:rPr>
      <w:rFonts w:ascii="Arial" w:eastAsia="Times New Roman" w:hAnsi="Arial" w:cs="Arial"/>
      <w:b/>
      <w:bCs/>
      <w:color w:val="000000"/>
      <w:lang w:eastAsia="el-GR"/>
    </w:rPr>
  </w:style>
  <w:style w:type="character" w:customStyle="1" w:styleId="4Char">
    <w:name w:val="Επικεφαλίδα 4 Char"/>
    <w:basedOn w:val="a0"/>
    <w:link w:val="4"/>
    <w:rsid w:val="005449EC"/>
    <w:rPr>
      <w:rFonts w:ascii="Times New Roman" w:eastAsia="Times New Roman" w:hAnsi="Times New Roman" w:cs="Times New Roman"/>
      <w:b/>
      <w:szCs w:val="24"/>
      <w:lang w:eastAsia="el-GR"/>
    </w:rPr>
  </w:style>
  <w:style w:type="character" w:customStyle="1" w:styleId="5Char">
    <w:name w:val="Επικεφαλίδα 5 Char"/>
    <w:basedOn w:val="a0"/>
    <w:link w:val="5"/>
    <w:rsid w:val="005449EC"/>
    <w:rPr>
      <w:rFonts w:ascii="Times New Roman" w:eastAsia="Times New Roman" w:hAnsi="Times New Roman" w:cs="Times New Roman"/>
      <w:b/>
      <w:bCs/>
      <w:color w:val="000000"/>
      <w:sz w:val="24"/>
      <w:lang w:eastAsia="el-GR"/>
    </w:rPr>
  </w:style>
  <w:style w:type="character" w:customStyle="1" w:styleId="7Char">
    <w:name w:val="Επικεφαλίδα 7 Char"/>
    <w:basedOn w:val="a0"/>
    <w:link w:val="7"/>
    <w:rsid w:val="005449EC"/>
    <w:rPr>
      <w:rFonts w:ascii="Times New Roman" w:eastAsia="Times New Roman" w:hAnsi="Times New Roman" w:cs="Times New Roman"/>
      <w:sz w:val="24"/>
      <w:szCs w:val="24"/>
      <w:lang w:eastAsia="el-GR"/>
    </w:rPr>
  </w:style>
  <w:style w:type="paragraph" w:styleId="a6">
    <w:name w:val="header"/>
    <w:basedOn w:val="a"/>
    <w:link w:val="Char2"/>
    <w:uiPriority w:val="99"/>
    <w:unhideWhenUsed/>
    <w:rsid w:val="005449EC"/>
    <w:pPr>
      <w:tabs>
        <w:tab w:val="center" w:pos="4153"/>
        <w:tab w:val="right" w:pos="8306"/>
      </w:tabs>
      <w:suppressAutoHyphens w:val="0"/>
    </w:pPr>
    <w:rPr>
      <w:rFonts w:asciiTheme="minorHAnsi" w:eastAsiaTheme="minorHAnsi" w:hAnsiTheme="minorHAnsi" w:cstheme="minorBidi"/>
      <w:sz w:val="22"/>
      <w:szCs w:val="22"/>
      <w:lang w:val="it-IT" w:eastAsia="en-US"/>
    </w:rPr>
  </w:style>
  <w:style w:type="character" w:customStyle="1" w:styleId="Char2">
    <w:name w:val="Κεφαλίδα Char"/>
    <w:basedOn w:val="a0"/>
    <w:link w:val="a6"/>
    <w:uiPriority w:val="99"/>
    <w:rsid w:val="005449EC"/>
    <w:rPr>
      <w:lang w:val="it-IT"/>
    </w:rPr>
  </w:style>
  <w:style w:type="paragraph" w:styleId="a7">
    <w:name w:val="footer"/>
    <w:basedOn w:val="a"/>
    <w:link w:val="Char3"/>
    <w:unhideWhenUsed/>
    <w:rsid w:val="005449EC"/>
    <w:pPr>
      <w:tabs>
        <w:tab w:val="center" w:pos="4153"/>
        <w:tab w:val="right" w:pos="8306"/>
      </w:tabs>
      <w:suppressAutoHyphens w:val="0"/>
    </w:pPr>
    <w:rPr>
      <w:rFonts w:asciiTheme="minorHAnsi" w:eastAsiaTheme="minorHAnsi" w:hAnsiTheme="minorHAnsi" w:cstheme="minorBidi"/>
      <w:sz w:val="22"/>
      <w:szCs w:val="22"/>
      <w:lang w:val="it-IT" w:eastAsia="en-US"/>
    </w:rPr>
  </w:style>
  <w:style w:type="character" w:customStyle="1" w:styleId="Char3">
    <w:name w:val="Υποσέλιδο Char"/>
    <w:basedOn w:val="a0"/>
    <w:link w:val="a7"/>
    <w:rsid w:val="005449EC"/>
    <w:rPr>
      <w:lang w:val="it-IT"/>
    </w:rPr>
  </w:style>
  <w:style w:type="paragraph" w:customStyle="1" w:styleId="11">
    <w:name w:val="Επικεφαλίδα 11"/>
    <w:basedOn w:val="a"/>
    <w:next w:val="a"/>
    <w:uiPriority w:val="9"/>
    <w:qFormat/>
    <w:rsid w:val="005449EC"/>
    <w:pPr>
      <w:keepNext/>
      <w:keepLines/>
      <w:suppressAutoHyphens w:val="0"/>
      <w:spacing w:before="240"/>
      <w:outlineLvl w:val="0"/>
    </w:pPr>
    <w:rPr>
      <w:rFonts w:ascii="Cambria" w:eastAsia="Times New Roman" w:hAnsi="Cambria" w:cs="Times New Roman"/>
      <w:snapToGrid w:val="0"/>
      <w:color w:val="365F91"/>
      <w:sz w:val="32"/>
      <w:szCs w:val="32"/>
      <w:lang w:eastAsia="zh-CN"/>
    </w:rPr>
  </w:style>
  <w:style w:type="numbering" w:customStyle="1" w:styleId="12">
    <w:name w:val="Χωρίς λίστα1"/>
    <w:next w:val="a2"/>
    <w:uiPriority w:val="99"/>
    <w:semiHidden/>
    <w:unhideWhenUsed/>
    <w:rsid w:val="005449EC"/>
  </w:style>
  <w:style w:type="character" w:customStyle="1" w:styleId="a8">
    <w:name w:val="Χαρακτήρες υποσημείωσης"/>
    <w:rsid w:val="005449EC"/>
  </w:style>
  <w:style w:type="character" w:customStyle="1" w:styleId="a9">
    <w:name w:val="Σύμβολο υποσημείωσης"/>
    <w:rsid w:val="005449EC"/>
    <w:rPr>
      <w:vertAlign w:val="superscript"/>
    </w:rPr>
  </w:style>
  <w:style w:type="character" w:customStyle="1" w:styleId="DeltaViewInsertion">
    <w:name w:val="DeltaView Insertion"/>
    <w:rsid w:val="005449EC"/>
    <w:rPr>
      <w:b/>
      <w:i/>
      <w:spacing w:val="0"/>
      <w:lang w:val="el-GR"/>
    </w:rPr>
  </w:style>
  <w:style w:type="character" w:customStyle="1" w:styleId="NormalBoldChar">
    <w:name w:val="NormalBold Char"/>
    <w:rsid w:val="005449EC"/>
    <w:rPr>
      <w:rFonts w:ascii="Times New Roman" w:eastAsia="Times New Roman" w:hAnsi="Times New Roman" w:cs="Times New Roman"/>
      <w:b/>
      <w:sz w:val="24"/>
      <w:lang w:val="el-GR"/>
    </w:rPr>
  </w:style>
  <w:style w:type="character" w:styleId="aa">
    <w:name w:val="endnote reference"/>
    <w:rsid w:val="005449EC"/>
    <w:rPr>
      <w:vertAlign w:val="superscript"/>
    </w:rPr>
  </w:style>
  <w:style w:type="paragraph" w:customStyle="1" w:styleId="ChapterTitle">
    <w:name w:val="ChapterTitle"/>
    <w:basedOn w:val="a"/>
    <w:next w:val="a"/>
    <w:rsid w:val="005449EC"/>
    <w:pPr>
      <w:keepNext/>
      <w:spacing w:before="120" w:after="360" w:line="276" w:lineRule="auto"/>
      <w:jc w:val="center"/>
    </w:pPr>
    <w:rPr>
      <w:rFonts w:ascii="Calibri" w:eastAsia="Times New Roman" w:hAnsi="Calibri" w:cs="Calibri"/>
      <w:b/>
      <w:kern w:val="1"/>
      <w:sz w:val="22"/>
      <w:szCs w:val="22"/>
      <w:lang w:eastAsia="zh-CN"/>
    </w:rPr>
  </w:style>
  <w:style w:type="paragraph" w:customStyle="1" w:styleId="SectionTitle">
    <w:name w:val="SectionTitle"/>
    <w:basedOn w:val="a"/>
    <w:next w:val="1"/>
    <w:rsid w:val="005449EC"/>
    <w:pPr>
      <w:keepNext/>
      <w:spacing w:before="120" w:after="360" w:line="276" w:lineRule="auto"/>
      <w:ind w:firstLine="397"/>
      <w:jc w:val="center"/>
    </w:pPr>
    <w:rPr>
      <w:rFonts w:ascii="Calibri" w:eastAsia="Times New Roman" w:hAnsi="Calibri" w:cs="Calibri"/>
      <w:b/>
      <w:smallCaps/>
      <w:kern w:val="1"/>
      <w:sz w:val="28"/>
      <w:szCs w:val="22"/>
      <w:lang w:eastAsia="zh-CN"/>
    </w:rPr>
  </w:style>
  <w:style w:type="paragraph" w:styleId="ab">
    <w:name w:val="endnote text"/>
    <w:basedOn w:val="a"/>
    <w:link w:val="Char4"/>
    <w:uiPriority w:val="99"/>
    <w:unhideWhenUsed/>
    <w:rsid w:val="005449EC"/>
    <w:pPr>
      <w:spacing w:after="200" w:line="276" w:lineRule="auto"/>
      <w:ind w:firstLine="397"/>
      <w:jc w:val="both"/>
    </w:pPr>
    <w:rPr>
      <w:rFonts w:ascii="Calibri" w:eastAsia="Times New Roman" w:hAnsi="Calibri" w:cs="Times New Roman"/>
      <w:kern w:val="1"/>
      <w:lang w:eastAsia="zh-CN"/>
    </w:rPr>
  </w:style>
  <w:style w:type="character" w:customStyle="1" w:styleId="Char4">
    <w:name w:val="Κείμενο σημείωσης τέλους Char"/>
    <w:basedOn w:val="a0"/>
    <w:link w:val="ab"/>
    <w:uiPriority w:val="99"/>
    <w:rsid w:val="005449EC"/>
    <w:rPr>
      <w:rFonts w:ascii="Calibri" w:eastAsia="Times New Roman" w:hAnsi="Calibri" w:cs="Times New Roman"/>
      <w:kern w:val="1"/>
      <w:sz w:val="20"/>
      <w:szCs w:val="20"/>
      <w:lang w:eastAsia="zh-CN"/>
    </w:rPr>
  </w:style>
  <w:style w:type="character" w:customStyle="1" w:styleId="1Char1">
    <w:name w:val="Επικεφαλίδα 1 Char1"/>
    <w:basedOn w:val="a0"/>
    <w:uiPriority w:val="9"/>
    <w:rsid w:val="005449EC"/>
    <w:rPr>
      <w:rFonts w:asciiTheme="majorHAnsi" w:eastAsiaTheme="majorEastAsia" w:hAnsiTheme="majorHAnsi" w:cstheme="majorBidi"/>
      <w:color w:val="2E74B5" w:themeColor="accent1" w:themeShade="BF"/>
      <w:sz w:val="32"/>
      <w:szCs w:val="32"/>
      <w:lang w:val="it-IT"/>
    </w:rPr>
  </w:style>
  <w:style w:type="paragraph" w:customStyle="1" w:styleId="21">
    <w:name w:val="Επικεφαλίδα 21"/>
    <w:basedOn w:val="a"/>
    <w:next w:val="a"/>
    <w:unhideWhenUsed/>
    <w:qFormat/>
    <w:rsid w:val="005449EC"/>
    <w:pPr>
      <w:keepNext/>
      <w:keepLines/>
      <w:suppressAutoHyphens w:val="0"/>
      <w:spacing w:before="200"/>
      <w:outlineLvl w:val="1"/>
    </w:pPr>
    <w:rPr>
      <w:rFonts w:ascii="Cambria" w:eastAsia="Times New Roman" w:hAnsi="Cambria" w:cs="Times New Roman"/>
      <w:b/>
      <w:bCs/>
      <w:snapToGrid w:val="0"/>
      <w:color w:val="4F81BD"/>
      <w:sz w:val="26"/>
      <w:szCs w:val="26"/>
      <w:lang w:eastAsia="zh-CN"/>
    </w:rPr>
  </w:style>
  <w:style w:type="numbering" w:customStyle="1" w:styleId="20">
    <w:name w:val="Χωρίς λίστα2"/>
    <w:next w:val="a2"/>
    <w:uiPriority w:val="99"/>
    <w:semiHidden/>
    <w:unhideWhenUsed/>
    <w:rsid w:val="005449EC"/>
  </w:style>
  <w:style w:type="paragraph" w:customStyle="1" w:styleId="Default">
    <w:name w:val="Default"/>
    <w:rsid w:val="005449EC"/>
    <w:pPr>
      <w:autoSpaceDE w:val="0"/>
      <w:autoSpaceDN w:val="0"/>
      <w:adjustRightInd w:val="0"/>
      <w:spacing w:after="0" w:line="240" w:lineRule="auto"/>
    </w:pPr>
    <w:rPr>
      <w:rFonts w:ascii="Cambria" w:hAnsi="Cambria" w:cs="Cambria"/>
      <w:color w:val="000000"/>
      <w:sz w:val="24"/>
      <w:szCs w:val="24"/>
    </w:rPr>
  </w:style>
  <w:style w:type="paragraph" w:styleId="ac">
    <w:name w:val="footnote text"/>
    <w:basedOn w:val="a"/>
    <w:link w:val="Char5"/>
    <w:uiPriority w:val="99"/>
    <w:semiHidden/>
    <w:unhideWhenUsed/>
    <w:rsid w:val="005449EC"/>
    <w:pPr>
      <w:suppressAutoHyphens w:val="0"/>
    </w:pPr>
    <w:rPr>
      <w:snapToGrid w:val="0"/>
      <w:lang w:eastAsia="zh-CN"/>
    </w:rPr>
  </w:style>
  <w:style w:type="character" w:customStyle="1" w:styleId="Char5">
    <w:name w:val="Κείμενο υποσημείωσης Char"/>
    <w:basedOn w:val="a0"/>
    <w:link w:val="ac"/>
    <w:uiPriority w:val="99"/>
    <w:semiHidden/>
    <w:rsid w:val="005449EC"/>
    <w:rPr>
      <w:rFonts w:ascii="Verdana" w:eastAsia="SimSun" w:hAnsi="Verdana" w:cs="Verdana"/>
      <w:snapToGrid w:val="0"/>
      <w:sz w:val="20"/>
      <w:szCs w:val="20"/>
      <w:lang w:eastAsia="zh-CN"/>
    </w:rPr>
  </w:style>
  <w:style w:type="character" w:styleId="ad">
    <w:name w:val="footnote reference"/>
    <w:basedOn w:val="a0"/>
    <w:uiPriority w:val="99"/>
    <w:semiHidden/>
    <w:unhideWhenUsed/>
    <w:rsid w:val="005449EC"/>
    <w:rPr>
      <w:vertAlign w:val="superscript"/>
    </w:rPr>
  </w:style>
  <w:style w:type="character" w:customStyle="1" w:styleId="apple-converted-space">
    <w:name w:val="apple-converted-space"/>
    <w:basedOn w:val="a0"/>
    <w:rsid w:val="005449EC"/>
  </w:style>
  <w:style w:type="character" w:customStyle="1" w:styleId="-1">
    <w:name w:val="Υπερ-σύνδεση1"/>
    <w:basedOn w:val="a0"/>
    <w:uiPriority w:val="99"/>
    <w:unhideWhenUsed/>
    <w:rsid w:val="005449EC"/>
    <w:rPr>
      <w:color w:val="0000FF"/>
      <w:u w:val="single"/>
    </w:rPr>
  </w:style>
  <w:style w:type="character" w:customStyle="1" w:styleId="ae">
    <w:name w:val="Σώμα κειμένου_"/>
    <w:basedOn w:val="a0"/>
    <w:link w:val="31"/>
    <w:uiPriority w:val="99"/>
    <w:locked/>
    <w:rsid w:val="005449EC"/>
    <w:rPr>
      <w:rFonts w:ascii="Verdana" w:hAnsi="Verdana" w:cs="Verdana"/>
      <w:sz w:val="17"/>
      <w:szCs w:val="17"/>
      <w:shd w:val="clear" w:color="auto" w:fill="FFFFFF"/>
    </w:rPr>
  </w:style>
  <w:style w:type="paragraph" w:customStyle="1" w:styleId="31">
    <w:name w:val="Σώμα κειμένου3"/>
    <w:basedOn w:val="a"/>
    <w:link w:val="ae"/>
    <w:uiPriority w:val="99"/>
    <w:rsid w:val="005449EC"/>
    <w:pPr>
      <w:widowControl w:val="0"/>
      <w:shd w:val="clear" w:color="auto" w:fill="FFFFFF"/>
      <w:suppressAutoHyphens w:val="0"/>
      <w:spacing w:after="60" w:line="240" w:lineRule="atLeast"/>
    </w:pPr>
    <w:rPr>
      <w:rFonts w:eastAsiaTheme="minorHAnsi"/>
      <w:sz w:val="17"/>
      <w:szCs w:val="17"/>
      <w:lang w:eastAsia="en-US"/>
    </w:rPr>
  </w:style>
  <w:style w:type="paragraph" w:customStyle="1" w:styleId="Standard">
    <w:name w:val="Standard"/>
    <w:rsid w:val="005449E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f">
    <w:name w:val="Σώμα κειμένου + Πλάγια γραφή"/>
    <w:basedOn w:val="ae"/>
    <w:uiPriority w:val="99"/>
    <w:rsid w:val="005449EC"/>
    <w:rPr>
      <w:rFonts w:ascii="Verdana" w:hAnsi="Verdana" w:cs="Verdana"/>
      <w:i/>
      <w:iCs/>
      <w:color w:val="000000"/>
      <w:spacing w:val="0"/>
      <w:w w:val="100"/>
      <w:position w:val="0"/>
      <w:sz w:val="17"/>
      <w:szCs w:val="17"/>
      <w:u w:val="none"/>
      <w:shd w:val="clear" w:color="auto" w:fill="FFFFFF"/>
      <w:lang w:val="el-GR"/>
    </w:rPr>
  </w:style>
  <w:style w:type="paragraph" w:styleId="af0">
    <w:name w:val="List Paragraph"/>
    <w:basedOn w:val="a"/>
    <w:uiPriority w:val="1"/>
    <w:qFormat/>
    <w:rsid w:val="005449EC"/>
    <w:pPr>
      <w:suppressAutoHyphens w:val="0"/>
      <w:ind w:left="720"/>
      <w:contextualSpacing/>
    </w:pPr>
    <w:rPr>
      <w:snapToGrid w:val="0"/>
      <w:lang w:eastAsia="zh-CN"/>
    </w:rPr>
  </w:style>
  <w:style w:type="paragraph" w:styleId="af1">
    <w:name w:val="Document Map"/>
    <w:basedOn w:val="a"/>
    <w:link w:val="Char6"/>
    <w:semiHidden/>
    <w:rsid w:val="005449EC"/>
    <w:pPr>
      <w:shd w:val="clear" w:color="auto" w:fill="000080"/>
      <w:suppressAutoHyphens w:val="0"/>
    </w:pPr>
    <w:rPr>
      <w:rFonts w:ascii="Tahoma" w:eastAsia="Times New Roman" w:hAnsi="Tahoma" w:cs="Tahoma"/>
      <w:sz w:val="24"/>
      <w:szCs w:val="24"/>
      <w:lang w:eastAsia="el-GR"/>
    </w:rPr>
  </w:style>
  <w:style w:type="character" w:customStyle="1" w:styleId="Char6">
    <w:name w:val="Χάρτης εγγράφου Char"/>
    <w:basedOn w:val="a0"/>
    <w:link w:val="af1"/>
    <w:semiHidden/>
    <w:rsid w:val="005449EC"/>
    <w:rPr>
      <w:rFonts w:ascii="Tahoma" w:eastAsia="Times New Roman" w:hAnsi="Tahoma" w:cs="Tahoma"/>
      <w:sz w:val="24"/>
      <w:szCs w:val="24"/>
      <w:shd w:val="clear" w:color="auto" w:fill="000080"/>
      <w:lang w:eastAsia="el-GR"/>
    </w:rPr>
  </w:style>
  <w:style w:type="paragraph" w:styleId="af2">
    <w:name w:val="Body Text Indent"/>
    <w:basedOn w:val="a"/>
    <w:link w:val="Char7"/>
    <w:rsid w:val="005449EC"/>
    <w:pPr>
      <w:suppressAutoHyphens w:val="0"/>
      <w:ind w:firstLine="720"/>
      <w:jc w:val="both"/>
    </w:pPr>
    <w:rPr>
      <w:rFonts w:ascii="Times New Roman" w:eastAsia="Times New Roman" w:hAnsi="Times New Roman" w:cs="Times New Roman"/>
      <w:sz w:val="24"/>
      <w:lang w:eastAsia="el-GR"/>
    </w:rPr>
  </w:style>
  <w:style w:type="character" w:customStyle="1" w:styleId="Char7">
    <w:name w:val="Σώμα κείμενου με εσοχή Char"/>
    <w:basedOn w:val="a0"/>
    <w:link w:val="af2"/>
    <w:rsid w:val="005449EC"/>
    <w:rPr>
      <w:rFonts w:ascii="Times New Roman" w:eastAsia="Times New Roman" w:hAnsi="Times New Roman" w:cs="Times New Roman"/>
      <w:sz w:val="24"/>
      <w:szCs w:val="20"/>
      <w:lang w:eastAsia="el-GR"/>
    </w:rPr>
  </w:style>
  <w:style w:type="paragraph" w:styleId="Web">
    <w:name w:val="Normal (Web)"/>
    <w:basedOn w:val="a"/>
    <w:rsid w:val="005449EC"/>
    <w:pPr>
      <w:suppressAutoHyphens w:val="0"/>
      <w:spacing w:before="100" w:beforeAutospacing="1" w:after="100" w:afterAutospacing="1"/>
    </w:pPr>
    <w:rPr>
      <w:rFonts w:ascii="Times New Roman" w:eastAsia="Times New Roman" w:hAnsi="Times New Roman" w:cs="Times New Roman"/>
      <w:sz w:val="24"/>
      <w:szCs w:val="24"/>
      <w:lang w:eastAsia="el-GR"/>
    </w:rPr>
  </w:style>
  <w:style w:type="character" w:customStyle="1" w:styleId="bluetext1">
    <w:name w:val="bluetext1"/>
    <w:basedOn w:val="a0"/>
    <w:rsid w:val="005449EC"/>
    <w:rPr>
      <w:color w:val="006699"/>
    </w:rPr>
  </w:style>
  <w:style w:type="paragraph" w:styleId="af3">
    <w:name w:val="No Spacing"/>
    <w:uiPriority w:val="1"/>
    <w:qFormat/>
    <w:rsid w:val="005449EC"/>
    <w:pPr>
      <w:spacing w:after="0" w:line="240" w:lineRule="auto"/>
    </w:pPr>
    <w:rPr>
      <w:rFonts w:ascii="Verdana" w:eastAsia="SimSun" w:hAnsi="Verdana" w:cs="Verdana"/>
      <w:snapToGrid w:val="0"/>
      <w:sz w:val="20"/>
      <w:szCs w:val="20"/>
      <w:lang w:eastAsia="zh-CN"/>
    </w:rPr>
  </w:style>
  <w:style w:type="numbering" w:customStyle="1" w:styleId="110">
    <w:name w:val="Χωρίς λίστα11"/>
    <w:next w:val="a2"/>
    <w:uiPriority w:val="99"/>
    <w:semiHidden/>
    <w:unhideWhenUsed/>
    <w:rsid w:val="005449EC"/>
  </w:style>
  <w:style w:type="paragraph" w:styleId="22">
    <w:name w:val="Body Text 2"/>
    <w:basedOn w:val="a"/>
    <w:link w:val="2Char0"/>
    <w:rsid w:val="005449EC"/>
    <w:pPr>
      <w:suppressAutoHyphens w:val="0"/>
      <w:jc w:val="both"/>
    </w:pPr>
    <w:rPr>
      <w:rFonts w:ascii="Times New Roman" w:eastAsia="Times New Roman" w:hAnsi="Times New Roman" w:cs="Times New Roman"/>
      <w:sz w:val="24"/>
      <w:lang w:eastAsia="el-GR"/>
    </w:rPr>
  </w:style>
  <w:style w:type="character" w:customStyle="1" w:styleId="2Char0">
    <w:name w:val="Σώμα κείμενου 2 Char"/>
    <w:basedOn w:val="a0"/>
    <w:link w:val="22"/>
    <w:rsid w:val="005449EC"/>
    <w:rPr>
      <w:rFonts w:ascii="Times New Roman" w:eastAsia="Times New Roman" w:hAnsi="Times New Roman" w:cs="Times New Roman"/>
      <w:sz w:val="24"/>
      <w:szCs w:val="20"/>
      <w:lang w:eastAsia="el-GR"/>
    </w:rPr>
  </w:style>
  <w:style w:type="paragraph" w:styleId="af4">
    <w:name w:val="List Continue"/>
    <w:basedOn w:val="a"/>
    <w:rsid w:val="005449EC"/>
    <w:pPr>
      <w:suppressAutoHyphens w:val="0"/>
      <w:spacing w:after="120"/>
      <w:ind w:left="283"/>
    </w:pPr>
    <w:rPr>
      <w:rFonts w:ascii="Times New Roman" w:eastAsia="Times New Roman" w:hAnsi="Times New Roman" w:cs="Times New Roman"/>
      <w:lang w:eastAsia="el-GR"/>
    </w:rPr>
  </w:style>
  <w:style w:type="character" w:styleId="af5">
    <w:name w:val="page number"/>
    <w:basedOn w:val="a0"/>
    <w:rsid w:val="005449EC"/>
  </w:style>
  <w:style w:type="paragraph" w:styleId="af6">
    <w:name w:val="List"/>
    <w:basedOn w:val="a"/>
    <w:rsid w:val="005449EC"/>
    <w:pPr>
      <w:suppressAutoHyphens w:val="0"/>
      <w:ind w:left="283" w:hanging="283"/>
    </w:pPr>
    <w:rPr>
      <w:rFonts w:ascii="Times New Roman" w:eastAsia="Times New Roman" w:hAnsi="Times New Roman" w:cs="Times New Roman"/>
      <w:lang w:eastAsia="el-GR"/>
    </w:rPr>
  </w:style>
  <w:style w:type="paragraph" w:styleId="af7">
    <w:name w:val="Title"/>
    <w:basedOn w:val="a"/>
    <w:link w:val="Char8"/>
    <w:qFormat/>
    <w:rsid w:val="005449EC"/>
    <w:pPr>
      <w:suppressAutoHyphens w:val="0"/>
      <w:spacing w:before="240" w:after="60"/>
      <w:jc w:val="center"/>
    </w:pPr>
    <w:rPr>
      <w:rFonts w:ascii="Arial" w:eastAsia="Times New Roman" w:hAnsi="Arial" w:cs="Times New Roman"/>
      <w:b/>
      <w:kern w:val="28"/>
      <w:sz w:val="32"/>
      <w:lang w:eastAsia="el-GR"/>
    </w:rPr>
  </w:style>
  <w:style w:type="character" w:customStyle="1" w:styleId="Char8">
    <w:name w:val="Τίτλος Char"/>
    <w:basedOn w:val="a0"/>
    <w:link w:val="af7"/>
    <w:rsid w:val="005449EC"/>
    <w:rPr>
      <w:rFonts w:ascii="Arial" w:eastAsia="Times New Roman" w:hAnsi="Arial" w:cs="Times New Roman"/>
      <w:b/>
      <w:kern w:val="28"/>
      <w:sz w:val="32"/>
      <w:szCs w:val="20"/>
      <w:lang w:eastAsia="el-GR"/>
    </w:rPr>
  </w:style>
  <w:style w:type="table" w:styleId="af8">
    <w:name w:val="Table Grid"/>
    <w:basedOn w:val="a1"/>
    <w:rsid w:val="005449E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List 2"/>
    <w:basedOn w:val="a"/>
    <w:rsid w:val="005449EC"/>
    <w:pPr>
      <w:suppressAutoHyphens w:val="0"/>
      <w:ind w:left="566" w:hanging="283"/>
    </w:pPr>
    <w:rPr>
      <w:rFonts w:ascii="Times New Roman" w:eastAsia="Times New Roman" w:hAnsi="Times New Roman" w:cs="Times New Roman"/>
      <w:lang w:eastAsia="el-GR"/>
    </w:rPr>
  </w:style>
  <w:style w:type="paragraph" w:customStyle="1" w:styleId="draxmes">
    <w:name w:val="draxmes"/>
    <w:basedOn w:val="a"/>
    <w:rsid w:val="005449EC"/>
    <w:pPr>
      <w:tabs>
        <w:tab w:val="left" w:pos="1701"/>
      </w:tabs>
      <w:overflowPunct w:val="0"/>
      <w:autoSpaceDE w:val="0"/>
      <w:autoSpaceDN w:val="0"/>
      <w:adjustRightInd w:val="0"/>
      <w:ind w:left="284"/>
      <w:textAlignment w:val="baseline"/>
    </w:pPr>
    <w:rPr>
      <w:rFonts w:ascii="Times New Roman" w:eastAsia="Times New Roman" w:hAnsi="Times New Roman" w:cs="Times New Roman"/>
      <w:spacing w:val="-3"/>
      <w:sz w:val="22"/>
      <w:lang w:eastAsia="en-US"/>
    </w:rPr>
  </w:style>
  <w:style w:type="paragraph" w:customStyle="1" w:styleId="13">
    <w:name w:val="Σώμα κειμένου1"/>
    <w:basedOn w:val="a"/>
    <w:rsid w:val="005449EC"/>
    <w:pPr>
      <w:overflowPunct w:val="0"/>
      <w:autoSpaceDE w:val="0"/>
      <w:autoSpaceDN w:val="0"/>
      <w:adjustRightInd w:val="0"/>
      <w:ind w:left="284" w:firstLine="851"/>
      <w:jc w:val="both"/>
      <w:textAlignment w:val="baseline"/>
    </w:pPr>
    <w:rPr>
      <w:rFonts w:ascii="Times New Roman" w:eastAsia="Times New Roman" w:hAnsi="Times New Roman" w:cs="Times New Roman"/>
      <w:spacing w:val="-3"/>
      <w:sz w:val="22"/>
      <w:lang w:eastAsia="en-US"/>
    </w:rPr>
  </w:style>
  <w:style w:type="character" w:customStyle="1" w:styleId="2Char1">
    <w:name w:val="Επικεφαλίδα 2 Char1"/>
    <w:basedOn w:val="a0"/>
    <w:uiPriority w:val="9"/>
    <w:semiHidden/>
    <w:rsid w:val="005449EC"/>
    <w:rPr>
      <w:rFonts w:asciiTheme="majorHAnsi" w:eastAsiaTheme="majorEastAsia" w:hAnsiTheme="majorHAnsi" w:cstheme="majorBidi"/>
      <w:color w:val="2E74B5" w:themeColor="accent1" w:themeShade="BF"/>
      <w:sz w:val="26"/>
      <w:szCs w:val="26"/>
      <w:lang w:val="it-IT"/>
    </w:rPr>
  </w:style>
  <w:style w:type="paragraph" w:customStyle="1" w:styleId="24">
    <w:name w:val="Παράγραφος λίστας2"/>
    <w:basedOn w:val="a"/>
    <w:rsid w:val="00BA2F08"/>
    <w:pPr>
      <w:suppressAutoHyphens w:val="0"/>
      <w:spacing w:after="200" w:line="276" w:lineRule="auto"/>
      <w:ind w:left="720"/>
      <w:contextualSpacing/>
    </w:pPr>
    <w:rPr>
      <w:rFonts w:ascii="Calibri" w:eastAsia="Times New Roman" w:hAnsi="Calibri" w:cs="Times New Roman"/>
      <w:sz w:val="22"/>
      <w:szCs w:val="22"/>
      <w:lang w:eastAsia="en-US"/>
    </w:rPr>
  </w:style>
  <w:style w:type="paragraph" w:customStyle="1" w:styleId="CharCharChar">
    <w:name w:val="Char Char Char"/>
    <w:basedOn w:val="a"/>
    <w:rsid w:val="00BA2F08"/>
    <w:pPr>
      <w:suppressAutoHyphens w:val="0"/>
      <w:spacing w:after="160" w:line="240" w:lineRule="exact"/>
    </w:pPr>
    <w:rPr>
      <w:rFonts w:eastAsia="Times New Roman"/>
      <w:lang w:val="en-US" w:eastAsia="en-US"/>
    </w:rPr>
  </w:style>
  <w:style w:type="paragraph" w:customStyle="1" w:styleId="CharCharChar0">
    <w:name w:val="Char Char Char"/>
    <w:basedOn w:val="a"/>
    <w:rsid w:val="00BA2F08"/>
    <w:pPr>
      <w:suppressAutoHyphens w:val="0"/>
      <w:spacing w:after="160" w:line="240" w:lineRule="exact"/>
    </w:pPr>
    <w:rPr>
      <w:rFonts w:eastAsia="Times New Roman"/>
      <w:lang w:val="en-US" w:eastAsia="en-US"/>
    </w:rPr>
  </w:style>
  <w:style w:type="character" w:customStyle="1" w:styleId="Bodytext2">
    <w:name w:val="Body text (2)_"/>
    <w:link w:val="Bodytext20"/>
    <w:rsid w:val="0049437A"/>
    <w:rPr>
      <w:shd w:val="clear" w:color="auto" w:fill="FFFFFF"/>
    </w:rPr>
  </w:style>
  <w:style w:type="paragraph" w:customStyle="1" w:styleId="Bodytext20">
    <w:name w:val="Body text (2)"/>
    <w:basedOn w:val="a"/>
    <w:link w:val="Bodytext2"/>
    <w:rsid w:val="0049437A"/>
    <w:pPr>
      <w:widowControl w:val="0"/>
      <w:shd w:val="clear" w:color="auto" w:fill="FFFFFF"/>
      <w:suppressAutoHyphens w:val="0"/>
      <w:spacing w:line="264" w:lineRule="exact"/>
      <w:ind w:hanging="352"/>
    </w:pPr>
    <w:rPr>
      <w:rFonts w:asciiTheme="minorHAnsi" w:eastAsiaTheme="minorHAnsi" w:hAnsiTheme="minorHAnsi" w:cstheme="minorBidi"/>
      <w:sz w:val="22"/>
      <w:szCs w:val="22"/>
      <w:lang w:eastAsia="en-US"/>
    </w:rPr>
  </w:style>
  <w:style w:type="paragraph" w:customStyle="1" w:styleId="TableParagraph">
    <w:name w:val="Table Paragraph"/>
    <w:basedOn w:val="a"/>
    <w:uiPriority w:val="1"/>
    <w:qFormat/>
    <w:rsid w:val="0049437A"/>
    <w:pPr>
      <w:widowControl w:val="0"/>
      <w:suppressAutoHyphens w:val="0"/>
      <w:autoSpaceDE w:val="0"/>
      <w:autoSpaceDN w:val="0"/>
    </w:pPr>
    <w:rPr>
      <w:rFonts w:ascii="Times New Roman" w:eastAsia="Times New Roman" w:hAnsi="Times New Roman" w:cs="Times New Roman"/>
      <w:sz w:val="22"/>
      <w:szCs w:val="22"/>
      <w:lang w:eastAsia="el-GR" w:bidi="el-GR"/>
    </w:rPr>
  </w:style>
  <w:style w:type="paragraph" w:customStyle="1" w:styleId="af9">
    <w:name w:val="Κυρίως τμήμα"/>
    <w:uiPriority w:val="99"/>
    <w:rsid w:val="0049437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Arial Unicode MS"/>
      <w:color w:val="000000"/>
      <w:lang w:eastAsia="el-GR"/>
    </w:rPr>
  </w:style>
  <w:style w:type="paragraph" w:customStyle="1" w:styleId="25">
    <w:name w:val="Στιλ πίνακα 2"/>
    <w:uiPriority w:val="99"/>
    <w:rsid w:val="0049437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sz w:val="20"/>
      <w:szCs w:val="20"/>
      <w:lang w:eastAsia="el-GR"/>
    </w:rPr>
  </w:style>
  <w:style w:type="character" w:customStyle="1" w:styleId="afa">
    <w:name w:val="Κανένα"/>
    <w:uiPriority w:val="99"/>
    <w:rsid w:val="0049437A"/>
  </w:style>
  <w:style w:type="paragraph" w:customStyle="1" w:styleId="120">
    <w:name w:val="Επικεφαλίδα 12"/>
    <w:basedOn w:val="a"/>
    <w:uiPriority w:val="1"/>
    <w:qFormat/>
    <w:rsid w:val="0049437A"/>
    <w:pPr>
      <w:widowControl w:val="0"/>
      <w:suppressAutoHyphens w:val="0"/>
      <w:autoSpaceDE w:val="0"/>
      <w:autoSpaceDN w:val="0"/>
      <w:ind w:left="1422"/>
      <w:outlineLvl w:val="1"/>
    </w:pPr>
    <w:rPr>
      <w:rFonts w:ascii="Times New Roman" w:eastAsia="Times New Roman" w:hAnsi="Times New Roman" w:cs="Times New Roman"/>
      <w:b/>
      <w:bCs/>
      <w:sz w:val="24"/>
      <w:szCs w:val="24"/>
    </w:rPr>
  </w:style>
  <w:style w:type="character" w:styleId="afb">
    <w:name w:val="Emphasis"/>
    <w:uiPriority w:val="20"/>
    <w:qFormat/>
    <w:rsid w:val="004943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3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0921.syzefxis.gov.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5.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4.bin"/><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1D5D1-7211-4A9A-BBE3-1A3234A9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2559</Words>
  <Characters>13820</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Administrator@ALEX.LOCAL</cp:lastModifiedBy>
  <cp:revision>2</cp:revision>
  <cp:lastPrinted>2020-08-31T10:45:00Z</cp:lastPrinted>
  <dcterms:created xsi:type="dcterms:W3CDTF">2020-09-08T10:58:00Z</dcterms:created>
  <dcterms:modified xsi:type="dcterms:W3CDTF">2020-09-08T10:58:00Z</dcterms:modified>
</cp:coreProperties>
</file>