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CE" w:rsidRPr="002A4FCC" w:rsidRDefault="00E02ECE" w:rsidP="00E02ECE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Χορήγηση άδειας Ίδρυσης και λειτουργίας παιδικών εξοχών, από φορείς του Δημοσίου και ιδιωτικού γενικά τομέα.</w:t>
      </w:r>
    </w:p>
    <w:p w:rsidR="00E02ECE" w:rsidRDefault="00E02ECE" w:rsidP="00E02ECE">
      <w:pPr>
        <w:jc w:val="both"/>
        <w:rPr>
          <w:rFonts w:ascii="Tahoma" w:hAnsi="Tahoma" w:cs="Tahoma"/>
        </w:rPr>
      </w:pPr>
    </w:p>
    <w:p w:rsidR="00E02ECE" w:rsidRPr="002A4FCC" w:rsidRDefault="00E02ECE" w:rsidP="00E02ECE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Δικαιολογητικά:</w:t>
      </w:r>
    </w:p>
    <w:p w:rsidR="00E02ECE" w:rsidRPr="002A4FCC" w:rsidRDefault="00E02ECE" w:rsidP="00E02ECE">
      <w:pPr>
        <w:spacing w:after="120"/>
        <w:ind w:right="-57"/>
        <w:jc w:val="both"/>
        <w:rPr>
          <w:rFonts w:ascii="Tahoma" w:hAnsi="Tahoma" w:cs="Tahoma"/>
          <w:b/>
          <w:bCs/>
        </w:rPr>
      </w:pPr>
      <w:r w:rsidRPr="002A4FCC">
        <w:rPr>
          <w:rFonts w:ascii="Tahoma" w:hAnsi="Tahoma" w:cs="Tahoma"/>
          <w:b/>
          <w:bCs/>
          <w:u w:val="single"/>
        </w:rPr>
        <w:t>Προϋποθέσεις εγγραφής:</w:t>
      </w:r>
    </w:p>
    <w:p w:rsidR="00E02ECE" w:rsidRPr="002A4FCC" w:rsidRDefault="00E02ECE" w:rsidP="00E02EC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A4FCC">
        <w:rPr>
          <w:rFonts w:ascii="Tahoma" w:hAnsi="Tahoma" w:cs="Tahoma"/>
          <w:b/>
          <w:bCs/>
        </w:rPr>
        <w:t>α)</w:t>
      </w:r>
      <w:r w:rsidRPr="002A4FCC">
        <w:rPr>
          <w:rFonts w:ascii="Tahoma" w:hAnsi="Tahoma" w:cs="Tahoma"/>
        </w:rPr>
        <w:t xml:space="preserve"> Στις Παιδικές Εξοχές γίνονται δεκτά παιδιά που έχουν ανάγκη παραθερισμού και που οι οικογένειές τους δεν μπορούν με δικές τους δαπάνες να καλύψουν την ανάγκη αυτή, </w:t>
      </w:r>
      <w:r w:rsidRPr="002A4FCC">
        <w:rPr>
          <w:rFonts w:ascii="Tahoma" w:hAnsi="Tahoma" w:cs="Tahoma"/>
          <w:b/>
          <w:bCs/>
        </w:rPr>
        <w:t>ηλικίας 7 έως 15 ετών</w:t>
      </w:r>
      <w:r w:rsidRPr="002A4FCC">
        <w:rPr>
          <w:rFonts w:ascii="Tahoma" w:hAnsi="Tahoma" w:cs="Tahoma"/>
        </w:rPr>
        <w:t>.</w:t>
      </w:r>
    </w:p>
    <w:p w:rsidR="00E02ECE" w:rsidRPr="002A4FCC" w:rsidRDefault="00E02ECE" w:rsidP="00E02ECE">
      <w:pPr>
        <w:autoSpaceDE w:val="0"/>
        <w:autoSpaceDN w:val="0"/>
        <w:adjustRightInd w:val="0"/>
        <w:rPr>
          <w:rFonts w:ascii="Tahoma" w:hAnsi="Tahoma" w:cs="Tahoma"/>
        </w:rPr>
      </w:pPr>
    </w:p>
    <w:p w:rsidR="00E02ECE" w:rsidRPr="002A4FCC" w:rsidRDefault="00E02ECE" w:rsidP="00E02EC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A4FCC">
        <w:rPr>
          <w:rFonts w:ascii="Tahoma" w:hAnsi="Tahoma" w:cs="Tahoma"/>
          <w:b/>
          <w:bCs/>
        </w:rPr>
        <w:t>β)</w:t>
      </w:r>
      <w:r w:rsidRPr="002A4FCC">
        <w:rPr>
          <w:rFonts w:ascii="Tahoma" w:hAnsi="Tahoma" w:cs="Tahoma"/>
        </w:rPr>
        <w:t xml:space="preserve"> Οι εγγραφές των παιδιών θα γίνονται </w:t>
      </w:r>
      <w:r w:rsidRPr="002A4FCC">
        <w:rPr>
          <w:rFonts w:ascii="Tahoma" w:hAnsi="Tahoma" w:cs="Tahoma"/>
          <w:u w:val="single"/>
        </w:rPr>
        <w:t>κατόπιν ιατρικής εξέτασης</w:t>
      </w:r>
      <w:r w:rsidRPr="002A4FCC">
        <w:rPr>
          <w:rFonts w:ascii="Tahoma" w:hAnsi="Tahoma" w:cs="Tahoma"/>
        </w:rPr>
        <w:t xml:space="preserve"> αυτών, με την επίδειξη  των βιβλιαρίων εμβολίων τους, σε Κέντρα Υγείας, στους Σταθμούς Προστασίας Μάνας Παιδιού και Εφήβων του ΠΕΔΥ (για τους κατοίκους </w:t>
      </w:r>
      <w:proofErr w:type="spellStart"/>
      <w:r w:rsidRPr="002A4FCC">
        <w:rPr>
          <w:rFonts w:ascii="Tahoma" w:hAnsi="Tahoma" w:cs="Tahoma"/>
        </w:rPr>
        <w:t>Αλεξ</w:t>
      </w:r>
      <w:proofErr w:type="spellEnd"/>
      <w:r w:rsidRPr="002A4FCC">
        <w:rPr>
          <w:rFonts w:ascii="Tahoma" w:hAnsi="Tahoma" w:cs="Tahoma"/>
        </w:rPr>
        <w:t>/</w:t>
      </w:r>
      <w:proofErr w:type="spellStart"/>
      <w:r w:rsidRPr="002A4FCC">
        <w:rPr>
          <w:rFonts w:ascii="Tahoma" w:hAnsi="Tahoma" w:cs="Tahoma"/>
        </w:rPr>
        <w:t>πολης</w:t>
      </w:r>
      <w:proofErr w:type="spellEnd"/>
      <w:r w:rsidRPr="002A4FCC">
        <w:rPr>
          <w:rFonts w:ascii="Tahoma" w:hAnsi="Tahoma" w:cs="Tahoma"/>
        </w:rPr>
        <w:t xml:space="preserve"> και στα Εξωτερικά Ιατρεία της Παιδιατρικής Κλινικής του Π.Γ. Νοσοκομείου </w:t>
      </w:r>
      <w:proofErr w:type="spellStart"/>
      <w:r w:rsidRPr="002A4FCC">
        <w:rPr>
          <w:rFonts w:ascii="Tahoma" w:hAnsi="Tahoma" w:cs="Tahoma"/>
        </w:rPr>
        <w:t>Αλεξ</w:t>
      </w:r>
      <w:proofErr w:type="spellEnd"/>
      <w:r w:rsidRPr="002A4FCC">
        <w:rPr>
          <w:rFonts w:ascii="Tahoma" w:hAnsi="Tahoma" w:cs="Tahoma"/>
        </w:rPr>
        <w:t>/</w:t>
      </w:r>
      <w:proofErr w:type="spellStart"/>
      <w:r w:rsidRPr="002A4FCC">
        <w:rPr>
          <w:rFonts w:ascii="Tahoma" w:hAnsi="Tahoma" w:cs="Tahoma"/>
        </w:rPr>
        <w:t>πολης</w:t>
      </w:r>
      <w:proofErr w:type="spellEnd"/>
      <w:r w:rsidRPr="002A4FCC">
        <w:rPr>
          <w:rFonts w:ascii="Tahoma" w:hAnsi="Tahoma" w:cs="Tahoma"/>
        </w:rPr>
        <w:t xml:space="preserve">), </w:t>
      </w:r>
      <w:r w:rsidRPr="002A4FCC">
        <w:rPr>
          <w:rFonts w:ascii="Tahoma" w:hAnsi="Tahoma" w:cs="Tahoma"/>
          <w:u w:val="single"/>
        </w:rPr>
        <w:t>αλλά και από ιδιώτες Ιατρούς.</w:t>
      </w:r>
    </w:p>
    <w:p w:rsidR="00E02ECE" w:rsidRPr="002A4FCC" w:rsidRDefault="00E02ECE" w:rsidP="00E02ECE">
      <w:pPr>
        <w:pStyle w:val="a3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 </w:t>
      </w:r>
    </w:p>
    <w:p w:rsidR="00E02ECE" w:rsidRPr="002A4FCC" w:rsidRDefault="00E02ECE" w:rsidP="00E02EC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A4FCC">
        <w:rPr>
          <w:rFonts w:ascii="Tahoma" w:hAnsi="Tahoma" w:cs="Tahoma"/>
          <w:b/>
          <w:bCs/>
        </w:rPr>
        <w:t>γ)</w:t>
      </w:r>
      <w:r w:rsidRPr="002A4FCC">
        <w:rPr>
          <w:rFonts w:ascii="Tahoma" w:hAnsi="Tahoma" w:cs="Tahoma"/>
        </w:rPr>
        <w:t xml:space="preserve"> Σε κάθε παιδί θα δίδεται Δελτίο κατασκηνωτή στο οποίο, εκτός από τα ατομικά στοιχεία του παιδιού (ονοματεπώνυμο, ηλικία, μέλη οικογένειας, τηλέφωνο </w:t>
      </w:r>
      <w:proofErr w:type="spellStart"/>
      <w:r w:rsidRPr="002A4FCC">
        <w:rPr>
          <w:rFonts w:ascii="Tahoma" w:hAnsi="Tahoma" w:cs="Tahoma"/>
        </w:rPr>
        <w:t>κλ.π</w:t>
      </w:r>
      <w:proofErr w:type="spellEnd"/>
      <w:r w:rsidRPr="002A4FCC">
        <w:rPr>
          <w:rFonts w:ascii="Tahoma" w:hAnsi="Tahoma" w:cs="Tahoma"/>
        </w:rPr>
        <w:t>.) θα καταγράφεται κάθε παρατήρηση του γιατρού για την υγεία του παιδιού.</w:t>
      </w:r>
    </w:p>
    <w:p w:rsidR="00E02ECE" w:rsidRPr="002A4FCC" w:rsidRDefault="00E02ECE" w:rsidP="00E02EC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E02ECE" w:rsidRPr="002A4FCC" w:rsidRDefault="00E02ECE" w:rsidP="00E02ECE">
      <w:pPr>
        <w:pStyle w:val="a3"/>
        <w:rPr>
          <w:rFonts w:ascii="Tahoma" w:hAnsi="Tahoma" w:cs="Tahoma"/>
        </w:rPr>
      </w:pPr>
      <w:r w:rsidRPr="002A4FCC">
        <w:rPr>
          <w:rFonts w:ascii="Tahoma" w:hAnsi="Tahoma" w:cs="Tahoma"/>
          <w:b/>
          <w:bCs/>
        </w:rPr>
        <w:t>δ)</w:t>
      </w:r>
      <w:r w:rsidRPr="002A4FCC">
        <w:rPr>
          <w:rFonts w:ascii="Tahoma" w:hAnsi="Tahoma" w:cs="Tahoma"/>
        </w:rPr>
        <w:t xml:space="preserve"> Από τις κατασκηνώσεις αποκλείονται, μέχρι αποκαταστάσεως της Υγείας τους, τα παιδιά που πάσχουν από μεταδοτικά νοσήματα και εντελώς τα παιδιά που πάσχουν από ψυχονευρωτικά νοσήματα (επιληψία κλπ.)</w:t>
      </w:r>
    </w:p>
    <w:p w:rsidR="00E02ECE" w:rsidRPr="002A4FCC" w:rsidRDefault="00E02ECE" w:rsidP="00E02ECE">
      <w:pPr>
        <w:pStyle w:val="a3"/>
        <w:rPr>
          <w:rFonts w:ascii="Tahoma" w:hAnsi="Tahoma" w:cs="Tahoma"/>
        </w:rPr>
      </w:pPr>
    </w:p>
    <w:p w:rsidR="00E02ECE" w:rsidRPr="002A4FCC" w:rsidRDefault="00E02ECE" w:rsidP="00E02ECE">
      <w:pPr>
        <w:pStyle w:val="a3"/>
        <w:rPr>
          <w:rFonts w:ascii="Tahoma" w:hAnsi="Tahoma" w:cs="Tahoma"/>
        </w:rPr>
      </w:pPr>
    </w:p>
    <w:p w:rsidR="00E02ECE" w:rsidRPr="002A4FCC" w:rsidRDefault="00E02ECE" w:rsidP="00E02ECE">
      <w:pPr>
        <w:pStyle w:val="a3"/>
        <w:ind w:firstLine="720"/>
        <w:rPr>
          <w:rFonts w:ascii="Tahoma" w:hAnsi="Tahoma" w:cs="Tahoma"/>
        </w:rPr>
      </w:pPr>
      <w:r w:rsidRPr="002A4FCC">
        <w:rPr>
          <w:rFonts w:ascii="Tahoma" w:hAnsi="Tahoma" w:cs="Tahoma"/>
          <w:u w:val="single"/>
        </w:rPr>
        <w:t>Κατά την εγγραφή πρέπει να προσκομίζονται</w:t>
      </w:r>
      <w:r w:rsidRPr="002A4FCC">
        <w:rPr>
          <w:rFonts w:ascii="Tahoma" w:hAnsi="Tahoma" w:cs="Tahoma"/>
        </w:rPr>
        <w:t>:</w:t>
      </w:r>
    </w:p>
    <w:p w:rsidR="00E02ECE" w:rsidRPr="002A4FCC" w:rsidRDefault="00E02ECE" w:rsidP="00E02ECE">
      <w:pPr>
        <w:pStyle w:val="a3"/>
        <w:ind w:firstLine="720"/>
        <w:rPr>
          <w:rFonts w:ascii="Tahoma" w:hAnsi="Tahoma" w:cs="Tahoma"/>
        </w:rPr>
      </w:pPr>
    </w:p>
    <w:p w:rsidR="00E02ECE" w:rsidRPr="002A4FCC" w:rsidRDefault="00E02ECE" w:rsidP="00E02E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Το Δελτίο Κατασκηνωτή, </w:t>
      </w:r>
      <w:r w:rsidRPr="002A4FCC">
        <w:rPr>
          <w:rFonts w:ascii="Tahoma" w:hAnsi="Tahoma" w:cs="Tahoma"/>
          <w:b/>
          <w:bCs/>
        </w:rPr>
        <w:t>όπου θα βεβαιώνονται από τον ιατρό</w:t>
      </w:r>
      <w:r w:rsidRPr="002A4FCC">
        <w:rPr>
          <w:rFonts w:ascii="Tahoma" w:hAnsi="Tahoma" w:cs="Tahoma"/>
        </w:rPr>
        <w:t xml:space="preserve"> τα εμβόλια των παιδιών, ότι δεν πάσχει από μεταδοτικά ή ψυχονευρωτικά νοσήματα και μπορεί να φιλοξενηθεί στην κατασκήνωση.</w:t>
      </w:r>
    </w:p>
    <w:p w:rsidR="00E02ECE" w:rsidRPr="002A4FCC" w:rsidRDefault="00E02ECE" w:rsidP="00E02E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Υπεύθυνη Δήλωση του γονέα ή κηδεμόνα, στην οποία να αναγράφεται το ύψος του ετήσιου οικογενειακού εισοδήματος του προηγούμενου έτους, ο αριθμός μελών της οικογένειας και ο τύπος της (</w:t>
      </w:r>
      <w:proofErr w:type="spellStart"/>
      <w:r w:rsidRPr="002A4FCC">
        <w:rPr>
          <w:rFonts w:ascii="Tahoma" w:hAnsi="Tahoma" w:cs="Tahoma"/>
        </w:rPr>
        <w:t>τρίτεκνη</w:t>
      </w:r>
      <w:proofErr w:type="spellEnd"/>
      <w:r w:rsidRPr="002A4FCC">
        <w:rPr>
          <w:rFonts w:ascii="Tahoma" w:hAnsi="Tahoma" w:cs="Tahoma"/>
        </w:rPr>
        <w:t xml:space="preserve">, πολύτεκνη, </w:t>
      </w:r>
      <w:proofErr w:type="spellStart"/>
      <w:r w:rsidRPr="002A4FCC">
        <w:rPr>
          <w:rFonts w:ascii="Tahoma" w:hAnsi="Tahoma" w:cs="Tahoma"/>
        </w:rPr>
        <w:t>μονογονεϊκή</w:t>
      </w:r>
      <w:proofErr w:type="spellEnd"/>
      <w:r w:rsidRPr="002A4FCC">
        <w:rPr>
          <w:rFonts w:ascii="Tahoma" w:hAnsi="Tahoma" w:cs="Tahoma"/>
        </w:rPr>
        <w:t xml:space="preserve"> κτλ), καθώς και άλλα κοινωνικά χαρακτηριστικά, όπως ανεργία, απορία, ασφάλιση, </w:t>
      </w:r>
      <w:proofErr w:type="spellStart"/>
      <w:r w:rsidRPr="002A4FCC">
        <w:rPr>
          <w:rFonts w:ascii="Tahoma" w:hAnsi="Tahoma" w:cs="Tahoma"/>
        </w:rPr>
        <w:t>μεονότητα</w:t>
      </w:r>
      <w:proofErr w:type="spellEnd"/>
      <w:r w:rsidRPr="002A4FCC">
        <w:rPr>
          <w:rFonts w:ascii="Tahoma" w:hAnsi="Tahoma" w:cs="Tahoma"/>
        </w:rPr>
        <w:t xml:space="preserve"> κτλ.</w:t>
      </w:r>
    </w:p>
    <w:p w:rsidR="00E02ECE" w:rsidRPr="002A4FCC" w:rsidRDefault="00E02ECE" w:rsidP="00E02E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Πιστοποιητικό οικογενειακής κατάστασης</w:t>
      </w:r>
    </w:p>
    <w:p w:rsidR="00E02ECE" w:rsidRPr="002A4FCC" w:rsidRDefault="00E02ECE" w:rsidP="00E02E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Απόδειξη κατάθεσης </w:t>
      </w:r>
      <w:r w:rsidRPr="002A4FCC">
        <w:rPr>
          <w:rFonts w:ascii="Tahoma" w:hAnsi="Tahoma" w:cs="Tahoma"/>
          <w:b/>
          <w:bCs/>
        </w:rPr>
        <w:t>30,00 Ευρώ</w:t>
      </w:r>
      <w:r w:rsidRPr="002A4FCC">
        <w:rPr>
          <w:rFonts w:ascii="Tahoma" w:hAnsi="Tahoma" w:cs="Tahoma"/>
        </w:rPr>
        <w:t xml:space="preserve"> στον λογαριασμό της Συνεταιριστικής Τράπεζας Έβρου με Αριθ. Λογ.: </w:t>
      </w:r>
      <w:r w:rsidRPr="002A4FCC">
        <w:rPr>
          <w:rFonts w:ascii="Tahoma" w:hAnsi="Tahoma" w:cs="Tahoma"/>
          <w:b/>
          <w:bCs/>
        </w:rPr>
        <w:t xml:space="preserve">3010000797902-0 </w:t>
      </w:r>
      <w:r w:rsidRPr="002A4FCC">
        <w:rPr>
          <w:rFonts w:ascii="Tahoma" w:hAnsi="Tahoma" w:cs="Tahoma"/>
        </w:rPr>
        <w:t xml:space="preserve">και για τους κατοίκους Φερών, Δήμου Σουφλίου, Δήμου </w:t>
      </w:r>
      <w:proofErr w:type="spellStart"/>
      <w:r w:rsidRPr="002A4FCC">
        <w:rPr>
          <w:rFonts w:ascii="Tahoma" w:hAnsi="Tahoma" w:cs="Tahoma"/>
        </w:rPr>
        <w:t>Διδ</w:t>
      </w:r>
      <w:proofErr w:type="spellEnd"/>
      <w:r w:rsidRPr="002A4FCC">
        <w:rPr>
          <w:rFonts w:ascii="Tahoma" w:hAnsi="Tahoma" w:cs="Tahoma"/>
        </w:rPr>
        <w:t xml:space="preserve">/χου, Δήμου Ορεστιάδας και Δήμου Σαμοθράκης. </w:t>
      </w:r>
    </w:p>
    <w:p w:rsidR="00E02ECE" w:rsidRPr="002A4FCC" w:rsidRDefault="00E02ECE" w:rsidP="00E02ECE">
      <w:pPr>
        <w:pStyle w:val="a3"/>
        <w:ind w:left="720"/>
        <w:rPr>
          <w:rFonts w:ascii="Tahoma" w:hAnsi="Tahoma" w:cs="Tahoma"/>
        </w:rPr>
      </w:pPr>
    </w:p>
    <w:p w:rsidR="00E02ECE" w:rsidRPr="002A4FCC" w:rsidRDefault="00E02ECE" w:rsidP="00E02ECE">
      <w:pPr>
        <w:pStyle w:val="a3"/>
        <w:ind w:left="360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     (</w:t>
      </w:r>
      <w:r w:rsidRPr="002A4FCC">
        <w:rPr>
          <w:rFonts w:ascii="Tahoma" w:hAnsi="Tahoma" w:cs="Tahoma"/>
          <w:b/>
          <w:bCs/>
          <w:u w:val="single"/>
        </w:rPr>
        <w:t xml:space="preserve">Εξαιρούνται από το οικονομικό αντίτιμο οι πολύτεκνοι και οι </w:t>
      </w:r>
      <w:proofErr w:type="spellStart"/>
      <w:r w:rsidRPr="002A4FCC">
        <w:rPr>
          <w:rFonts w:ascii="Tahoma" w:hAnsi="Tahoma" w:cs="Tahoma"/>
          <w:b/>
          <w:bCs/>
          <w:u w:val="single"/>
        </w:rPr>
        <w:t>τρίτεκνοι</w:t>
      </w:r>
      <w:proofErr w:type="spellEnd"/>
      <w:r w:rsidRPr="002A4FCC">
        <w:rPr>
          <w:rFonts w:ascii="Tahoma" w:hAnsi="Tahoma" w:cs="Tahoma"/>
        </w:rPr>
        <w:t>).</w:t>
      </w:r>
    </w:p>
    <w:p w:rsidR="00E02ECE" w:rsidRPr="002A4FCC" w:rsidRDefault="00E02ECE" w:rsidP="00E02ECE">
      <w:pPr>
        <w:pStyle w:val="a3"/>
        <w:ind w:left="360"/>
        <w:rPr>
          <w:rFonts w:ascii="Tahoma" w:hAnsi="Tahoma" w:cs="Tahoma"/>
        </w:rPr>
      </w:pPr>
    </w:p>
    <w:p w:rsidR="00E02ECE" w:rsidRPr="002A4FCC" w:rsidRDefault="00E02ECE" w:rsidP="00E02ECE">
      <w:pPr>
        <w:pStyle w:val="a3"/>
        <w:ind w:left="360"/>
        <w:rPr>
          <w:rFonts w:ascii="Tahoma" w:hAnsi="Tahoma" w:cs="Tahoma"/>
        </w:rPr>
      </w:pPr>
    </w:p>
    <w:p w:rsidR="0045159A" w:rsidRDefault="00E02ECE" w:rsidP="00E02ECE">
      <w:r w:rsidRPr="002A4FCC">
        <w:rPr>
          <w:rFonts w:ascii="Tahoma" w:hAnsi="Tahoma" w:cs="Tahoma"/>
          <w:b/>
          <w:bCs/>
          <w:u w:val="single"/>
        </w:rPr>
        <w:t>Μόνο</w:t>
      </w:r>
      <w:r w:rsidRPr="002A4FCC">
        <w:rPr>
          <w:rFonts w:ascii="Tahoma" w:hAnsi="Tahoma" w:cs="Tahoma"/>
          <w:b/>
          <w:bCs/>
        </w:rPr>
        <w:t xml:space="preserve"> για τους κατοίκους </w:t>
      </w:r>
      <w:proofErr w:type="spellStart"/>
      <w:r w:rsidRPr="002A4FCC">
        <w:rPr>
          <w:rFonts w:ascii="Tahoma" w:hAnsi="Tahoma" w:cs="Tahoma"/>
          <w:b/>
          <w:bCs/>
        </w:rPr>
        <w:t>Αλεξ</w:t>
      </w:r>
      <w:proofErr w:type="spellEnd"/>
      <w:r w:rsidRPr="002A4FCC">
        <w:rPr>
          <w:rFonts w:ascii="Tahoma" w:hAnsi="Tahoma" w:cs="Tahoma"/>
          <w:b/>
          <w:bCs/>
        </w:rPr>
        <w:t>/</w:t>
      </w:r>
      <w:proofErr w:type="spellStart"/>
      <w:r w:rsidRPr="002A4FCC">
        <w:rPr>
          <w:rFonts w:ascii="Tahoma" w:hAnsi="Tahoma" w:cs="Tahoma"/>
          <w:b/>
          <w:bCs/>
        </w:rPr>
        <w:t>πολης</w:t>
      </w:r>
      <w:proofErr w:type="spellEnd"/>
      <w:r w:rsidRPr="002A4FCC">
        <w:rPr>
          <w:rFonts w:ascii="Tahoma" w:hAnsi="Tahoma" w:cs="Tahoma"/>
          <w:b/>
          <w:bCs/>
        </w:rPr>
        <w:t xml:space="preserve">, οι εγγραφές θα γίνονται στο </w:t>
      </w:r>
      <w:r w:rsidRPr="002A4FCC">
        <w:rPr>
          <w:rFonts w:ascii="Tahoma" w:hAnsi="Tahoma" w:cs="Tahoma"/>
          <w:b/>
          <w:bCs/>
          <w:u w:val="single"/>
        </w:rPr>
        <w:t>1</w:t>
      </w:r>
      <w:r w:rsidRPr="002A4FCC">
        <w:rPr>
          <w:rFonts w:ascii="Tahoma" w:hAnsi="Tahoma" w:cs="Tahoma"/>
          <w:b/>
          <w:bCs/>
          <w:u w:val="single"/>
          <w:vertAlign w:val="superscript"/>
        </w:rPr>
        <w:t>ο</w:t>
      </w:r>
      <w:r w:rsidRPr="002A4FCC">
        <w:rPr>
          <w:rFonts w:ascii="Tahoma" w:hAnsi="Tahoma" w:cs="Tahoma"/>
          <w:b/>
          <w:bCs/>
          <w:u w:val="single"/>
        </w:rPr>
        <w:t xml:space="preserve"> ΚΑΠΗ του Δήμου </w:t>
      </w:r>
      <w:proofErr w:type="spellStart"/>
      <w:r w:rsidRPr="002A4FCC">
        <w:rPr>
          <w:rFonts w:ascii="Tahoma" w:hAnsi="Tahoma" w:cs="Tahoma"/>
          <w:b/>
          <w:bCs/>
          <w:u w:val="single"/>
        </w:rPr>
        <w:t>Αλεξ</w:t>
      </w:r>
      <w:proofErr w:type="spellEnd"/>
      <w:r w:rsidRPr="002A4FCC">
        <w:rPr>
          <w:rFonts w:ascii="Tahoma" w:hAnsi="Tahoma" w:cs="Tahoma"/>
          <w:b/>
          <w:bCs/>
          <w:u w:val="single"/>
        </w:rPr>
        <w:t>/</w:t>
      </w:r>
      <w:proofErr w:type="spellStart"/>
      <w:r w:rsidRPr="002A4FCC">
        <w:rPr>
          <w:rFonts w:ascii="Tahoma" w:hAnsi="Tahoma" w:cs="Tahoma"/>
          <w:b/>
          <w:bCs/>
          <w:u w:val="single"/>
        </w:rPr>
        <w:t>πολης</w:t>
      </w:r>
      <w:proofErr w:type="spellEnd"/>
      <w:r w:rsidRPr="002A4FCC">
        <w:rPr>
          <w:rFonts w:ascii="Tahoma" w:hAnsi="Tahoma" w:cs="Tahoma"/>
          <w:b/>
          <w:bCs/>
          <w:u w:val="single"/>
        </w:rPr>
        <w:t xml:space="preserve"> (οδός: Εθν. Αντιστάσεως 106, </w:t>
      </w:r>
      <w:proofErr w:type="spellStart"/>
      <w:r w:rsidRPr="002A4FCC">
        <w:rPr>
          <w:rFonts w:ascii="Tahoma" w:hAnsi="Tahoma" w:cs="Tahoma"/>
          <w:b/>
          <w:bCs/>
          <w:u w:val="single"/>
        </w:rPr>
        <w:t>Αλεξ</w:t>
      </w:r>
      <w:proofErr w:type="spellEnd"/>
      <w:r w:rsidRPr="002A4FCC">
        <w:rPr>
          <w:rFonts w:ascii="Tahoma" w:hAnsi="Tahoma" w:cs="Tahoma"/>
          <w:b/>
          <w:bCs/>
          <w:u w:val="single"/>
        </w:rPr>
        <w:t>/</w:t>
      </w:r>
      <w:proofErr w:type="spellStart"/>
      <w:r w:rsidRPr="002A4FCC">
        <w:rPr>
          <w:rFonts w:ascii="Tahoma" w:hAnsi="Tahoma" w:cs="Tahoma"/>
          <w:b/>
          <w:bCs/>
          <w:u w:val="single"/>
        </w:rPr>
        <w:t>πολη</w:t>
      </w:r>
      <w:proofErr w:type="spellEnd"/>
      <w:r w:rsidRPr="002A4FCC">
        <w:rPr>
          <w:rFonts w:ascii="Tahoma" w:hAnsi="Tahoma" w:cs="Tahoma"/>
          <w:b/>
          <w:bCs/>
          <w:u w:val="single"/>
        </w:rPr>
        <w:t>)</w:t>
      </w:r>
      <w:r w:rsidRPr="002A4FCC">
        <w:rPr>
          <w:rFonts w:ascii="Tahoma" w:hAnsi="Tahoma" w:cs="Tahoma"/>
          <w:b/>
          <w:bCs/>
        </w:rPr>
        <w:t>. Απαιτείται η απόδειξη κατάθεσης των 30,00 Ευρώ, που θα προσκομίζεται στο 1</w:t>
      </w:r>
      <w:r w:rsidRPr="002A4FCC">
        <w:rPr>
          <w:rFonts w:ascii="Tahoma" w:hAnsi="Tahoma" w:cs="Tahoma"/>
          <w:b/>
          <w:bCs/>
          <w:vertAlign w:val="superscript"/>
        </w:rPr>
        <w:t>ο</w:t>
      </w:r>
      <w:r w:rsidRPr="002A4FCC">
        <w:rPr>
          <w:rFonts w:ascii="Tahoma" w:hAnsi="Tahoma" w:cs="Tahoma"/>
          <w:b/>
          <w:bCs/>
        </w:rPr>
        <w:t xml:space="preserve"> ΚΑΠΗ μαζί με τα απαραίτητα δικαιολογητικά.</w:t>
      </w:r>
    </w:p>
    <w:sectPr w:rsidR="0045159A" w:rsidSect="004515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5610"/>
    <w:multiLevelType w:val="hybridMultilevel"/>
    <w:tmpl w:val="B6A432E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87553D"/>
    <w:multiLevelType w:val="hybridMultilevel"/>
    <w:tmpl w:val="BC1298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ECE"/>
    <w:rsid w:val="00113A96"/>
    <w:rsid w:val="0045159A"/>
    <w:rsid w:val="00BC64A5"/>
    <w:rsid w:val="00CF4AC8"/>
    <w:rsid w:val="00DB69F1"/>
    <w:rsid w:val="00DC4E7E"/>
    <w:rsid w:val="00E0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02ECE"/>
    <w:pPr>
      <w:spacing w:after="120"/>
    </w:pPr>
  </w:style>
  <w:style w:type="character" w:customStyle="1" w:styleId="Char">
    <w:name w:val="Σώμα κειμένου Char"/>
    <w:basedOn w:val="a0"/>
    <w:link w:val="a3"/>
    <w:rsid w:val="00E02ECE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2018-07-17T08:35:00Z</dcterms:created>
  <dcterms:modified xsi:type="dcterms:W3CDTF">2018-07-17T08:36:00Z</dcterms:modified>
</cp:coreProperties>
</file>