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B" w:rsidRPr="002A4FCC" w:rsidRDefault="00DA296B" w:rsidP="00DA296B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Πρόγραμμα εγκεφαλικής παράλυσης(0 έως 18 ετών)</w:t>
      </w:r>
    </w:p>
    <w:p w:rsidR="00DA296B" w:rsidRDefault="00DA296B" w:rsidP="00DA296B">
      <w:pPr>
        <w:rPr>
          <w:rFonts w:ascii="Tahoma" w:hAnsi="Tahoma" w:cs="Tahoma"/>
        </w:rPr>
      </w:pP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DA296B" w:rsidRPr="002A4FCC" w:rsidRDefault="00DA296B" w:rsidP="00DA296B">
      <w:pPr>
        <w:rPr>
          <w:rFonts w:ascii="Tahoma" w:hAnsi="Tahoma" w:cs="Tahoma"/>
          <w:b/>
        </w:rPr>
      </w:pPr>
      <w:r w:rsidRPr="002A4FCC">
        <w:rPr>
          <w:rFonts w:ascii="Tahoma" w:hAnsi="Tahoma" w:cs="Tahoma"/>
        </w:rPr>
        <w:t>1.Αίτηση του  πατέρα ή της μητέρας ή του κηδεμόνα  σπαστικού (</w:t>
      </w:r>
      <w:r w:rsidRPr="002A4FCC">
        <w:rPr>
          <w:rFonts w:ascii="Tahoma" w:hAnsi="Tahoma" w:cs="Tahoma"/>
          <w:b/>
        </w:rPr>
        <w:t>χορηγείται από την υπηρεσία).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2.Φωτοαντίγραφο αστυνομικής ταυτότητας ή διαβατηρίου ή Δελτίου Ταυτότητας Ομογενούς του ενδιαφερόμενου (δικαιούχου και εκπροσώπου)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3.Ληξιαρχική Πράξη Γέννησης ή Πιστοποιητικό οικογενειακής κατάστασης.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>4.Βεβαίωση μόνιμης κατοικίας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5. Αντίγραφο γνωμάτευσης της Επιτροπής </w:t>
      </w:r>
      <w:r w:rsidRPr="002A4FCC">
        <w:rPr>
          <w:rFonts w:ascii="Tahoma" w:hAnsi="Tahoma" w:cs="Tahoma"/>
          <w:b/>
        </w:rPr>
        <w:t>ΚΕΠΑ του ΙΚΑ</w:t>
      </w:r>
      <w:r w:rsidRPr="002A4FCC">
        <w:rPr>
          <w:rFonts w:ascii="Tahoma" w:hAnsi="Tahoma" w:cs="Tahoma"/>
        </w:rPr>
        <w:t xml:space="preserve"> του τόπου κατοικίας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6. Υπεύθυνη δήλωση του Ν. 1599/86 στην οποία θα δηλώνονται τα παρακάτω </w:t>
      </w:r>
      <w:r w:rsidRPr="002A4FCC">
        <w:rPr>
          <w:rFonts w:ascii="Tahoma" w:hAnsi="Tahoma" w:cs="Tahoma"/>
          <w:b/>
        </w:rPr>
        <w:t>(χορηγείται από την Υπηρεσία)</w:t>
      </w:r>
      <w:r w:rsidRPr="002A4FCC">
        <w:rPr>
          <w:rFonts w:ascii="Tahoma" w:hAnsi="Tahoma" w:cs="Tahoma"/>
        </w:rPr>
        <w:t xml:space="preserve">: </w:t>
      </w:r>
    </w:p>
    <w:p w:rsidR="00DA296B" w:rsidRPr="002A4FCC" w:rsidRDefault="00DA296B" w:rsidP="00DA296B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Ότι το επίδομα θα χρησιμοποιηθεί για τις ανάγκες του δικαιούχου.</w:t>
      </w:r>
    </w:p>
    <w:p w:rsidR="00DA296B" w:rsidRPr="002A4FCC" w:rsidRDefault="00DA296B" w:rsidP="00DA296B">
      <w:pPr>
        <w:numPr>
          <w:ilvl w:val="0"/>
          <w:numId w:val="2"/>
        </w:numPr>
        <w:rPr>
          <w:rFonts w:ascii="Tahoma" w:hAnsi="Tahoma" w:cs="Tahoma"/>
        </w:rPr>
      </w:pPr>
      <w:r w:rsidRPr="002A4FCC">
        <w:rPr>
          <w:rFonts w:ascii="Tahoma" w:hAnsi="Tahoma" w:cs="Tahoma"/>
        </w:rPr>
        <w:t>Ότι λαμβάνει την υποχρέωση να ενημερώσει αμέσως την υπηρεσία για κάθε μεταβολή που αφορά τον δικαιούχο.</w:t>
      </w:r>
    </w:p>
    <w:p w:rsidR="00DA296B" w:rsidRPr="002A4FCC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α. Αλλαγή του τόπου κατοικίας του ή μετοίκησης σε άλλο Νομό.</w:t>
      </w:r>
    </w:p>
    <w:p w:rsidR="00DA296B" w:rsidRPr="002A4FCC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β. Απουσία του στο εξωτερικό για χρονικό διάστημα μεγαλύτερο από 6 μήνες.</w:t>
      </w:r>
    </w:p>
    <w:p w:rsidR="00DA296B" w:rsidRPr="002A4FCC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γ. Αλλαγή της ασφαλιστικής κατάστασης του δικαιούχου. Λήψη σύνταξης, επιδόματος ή άλλης οικονομικής ενίσχυσης άμεσα ή έμμεσα ή εκ μεταβιβάσεως από οποιαδήποτε πηγή της ημεδαπής ή αλλοδαπής, απουσίας στο εξωτερικό ,έναρξη εργασίας κλπ.</w:t>
      </w:r>
    </w:p>
    <w:p w:rsidR="00DA296B" w:rsidRPr="002A4FCC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δ. Περίθαλψη σε νοσηλευτικό ίδρυμα ή παραμονή του ανάπηρου ατόμου εσωτερικά σε προνοιακή δομή, για χρονικό διάστημα μεγαλύτερου του 3μήνου.</w:t>
      </w:r>
    </w:p>
    <w:p w:rsidR="00DA296B" w:rsidRPr="002A4FCC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ε. Ότι το επίδομα θα εισπράττει το άτομο που έχει οριστεί ονομαστικά  ως υπεύθυνο για την είσπραξη του επιδόματος.</w:t>
      </w:r>
    </w:p>
    <w:p w:rsidR="00DA296B" w:rsidRPr="008C66D2" w:rsidRDefault="00DA296B" w:rsidP="00DA296B">
      <w:pPr>
        <w:ind w:left="900"/>
        <w:rPr>
          <w:rFonts w:ascii="Tahoma" w:hAnsi="Tahoma" w:cs="Tahoma"/>
        </w:rPr>
      </w:pPr>
      <w:r w:rsidRPr="002A4FCC">
        <w:rPr>
          <w:rFonts w:ascii="Tahoma" w:hAnsi="Tahoma" w:cs="Tahoma"/>
        </w:rPr>
        <w:t>στ. Ότι  ο δικαιούχος δεν εισπράττει σύνταξη ή επίδομα από καμιά πηγή του εσωτερικού ή εξωτερικού.</w:t>
      </w:r>
    </w:p>
    <w:p w:rsidR="00DA296B" w:rsidRPr="002A4FCC" w:rsidRDefault="00DA296B" w:rsidP="00DA296B">
      <w:pPr>
        <w:ind w:left="900"/>
        <w:rPr>
          <w:rFonts w:ascii="Tahoma" w:hAnsi="Tahoma" w:cs="Tahoma"/>
          <w:color w:val="FF0000"/>
        </w:rPr>
      </w:pP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      7. ΑΦΜ (και των δύο: δικαιούχου και εκπροσώπου)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      8. ΑΜΚΑ (και των δύο: δικαιούχου και εκπροσώπου)</w:t>
      </w:r>
    </w:p>
    <w:p w:rsidR="00DA296B" w:rsidRPr="002A4FCC" w:rsidRDefault="00DA296B" w:rsidP="00DA296B">
      <w:pPr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      9. </w:t>
      </w:r>
      <w:r w:rsidRPr="002A4FCC">
        <w:rPr>
          <w:rFonts w:ascii="Tahoma" w:hAnsi="Tahoma" w:cs="Tahoma"/>
          <w:lang w:val="en-US"/>
        </w:rPr>
        <w:t>IBAN</w:t>
      </w:r>
      <w:r w:rsidRPr="002A4FCC">
        <w:rPr>
          <w:rFonts w:ascii="Tahoma" w:hAnsi="Tahoma" w:cs="Tahoma"/>
        </w:rPr>
        <w:t xml:space="preserve">  Τράπεζας (πρώτο όνομα του δικαιούχου και δεύτερο του εκπροσώπου)</w:t>
      </w:r>
    </w:p>
    <w:p w:rsidR="00DA296B" w:rsidRPr="002A4FCC" w:rsidRDefault="00DA296B" w:rsidP="00DA296B">
      <w:pPr>
        <w:ind w:left="360"/>
        <w:rPr>
          <w:rFonts w:ascii="Tahoma" w:hAnsi="Tahoma" w:cs="Tahoma"/>
        </w:rPr>
      </w:pPr>
      <w:r w:rsidRPr="002A4FCC">
        <w:rPr>
          <w:rFonts w:ascii="Tahoma" w:hAnsi="Tahoma" w:cs="Tahoma"/>
        </w:rPr>
        <w:t>10. Βιβλιάριο υγείας (φωτοτυπία της πρώτης σελίδας και της θεώρησης)</w:t>
      </w:r>
    </w:p>
    <w:p w:rsidR="0045159A" w:rsidRDefault="0045159A"/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267DE"/>
    <w:multiLevelType w:val="hybridMultilevel"/>
    <w:tmpl w:val="DB388C58"/>
    <w:lvl w:ilvl="0" w:tplc="0408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96B"/>
    <w:rsid w:val="00113A96"/>
    <w:rsid w:val="0045159A"/>
    <w:rsid w:val="00741FA8"/>
    <w:rsid w:val="00CF4AC8"/>
    <w:rsid w:val="00DA296B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2018-07-17T08:27:00Z</dcterms:created>
  <dcterms:modified xsi:type="dcterms:W3CDTF">2018-07-17T08:27:00Z</dcterms:modified>
</cp:coreProperties>
</file>